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9B" w:rsidRPr="009E0245" w:rsidRDefault="00235D9B" w:rsidP="00235D9B">
      <w:pPr>
        <w:pStyle w:val="a3"/>
        <w:rPr>
          <w:sz w:val="32"/>
          <w:szCs w:val="32"/>
        </w:rPr>
      </w:pPr>
      <w:r w:rsidRPr="009E0245">
        <w:rPr>
          <w:sz w:val="32"/>
          <w:szCs w:val="32"/>
        </w:rPr>
        <w:t xml:space="preserve">План научно-практических и научно-методических мероприятий </w:t>
      </w:r>
    </w:p>
    <w:p w:rsidR="00CF09DE" w:rsidRDefault="00235D9B" w:rsidP="00235D9B">
      <w:pPr>
        <w:pStyle w:val="a3"/>
        <w:rPr>
          <w:b/>
          <w:color w:val="FF0000"/>
          <w:sz w:val="32"/>
          <w:szCs w:val="32"/>
        </w:rPr>
      </w:pPr>
      <w:r w:rsidRPr="009E0245">
        <w:rPr>
          <w:sz w:val="32"/>
          <w:szCs w:val="32"/>
        </w:rPr>
        <w:t>Белгородского государственного технологического университета им</w:t>
      </w:r>
      <w:r w:rsidRPr="009E0245">
        <w:rPr>
          <w:caps/>
          <w:sz w:val="32"/>
          <w:szCs w:val="32"/>
        </w:rPr>
        <w:t xml:space="preserve">. В.Г. </w:t>
      </w:r>
      <w:r w:rsidRPr="009E0245">
        <w:rPr>
          <w:sz w:val="32"/>
          <w:szCs w:val="32"/>
        </w:rPr>
        <w:t xml:space="preserve">Шухова </w:t>
      </w:r>
      <w:r w:rsidRPr="009E0245">
        <w:rPr>
          <w:sz w:val="32"/>
          <w:szCs w:val="32"/>
        </w:rPr>
        <w:br/>
        <w:t xml:space="preserve">на </w:t>
      </w:r>
      <w:r w:rsidR="009E0245">
        <w:rPr>
          <w:b/>
          <w:color w:val="FF0000"/>
          <w:sz w:val="32"/>
          <w:szCs w:val="32"/>
        </w:rPr>
        <w:t>МАРТ</w:t>
      </w:r>
      <w:r w:rsidR="00A66077" w:rsidRPr="009E0245">
        <w:rPr>
          <w:b/>
          <w:color w:val="FF0000"/>
          <w:sz w:val="32"/>
          <w:szCs w:val="32"/>
        </w:rPr>
        <w:t xml:space="preserve"> </w:t>
      </w:r>
      <w:r w:rsidR="00CF09DE" w:rsidRPr="009E0245">
        <w:rPr>
          <w:b/>
          <w:color w:val="FF0000"/>
          <w:sz w:val="32"/>
          <w:szCs w:val="32"/>
        </w:rPr>
        <w:t>201</w:t>
      </w:r>
      <w:r w:rsidRPr="009E0245">
        <w:rPr>
          <w:b/>
          <w:color w:val="FF0000"/>
          <w:sz w:val="32"/>
          <w:szCs w:val="32"/>
        </w:rPr>
        <w:t>2</w:t>
      </w:r>
      <w:r w:rsidR="00A66077" w:rsidRPr="009E0245">
        <w:rPr>
          <w:b/>
          <w:color w:val="FF0000"/>
          <w:sz w:val="32"/>
          <w:szCs w:val="32"/>
        </w:rPr>
        <w:t xml:space="preserve"> </w:t>
      </w:r>
      <w:r w:rsidR="00AB4712" w:rsidRPr="009E0245">
        <w:rPr>
          <w:b/>
          <w:color w:val="FF0000"/>
          <w:sz w:val="32"/>
          <w:szCs w:val="32"/>
        </w:rPr>
        <w:t>г</w:t>
      </w:r>
      <w:r w:rsidR="003F27C8">
        <w:rPr>
          <w:b/>
          <w:color w:val="FF0000"/>
          <w:sz w:val="32"/>
          <w:szCs w:val="32"/>
        </w:rPr>
        <w:t>ода</w:t>
      </w:r>
    </w:p>
    <w:p w:rsidR="006C1440" w:rsidRPr="009E0245" w:rsidRDefault="006C1440" w:rsidP="00235D9B">
      <w:pPr>
        <w:pStyle w:val="a3"/>
        <w:rPr>
          <w:b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33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8188"/>
        <w:gridCol w:w="4449"/>
        <w:gridCol w:w="2461"/>
      </w:tblGrid>
      <w:tr w:rsidR="003803D8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3803D8" w:rsidRPr="009E0245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9E0245">
              <w:rPr>
                <w:b/>
                <w:sz w:val="22"/>
                <w:szCs w:val="22"/>
              </w:rPr>
              <w:t>№</w:t>
            </w:r>
          </w:p>
          <w:p w:rsidR="003803D8" w:rsidRPr="009E0245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9E0245">
              <w:rPr>
                <w:b/>
                <w:sz w:val="22"/>
                <w:szCs w:val="22"/>
              </w:rPr>
              <w:t>п.п.</w:t>
            </w:r>
          </w:p>
        </w:tc>
        <w:tc>
          <w:tcPr>
            <w:tcW w:w="8188" w:type="dxa"/>
            <w:vAlign w:val="center"/>
          </w:tcPr>
          <w:p w:rsidR="003803D8" w:rsidRPr="009E0245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9E0245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4449" w:type="dxa"/>
            <w:vAlign w:val="center"/>
          </w:tcPr>
          <w:p w:rsidR="003803D8" w:rsidRPr="009E0245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9E0245">
              <w:rPr>
                <w:b/>
                <w:sz w:val="22"/>
                <w:szCs w:val="22"/>
              </w:rPr>
              <w:t>Ответственный организатор</w:t>
            </w:r>
          </w:p>
        </w:tc>
        <w:tc>
          <w:tcPr>
            <w:tcW w:w="2461" w:type="dxa"/>
            <w:vAlign w:val="center"/>
          </w:tcPr>
          <w:p w:rsidR="003803D8" w:rsidRPr="009E0245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9E0245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301534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301534" w:rsidRPr="009E0245" w:rsidRDefault="00301534" w:rsidP="00301534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301534" w:rsidRPr="009E0245" w:rsidRDefault="00301534" w:rsidP="00301534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Международный научно-практический семинар «Использование энергосберегающих технологий в производстве цемента»</w:t>
            </w:r>
          </w:p>
        </w:tc>
        <w:tc>
          <w:tcPr>
            <w:tcW w:w="4449" w:type="dxa"/>
            <w:vAlign w:val="center"/>
          </w:tcPr>
          <w:p w:rsidR="00301534" w:rsidRPr="009E0245" w:rsidRDefault="00301534" w:rsidP="00301534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Кафедра технологии цемента </w:t>
            </w:r>
            <w:r w:rsidRPr="009E0245">
              <w:rPr>
                <w:sz w:val="22"/>
                <w:szCs w:val="22"/>
              </w:rPr>
              <w:br/>
              <w:t>и композиционных материалов</w:t>
            </w:r>
          </w:p>
        </w:tc>
        <w:tc>
          <w:tcPr>
            <w:tcW w:w="2461" w:type="dxa"/>
            <w:vAlign w:val="center"/>
          </w:tcPr>
          <w:p w:rsidR="00301534" w:rsidRPr="009E0245" w:rsidRDefault="00301534" w:rsidP="00301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марта, </w:t>
            </w:r>
            <w:r>
              <w:rPr>
                <w:sz w:val="22"/>
                <w:szCs w:val="22"/>
              </w:rPr>
              <w:br/>
              <w:t xml:space="preserve">10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18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="003F27C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214 ГУК</w:t>
            </w:r>
          </w:p>
        </w:tc>
      </w:tr>
      <w:tr w:rsidR="003E5F98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3E5F98" w:rsidRPr="009E0245" w:rsidRDefault="003E5F98" w:rsidP="003E5F98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3E5F98" w:rsidRPr="009E0245" w:rsidRDefault="003E5F98" w:rsidP="003E5F98">
            <w:pPr>
              <w:ind w:right="176"/>
              <w:rPr>
                <w:sz w:val="22"/>
                <w:szCs w:val="22"/>
                <w:highlight w:val="green"/>
              </w:rPr>
            </w:pPr>
            <w:r w:rsidRPr="009E0245">
              <w:rPr>
                <w:sz w:val="22"/>
                <w:szCs w:val="22"/>
              </w:rPr>
              <w:t>Научно-методический семинар «Постановка нового курса «Техническая механика»</w:t>
            </w:r>
          </w:p>
        </w:tc>
        <w:tc>
          <w:tcPr>
            <w:tcW w:w="4449" w:type="dxa"/>
            <w:vAlign w:val="center"/>
          </w:tcPr>
          <w:p w:rsidR="003E5F98" w:rsidRPr="009E0245" w:rsidRDefault="003E5F98" w:rsidP="003E5F98">
            <w:pPr>
              <w:jc w:val="center"/>
              <w:rPr>
                <w:bCs/>
                <w:iCs/>
                <w:sz w:val="22"/>
                <w:szCs w:val="22"/>
              </w:rPr>
            </w:pPr>
            <w:r w:rsidRPr="009E0245">
              <w:rPr>
                <w:bCs/>
                <w:iCs/>
                <w:sz w:val="22"/>
                <w:szCs w:val="22"/>
              </w:rPr>
              <w:t>Кафедра сопротивления материалов</w:t>
            </w:r>
            <w:r w:rsidRPr="009E0245">
              <w:rPr>
                <w:bCs/>
                <w:iCs/>
                <w:sz w:val="22"/>
                <w:szCs w:val="22"/>
              </w:rPr>
              <w:br/>
              <w:t xml:space="preserve"> и строительной механики</w:t>
            </w:r>
          </w:p>
        </w:tc>
        <w:tc>
          <w:tcPr>
            <w:tcW w:w="2461" w:type="dxa"/>
            <w:vAlign w:val="center"/>
          </w:tcPr>
          <w:p w:rsidR="003E5F98" w:rsidRPr="009E0245" w:rsidRDefault="003E5F98" w:rsidP="003E5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марта, </w:t>
            </w:r>
            <w:r>
              <w:rPr>
                <w:sz w:val="22"/>
                <w:szCs w:val="22"/>
              </w:rPr>
              <w:br/>
              <w:t xml:space="preserve">12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501 ГУК</w:t>
            </w:r>
          </w:p>
        </w:tc>
      </w:tr>
      <w:tr w:rsidR="003E5F98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3E5F98" w:rsidRPr="009E0245" w:rsidRDefault="003E5F98" w:rsidP="003E5F98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3E5F98" w:rsidRPr="009E0245" w:rsidRDefault="003E5F98" w:rsidP="003E5F98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4449" w:type="dxa"/>
            <w:vAlign w:val="center"/>
          </w:tcPr>
          <w:p w:rsidR="003E5F98" w:rsidRPr="009E0245" w:rsidRDefault="003E5F98" w:rsidP="003E5F98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бухгалтерского учета и аудита</w:t>
            </w:r>
          </w:p>
        </w:tc>
        <w:tc>
          <w:tcPr>
            <w:tcW w:w="2461" w:type="dxa"/>
            <w:vAlign w:val="center"/>
          </w:tcPr>
          <w:p w:rsidR="003E5F98" w:rsidRPr="009E0245" w:rsidRDefault="003E5F98" w:rsidP="003E5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марта, </w:t>
            </w:r>
            <w:r>
              <w:rPr>
                <w:sz w:val="22"/>
                <w:szCs w:val="22"/>
              </w:rPr>
              <w:br/>
              <w:t xml:space="preserve">13 </w:t>
            </w:r>
            <w:r>
              <w:rPr>
                <w:sz w:val="22"/>
                <w:szCs w:val="22"/>
                <w:u w:val="single"/>
                <w:vertAlign w:val="superscript"/>
              </w:rPr>
              <w:t>2</w:t>
            </w:r>
            <w:r w:rsidRPr="008D78F2">
              <w:rPr>
                <w:sz w:val="22"/>
                <w:szCs w:val="22"/>
                <w:u w:val="single"/>
                <w:vertAlign w:val="superscript"/>
              </w:rPr>
              <w:t>0</w:t>
            </w:r>
            <w:r>
              <w:rPr>
                <w:sz w:val="22"/>
                <w:szCs w:val="22"/>
              </w:rPr>
              <w:t>, 503 УК № 3</w:t>
            </w:r>
          </w:p>
        </w:tc>
      </w:tr>
      <w:tr w:rsidR="003E5F98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3E5F98" w:rsidRPr="009E0245" w:rsidRDefault="003E5F98" w:rsidP="003E5F98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3E5F98" w:rsidRPr="009E0245" w:rsidRDefault="003E5F98" w:rsidP="003E5F98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Международный научно-технический семинар «Современное оборудование цементных предприятий»</w:t>
            </w:r>
          </w:p>
        </w:tc>
        <w:tc>
          <w:tcPr>
            <w:tcW w:w="4449" w:type="dxa"/>
            <w:vAlign w:val="center"/>
          </w:tcPr>
          <w:p w:rsidR="003E5F98" w:rsidRPr="009E0245" w:rsidRDefault="003E5F98" w:rsidP="003E5F98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Кафедра технологии цемента </w:t>
            </w:r>
            <w:r w:rsidRPr="009E0245">
              <w:rPr>
                <w:sz w:val="22"/>
                <w:szCs w:val="22"/>
              </w:rPr>
              <w:br/>
              <w:t>и композиционных материалов</w:t>
            </w:r>
          </w:p>
        </w:tc>
        <w:tc>
          <w:tcPr>
            <w:tcW w:w="2461" w:type="dxa"/>
            <w:vAlign w:val="center"/>
          </w:tcPr>
          <w:p w:rsidR="003E5F98" w:rsidRPr="009E0245" w:rsidRDefault="003E5F98" w:rsidP="003E5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марта, </w:t>
            </w:r>
            <w:r>
              <w:rPr>
                <w:sz w:val="22"/>
                <w:szCs w:val="22"/>
              </w:rPr>
              <w:br/>
              <w:t xml:space="preserve">14 </w:t>
            </w:r>
            <w:r w:rsidRPr="00421ED4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="003F27C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103 УК № 2</w:t>
            </w:r>
          </w:p>
        </w:tc>
      </w:tr>
      <w:tr w:rsidR="003E5F98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3E5F98" w:rsidRPr="009E0245" w:rsidRDefault="003E5F98" w:rsidP="003E5F98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3E5F98" w:rsidRPr="009E0245" w:rsidRDefault="003E5F98" w:rsidP="003E5F98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Научно-практическая конференция «Строительный материал </w:t>
            </w:r>
            <w:r w:rsidRPr="009E0245">
              <w:rPr>
                <w:sz w:val="22"/>
                <w:szCs w:val="22"/>
              </w:rPr>
              <w:br/>
              <w:t>и архитектурное творчество»</w:t>
            </w:r>
          </w:p>
        </w:tc>
        <w:tc>
          <w:tcPr>
            <w:tcW w:w="4449" w:type="dxa"/>
            <w:vAlign w:val="center"/>
          </w:tcPr>
          <w:p w:rsidR="003E5F98" w:rsidRPr="009E0245" w:rsidRDefault="003E5F98" w:rsidP="003E5F98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строительного материаловедения, изделий и конструкций</w:t>
            </w:r>
          </w:p>
        </w:tc>
        <w:tc>
          <w:tcPr>
            <w:tcW w:w="2461" w:type="dxa"/>
            <w:vAlign w:val="center"/>
          </w:tcPr>
          <w:p w:rsidR="003E5F98" w:rsidRPr="009E0245" w:rsidRDefault="003E5F98" w:rsidP="003E5F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марта,</w:t>
            </w:r>
            <w:r>
              <w:rPr>
                <w:sz w:val="22"/>
                <w:szCs w:val="22"/>
              </w:rPr>
              <w:br/>
              <w:t xml:space="preserve">10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103 УК № 3</w:t>
            </w:r>
          </w:p>
        </w:tc>
      </w:tr>
      <w:tr w:rsidR="003E5F98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3E5F98" w:rsidRPr="009E0245" w:rsidRDefault="003E5F98" w:rsidP="003E5F98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3E5F98" w:rsidRPr="009E0245" w:rsidRDefault="003E5F98" w:rsidP="003E5F98">
            <w:pPr>
              <w:ind w:right="176"/>
              <w:rPr>
                <w:sz w:val="22"/>
                <w:szCs w:val="22"/>
              </w:rPr>
            </w:pPr>
            <w:proofErr w:type="spellStart"/>
            <w:r w:rsidRPr="009E0245">
              <w:rPr>
                <w:sz w:val="22"/>
                <w:szCs w:val="22"/>
              </w:rPr>
              <w:t>Вебинар</w:t>
            </w:r>
            <w:proofErr w:type="spellEnd"/>
            <w:r w:rsidRPr="009E0245">
              <w:rPr>
                <w:sz w:val="22"/>
                <w:szCs w:val="22"/>
              </w:rPr>
              <w:t xml:space="preserve"> «Наука и современные образовательные технологии»</w:t>
            </w:r>
          </w:p>
        </w:tc>
        <w:tc>
          <w:tcPr>
            <w:tcW w:w="4449" w:type="dxa"/>
            <w:vAlign w:val="center"/>
          </w:tcPr>
          <w:p w:rsidR="003E5F98" w:rsidRPr="009E0245" w:rsidRDefault="003E5F98" w:rsidP="003E5F98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строительного материаловедения, изделий и конструкций</w:t>
            </w:r>
          </w:p>
        </w:tc>
        <w:tc>
          <w:tcPr>
            <w:tcW w:w="2461" w:type="dxa"/>
            <w:vAlign w:val="center"/>
          </w:tcPr>
          <w:p w:rsidR="003E5F98" w:rsidRPr="009E0245" w:rsidRDefault="003E5F98" w:rsidP="003E5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марта, </w:t>
            </w:r>
            <w:r>
              <w:rPr>
                <w:sz w:val="22"/>
                <w:szCs w:val="22"/>
              </w:rPr>
              <w:br/>
              <w:t xml:space="preserve">10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103 УК № 3</w:t>
            </w:r>
          </w:p>
        </w:tc>
      </w:tr>
      <w:tr w:rsidR="006C1440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Научно-методический семинар «Покрытия, обладающие </w:t>
            </w:r>
            <w:proofErr w:type="spellStart"/>
            <w:r w:rsidRPr="009E0245">
              <w:rPr>
                <w:sz w:val="22"/>
                <w:szCs w:val="22"/>
              </w:rPr>
              <w:t>фотокаталитическими</w:t>
            </w:r>
            <w:proofErr w:type="spellEnd"/>
            <w:r w:rsidRPr="009E0245">
              <w:rPr>
                <w:sz w:val="22"/>
                <w:szCs w:val="22"/>
              </w:rPr>
              <w:t xml:space="preserve"> свойствами»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технологии стекла и керамики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марта,</w:t>
            </w:r>
            <w:r>
              <w:rPr>
                <w:sz w:val="22"/>
                <w:szCs w:val="22"/>
              </w:rPr>
              <w:br/>
              <w:t xml:space="preserve">14 </w:t>
            </w:r>
            <w:r w:rsidRPr="00421ED4">
              <w:rPr>
                <w:sz w:val="22"/>
                <w:szCs w:val="22"/>
                <w:u w:val="single"/>
                <w:vertAlign w:val="superscript"/>
              </w:rPr>
              <w:t>30</w:t>
            </w:r>
            <w:r>
              <w:rPr>
                <w:sz w:val="22"/>
                <w:szCs w:val="22"/>
              </w:rPr>
              <w:t>, 126 УК № 2</w:t>
            </w:r>
          </w:p>
        </w:tc>
      </w:tr>
      <w:tr w:rsidR="006C1440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3E5F98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Научно-практический семинар</w:t>
            </w:r>
            <w:r>
              <w:rPr>
                <w:sz w:val="22"/>
                <w:szCs w:val="22"/>
              </w:rPr>
              <w:t xml:space="preserve"> «Технологии измерений автоматизации </w:t>
            </w:r>
            <w:r>
              <w:rPr>
                <w:sz w:val="22"/>
                <w:szCs w:val="22"/>
                <w:lang w:val="en-US"/>
              </w:rPr>
              <w:t>National</w:t>
            </w:r>
            <w:r w:rsidRPr="003E5F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Instruments</w:t>
            </w:r>
            <w:r>
              <w:rPr>
                <w:sz w:val="22"/>
                <w:szCs w:val="22"/>
              </w:rPr>
              <w:t xml:space="preserve"> в области электроники и интеллектуальных систем управления»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Кафедра технической кибернетики</w:t>
            </w:r>
          </w:p>
        </w:tc>
        <w:tc>
          <w:tcPr>
            <w:tcW w:w="2461" w:type="dxa"/>
            <w:vAlign w:val="center"/>
          </w:tcPr>
          <w:p w:rsidR="006C1440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марта,</w:t>
            </w:r>
            <w:r>
              <w:rPr>
                <w:sz w:val="22"/>
                <w:szCs w:val="22"/>
              </w:rPr>
              <w:br/>
              <w:t xml:space="preserve">14 </w:t>
            </w:r>
            <w:r w:rsidRPr="003E5F98">
              <w:rPr>
                <w:sz w:val="22"/>
                <w:szCs w:val="22"/>
                <w:u w:val="single"/>
                <w:vertAlign w:val="superscript"/>
              </w:rPr>
              <w:t>30</w:t>
            </w:r>
            <w:r>
              <w:rPr>
                <w:sz w:val="22"/>
                <w:szCs w:val="22"/>
              </w:rPr>
              <w:t>, 203 УК № 4</w:t>
            </w:r>
          </w:p>
        </w:tc>
      </w:tr>
      <w:tr w:rsidR="006C1440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Научно-методический семинар «Применение методов управления проектами в процессе создания и управления коммерческими проектами»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экономики и организации производства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марта, </w:t>
            </w:r>
            <w:r>
              <w:rPr>
                <w:sz w:val="22"/>
                <w:szCs w:val="22"/>
              </w:rPr>
              <w:br/>
              <w:t>14</w:t>
            </w:r>
            <w:r>
              <w:rPr>
                <w:sz w:val="22"/>
                <w:szCs w:val="22"/>
                <w:u w:val="single"/>
                <w:vertAlign w:val="superscript"/>
              </w:rPr>
              <w:t>2</w:t>
            </w:r>
            <w:r w:rsidRPr="008D78F2">
              <w:rPr>
                <w:sz w:val="22"/>
                <w:szCs w:val="22"/>
                <w:u w:val="single"/>
                <w:vertAlign w:val="superscript"/>
              </w:rPr>
              <w:t>0</w:t>
            </w:r>
            <w:r>
              <w:rPr>
                <w:sz w:val="22"/>
                <w:szCs w:val="22"/>
              </w:rPr>
              <w:t>, 212 УК № 3</w:t>
            </w:r>
          </w:p>
        </w:tc>
      </w:tr>
      <w:tr w:rsidR="006C1440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Кафедра энергетики </w:t>
            </w:r>
            <w:proofErr w:type="spellStart"/>
            <w:r w:rsidRPr="009E0245">
              <w:rPr>
                <w:sz w:val="22"/>
                <w:szCs w:val="22"/>
              </w:rPr>
              <w:t>теплотехнологии</w:t>
            </w:r>
            <w:proofErr w:type="spellEnd"/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марта, </w:t>
            </w:r>
            <w:r>
              <w:rPr>
                <w:sz w:val="22"/>
                <w:szCs w:val="22"/>
              </w:rPr>
              <w:br/>
              <w:t xml:space="preserve">15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407 УК № 2</w:t>
            </w:r>
          </w:p>
        </w:tc>
      </w:tr>
      <w:tr w:rsidR="006C1440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Научно-методический семинар «Влияние пластифицирующего реагента </w:t>
            </w:r>
            <w:r w:rsidRPr="009E0245">
              <w:rPr>
                <w:sz w:val="22"/>
                <w:szCs w:val="22"/>
              </w:rPr>
              <w:br/>
              <w:t>на структурные свойства суспензий различного минерального состава»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прикладной химии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марта,</w:t>
            </w:r>
            <w:r>
              <w:rPr>
                <w:sz w:val="22"/>
                <w:szCs w:val="22"/>
              </w:rPr>
              <w:br/>
              <w:t xml:space="preserve">14 </w:t>
            </w:r>
            <w:r w:rsidRPr="00421ED4">
              <w:rPr>
                <w:sz w:val="22"/>
                <w:szCs w:val="22"/>
                <w:u w:val="single"/>
                <w:vertAlign w:val="superscript"/>
              </w:rPr>
              <w:t>30</w:t>
            </w:r>
            <w:r>
              <w:rPr>
                <w:sz w:val="22"/>
                <w:szCs w:val="22"/>
              </w:rPr>
              <w:t>, 302 УК № 2</w:t>
            </w:r>
          </w:p>
        </w:tc>
      </w:tr>
      <w:tr w:rsidR="006C1440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Научно-методический семинар «Стратегические аспекты модернизация экономики»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стратегического управления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марта, </w:t>
            </w:r>
            <w:r>
              <w:rPr>
                <w:sz w:val="22"/>
                <w:szCs w:val="22"/>
              </w:rPr>
              <w:br/>
              <w:t xml:space="preserve">10 </w:t>
            </w:r>
            <w:r w:rsidRPr="008D78F2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403 УК № 3</w:t>
            </w:r>
          </w:p>
        </w:tc>
      </w:tr>
      <w:tr w:rsidR="006C1440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bCs/>
                <w:iCs/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Круглый стол «Применение современных информационных технологий </w:t>
            </w:r>
            <w:r w:rsidRPr="009E0245">
              <w:rPr>
                <w:sz w:val="22"/>
                <w:szCs w:val="22"/>
              </w:rPr>
              <w:br/>
              <w:t>в преподавании теоретической механики»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bCs/>
                <w:iCs/>
                <w:sz w:val="22"/>
                <w:szCs w:val="22"/>
              </w:rPr>
            </w:pPr>
            <w:r w:rsidRPr="009E0245">
              <w:rPr>
                <w:bCs/>
                <w:iCs/>
                <w:sz w:val="22"/>
                <w:szCs w:val="22"/>
              </w:rPr>
              <w:t>Кафедра теоретической механики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марта, </w:t>
            </w:r>
            <w:r>
              <w:rPr>
                <w:sz w:val="22"/>
                <w:szCs w:val="22"/>
              </w:rPr>
              <w:br/>
              <w:t xml:space="preserve">14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706 ГУК</w:t>
            </w:r>
          </w:p>
        </w:tc>
      </w:tr>
      <w:tr w:rsidR="006C1440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Заседания студенческого дискуссионного клуба «Логос»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теории и методологии науки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марта, </w:t>
            </w:r>
            <w:r>
              <w:rPr>
                <w:sz w:val="22"/>
                <w:szCs w:val="22"/>
              </w:rPr>
              <w:br/>
              <w:t xml:space="preserve">16 </w:t>
            </w:r>
            <w:r w:rsidRPr="008D78F2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513 ГУК</w:t>
            </w:r>
          </w:p>
        </w:tc>
      </w:tr>
      <w:tr w:rsidR="006C1440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Научно-практический семинар «Исследование и проектирование оборудования для производства строительных материалов и изделий»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ind w:right="-113"/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механического оборудования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марта,</w:t>
            </w:r>
            <w:r>
              <w:rPr>
                <w:sz w:val="22"/>
                <w:szCs w:val="22"/>
              </w:rPr>
              <w:br/>
              <w:t xml:space="preserve">11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45</w:t>
            </w:r>
            <w:r>
              <w:rPr>
                <w:sz w:val="22"/>
                <w:szCs w:val="22"/>
              </w:rPr>
              <w:t>, 120 ГУК</w:t>
            </w:r>
          </w:p>
        </w:tc>
      </w:tr>
      <w:tr w:rsidR="006C1440" w:rsidRPr="009E0245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Научно-методический семинар «Комплексный подход к энергосбережению и повышению </w:t>
            </w:r>
            <w:proofErr w:type="spellStart"/>
            <w:r w:rsidRPr="009E0245">
              <w:rPr>
                <w:sz w:val="22"/>
                <w:szCs w:val="22"/>
              </w:rPr>
              <w:t>энергоэффективности</w:t>
            </w:r>
            <w:proofErr w:type="spellEnd"/>
            <w:r w:rsidRPr="009E0245">
              <w:rPr>
                <w:sz w:val="22"/>
                <w:szCs w:val="22"/>
              </w:rPr>
              <w:t>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технологии стекла</w:t>
            </w:r>
          </w:p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и керамики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марта,</w:t>
            </w:r>
            <w:r>
              <w:rPr>
                <w:sz w:val="22"/>
                <w:szCs w:val="22"/>
              </w:rPr>
              <w:br/>
              <w:t xml:space="preserve">14 </w:t>
            </w:r>
            <w:r w:rsidRPr="00421ED4">
              <w:rPr>
                <w:sz w:val="22"/>
                <w:szCs w:val="22"/>
                <w:u w:val="single"/>
                <w:vertAlign w:val="superscript"/>
              </w:rPr>
              <w:t>30</w:t>
            </w:r>
            <w:r>
              <w:rPr>
                <w:sz w:val="22"/>
                <w:szCs w:val="22"/>
              </w:rPr>
              <w:t>, 126 УК № 2</w:t>
            </w:r>
          </w:p>
        </w:tc>
      </w:tr>
    </w:tbl>
    <w:p w:rsidR="00CF09DE" w:rsidRDefault="00CF09DE">
      <w:pPr>
        <w:rPr>
          <w:sz w:val="28"/>
          <w:szCs w:val="28"/>
        </w:rPr>
      </w:pPr>
    </w:p>
    <w:p w:rsidR="009A740B" w:rsidRDefault="009A740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13EA" w:rsidRPr="009E0245" w:rsidRDefault="006213EA" w:rsidP="006213EA">
      <w:pPr>
        <w:pStyle w:val="a3"/>
        <w:rPr>
          <w:sz w:val="32"/>
          <w:szCs w:val="32"/>
        </w:rPr>
      </w:pPr>
      <w:r w:rsidRPr="009E0245">
        <w:rPr>
          <w:sz w:val="32"/>
          <w:szCs w:val="32"/>
        </w:rPr>
        <w:lastRenderedPageBreak/>
        <w:t xml:space="preserve">План научно-практических и научно-методических мероприятий </w:t>
      </w:r>
    </w:p>
    <w:p w:rsidR="006213EA" w:rsidRPr="009E0245" w:rsidRDefault="006213EA" w:rsidP="006213EA">
      <w:pPr>
        <w:pStyle w:val="a3"/>
        <w:rPr>
          <w:sz w:val="32"/>
          <w:szCs w:val="32"/>
        </w:rPr>
      </w:pPr>
      <w:r w:rsidRPr="009E0245">
        <w:rPr>
          <w:sz w:val="32"/>
          <w:szCs w:val="32"/>
        </w:rPr>
        <w:t>Белгородского государственного технологического университета им</w:t>
      </w:r>
      <w:r w:rsidRPr="009E0245">
        <w:rPr>
          <w:caps/>
          <w:sz w:val="32"/>
          <w:szCs w:val="32"/>
        </w:rPr>
        <w:t xml:space="preserve">. В.Г. </w:t>
      </w:r>
      <w:r w:rsidRPr="009E0245">
        <w:rPr>
          <w:sz w:val="32"/>
          <w:szCs w:val="32"/>
        </w:rPr>
        <w:t xml:space="preserve">Шухова </w:t>
      </w:r>
      <w:r w:rsidRPr="009E0245">
        <w:rPr>
          <w:sz w:val="32"/>
          <w:szCs w:val="32"/>
        </w:rPr>
        <w:br/>
        <w:t xml:space="preserve">на </w:t>
      </w:r>
      <w:r w:rsidR="009E0245">
        <w:rPr>
          <w:b/>
          <w:color w:val="FF0000"/>
          <w:sz w:val="32"/>
          <w:szCs w:val="32"/>
        </w:rPr>
        <w:t xml:space="preserve">МАРТ </w:t>
      </w:r>
      <w:r w:rsidRPr="009E0245">
        <w:rPr>
          <w:b/>
          <w:color w:val="FF0000"/>
          <w:sz w:val="32"/>
          <w:szCs w:val="32"/>
        </w:rPr>
        <w:t>2012 г.</w:t>
      </w:r>
    </w:p>
    <w:tbl>
      <w:tblPr>
        <w:tblpPr w:leftFromText="180" w:rightFromText="180" w:vertAnchor="text" w:horzAnchor="margin" w:tblpXSpec="center" w:tblpY="33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8188"/>
        <w:gridCol w:w="4449"/>
        <w:gridCol w:w="2461"/>
      </w:tblGrid>
      <w:tr w:rsidR="006213EA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213EA" w:rsidRPr="009E0245" w:rsidRDefault="006213EA" w:rsidP="006213EA">
            <w:pPr>
              <w:jc w:val="center"/>
              <w:rPr>
                <w:b/>
                <w:sz w:val="22"/>
                <w:szCs w:val="22"/>
              </w:rPr>
            </w:pPr>
            <w:r w:rsidRPr="009E0245">
              <w:rPr>
                <w:b/>
                <w:sz w:val="22"/>
                <w:szCs w:val="22"/>
              </w:rPr>
              <w:t>№</w:t>
            </w:r>
          </w:p>
          <w:p w:rsidR="006213EA" w:rsidRPr="009E0245" w:rsidRDefault="006213EA" w:rsidP="006213EA">
            <w:pPr>
              <w:jc w:val="center"/>
              <w:rPr>
                <w:b/>
                <w:sz w:val="22"/>
                <w:szCs w:val="22"/>
              </w:rPr>
            </w:pPr>
            <w:r w:rsidRPr="009E0245">
              <w:rPr>
                <w:b/>
                <w:sz w:val="22"/>
                <w:szCs w:val="22"/>
              </w:rPr>
              <w:t>п.п.</w:t>
            </w:r>
          </w:p>
        </w:tc>
        <w:tc>
          <w:tcPr>
            <w:tcW w:w="8188" w:type="dxa"/>
            <w:vAlign w:val="center"/>
          </w:tcPr>
          <w:p w:rsidR="006213EA" w:rsidRPr="009E0245" w:rsidRDefault="006213EA" w:rsidP="006213EA">
            <w:pPr>
              <w:jc w:val="center"/>
              <w:rPr>
                <w:b/>
                <w:sz w:val="22"/>
                <w:szCs w:val="22"/>
              </w:rPr>
            </w:pPr>
            <w:r w:rsidRPr="009E0245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4449" w:type="dxa"/>
            <w:vAlign w:val="center"/>
          </w:tcPr>
          <w:p w:rsidR="006213EA" w:rsidRPr="009E0245" w:rsidRDefault="006213EA" w:rsidP="006213EA">
            <w:pPr>
              <w:jc w:val="center"/>
              <w:rPr>
                <w:b/>
                <w:sz w:val="22"/>
                <w:szCs w:val="22"/>
              </w:rPr>
            </w:pPr>
            <w:r w:rsidRPr="009E0245">
              <w:rPr>
                <w:b/>
                <w:sz w:val="22"/>
                <w:szCs w:val="22"/>
              </w:rPr>
              <w:t>Ответственный организатор</w:t>
            </w:r>
          </w:p>
        </w:tc>
        <w:tc>
          <w:tcPr>
            <w:tcW w:w="2461" w:type="dxa"/>
            <w:vAlign w:val="center"/>
          </w:tcPr>
          <w:p w:rsidR="006213EA" w:rsidRPr="009E0245" w:rsidRDefault="006213EA" w:rsidP="006213EA">
            <w:pPr>
              <w:jc w:val="center"/>
              <w:rPr>
                <w:b/>
                <w:sz w:val="22"/>
                <w:szCs w:val="22"/>
              </w:rPr>
            </w:pPr>
            <w:r w:rsidRPr="009E0245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Студенческая научно-практическая конференция «Эффективные строительные конструкции, здания и сооружения»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Кафедра промышленного </w:t>
            </w:r>
            <w:r w:rsidRPr="009E0245">
              <w:rPr>
                <w:sz w:val="22"/>
                <w:szCs w:val="22"/>
              </w:rPr>
              <w:br/>
              <w:t>и гражданского строительства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марта,</w:t>
            </w:r>
            <w:r>
              <w:rPr>
                <w:sz w:val="22"/>
                <w:szCs w:val="22"/>
              </w:rPr>
              <w:br/>
              <w:t xml:space="preserve">12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, 136 ГУК 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Научно-методический семинар «Проблемы преподавания иностранных языков в техническом ВУЗе»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иностранных языков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марта, </w:t>
            </w:r>
            <w:r>
              <w:rPr>
                <w:sz w:val="22"/>
                <w:szCs w:val="22"/>
              </w:rPr>
              <w:br/>
              <w:t xml:space="preserve">13 </w:t>
            </w:r>
            <w:r>
              <w:rPr>
                <w:sz w:val="22"/>
                <w:szCs w:val="22"/>
                <w:u w:val="single"/>
                <w:vertAlign w:val="superscript"/>
              </w:rPr>
              <w:t>3</w:t>
            </w:r>
            <w:r w:rsidRPr="008D78F2">
              <w:rPr>
                <w:sz w:val="22"/>
                <w:szCs w:val="22"/>
                <w:u w:val="single"/>
                <w:vertAlign w:val="superscript"/>
              </w:rPr>
              <w:t>0</w:t>
            </w:r>
            <w:r>
              <w:rPr>
                <w:sz w:val="22"/>
                <w:szCs w:val="22"/>
              </w:rPr>
              <w:t>, 628 ГУК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shd w:val="clear" w:color="auto" w:fill="FFFFFF"/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Научно-практический семинар «</w:t>
            </w:r>
            <w:proofErr w:type="spellStart"/>
            <w:r w:rsidRPr="009E0245">
              <w:rPr>
                <w:sz w:val="22"/>
                <w:szCs w:val="22"/>
              </w:rPr>
              <w:t>Вибронные</w:t>
            </w:r>
            <w:proofErr w:type="spellEnd"/>
            <w:r w:rsidRPr="009E0245">
              <w:rPr>
                <w:sz w:val="22"/>
                <w:szCs w:val="22"/>
              </w:rPr>
              <w:t xml:space="preserve"> взаимодействия и динамика атомов водорода в </w:t>
            </w:r>
            <w:proofErr w:type="spellStart"/>
            <w:r w:rsidRPr="009E0245">
              <w:rPr>
                <w:sz w:val="22"/>
                <w:szCs w:val="22"/>
              </w:rPr>
              <w:t>нанопористых</w:t>
            </w:r>
            <w:proofErr w:type="spellEnd"/>
            <w:r w:rsidRPr="009E0245">
              <w:rPr>
                <w:sz w:val="22"/>
                <w:szCs w:val="22"/>
              </w:rPr>
              <w:t xml:space="preserve"> твёрдотельных системах»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физики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марта, </w:t>
            </w:r>
            <w:r>
              <w:rPr>
                <w:sz w:val="22"/>
                <w:szCs w:val="22"/>
              </w:rPr>
              <w:br/>
              <w:t xml:space="preserve">15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408 УК № 4</w:t>
            </w:r>
          </w:p>
        </w:tc>
      </w:tr>
      <w:tr w:rsidR="006C1440" w:rsidRPr="009E0245" w:rsidTr="009E0245">
        <w:trPr>
          <w:cantSplit/>
          <w:trHeight w:val="507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pStyle w:val="a5"/>
              <w:overflowPunct w:val="0"/>
              <w:autoSpaceDE w:val="0"/>
              <w:autoSpaceDN w:val="0"/>
              <w:adjustRightInd w:val="0"/>
              <w:ind w:right="176"/>
              <w:jc w:val="left"/>
              <w:textAlignment w:val="baseline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Научно-методический семинар «Дипломные проекты и дипломные работы с возможностью применения современных технологий автоматизации»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электротехники и автоматики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марта, </w:t>
            </w:r>
            <w:r>
              <w:rPr>
                <w:sz w:val="22"/>
                <w:szCs w:val="22"/>
              </w:rPr>
              <w:br/>
              <w:t xml:space="preserve">15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222 УК № 4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shd w:val="clear" w:color="auto" w:fill="FFFFFF"/>
              <w:ind w:right="176"/>
              <w:rPr>
                <w:bCs/>
                <w:spacing w:val="-1"/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Научно-методический семинар «Дипломные проекты и дипломные работы с возможностью применения современных технологий электроэнергетики»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электроэнергетики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марта, </w:t>
            </w:r>
            <w:r>
              <w:rPr>
                <w:sz w:val="22"/>
                <w:szCs w:val="22"/>
              </w:rPr>
              <w:br/>
              <w:t xml:space="preserve">15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223 УК № 4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Научно-практический семинар «Методы расчета нормативов потерь энергоносителей»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Кафедра энергетики </w:t>
            </w:r>
            <w:proofErr w:type="spellStart"/>
            <w:r w:rsidRPr="009E0245">
              <w:rPr>
                <w:sz w:val="22"/>
                <w:szCs w:val="22"/>
              </w:rPr>
              <w:t>теплотехнологии</w:t>
            </w:r>
            <w:proofErr w:type="spellEnd"/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марта, </w:t>
            </w:r>
            <w:r>
              <w:rPr>
                <w:sz w:val="22"/>
                <w:szCs w:val="22"/>
              </w:rPr>
              <w:br/>
              <w:t xml:space="preserve">15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407 УК № 2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Научно-методический семинар «Вопросы преподавания высшей математики и математического моделирования»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ind w:right="-113"/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высшей математики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марта, </w:t>
            </w:r>
            <w:r>
              <w:rPr>
                <w:sz w:val="22"/>
                <w:szCs w:val="22"/>
              </w:rPr>
              <w:br/>
              <w:t xml:space="preserve">16 </w:t>
            </w:r>
            <w:r w:rsidRPr="008D78F2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425 ГУК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  <w:highlight w:val="yellow"/>
              </w:rPr>
            </w:pPr>
            <w:r w:rsidRPr="009E0245">
              <w:rPr>
                <w:sz w:val="22"/>
                <w:szCs w:val="22"/>
              </w:rPr>
              <w:t>Круглый стол по актуальным проблемам развития бухгалтерского учета, анализа, аудита и налогообложения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бухгалтерского учета и аудита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марта, </w:t>
            </w:r>
            <w:r>
              <w:rPr>
                <w:sz w:val="22"/>
                <w:szCs w:val="22"/>
              </w:rPr>
              <w:br/>
              <w:t xml:space="preserve">11 </w:t>
            </w:r>
            <w:r w:rsidRPr="008D78F2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503 УК № 3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Научно-практический семинар «Финансовые рынки как сегмент глобальной экономики»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финансового менеджмента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марта, </w:t>
            </w:r>
            <w:r>
              <w:rPr>
                <w:sz w:val="22"/>
                <w:szCs w:val="22"/>
              </w:rPr>
              <w:br/>
              <w:t xml:space="preserve">13 </w:t>
            </w:r>
            <w:r w:rsidRPr="008D78F2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309 УК № 3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Научно-методический семинар «Пути повышения эффективности </w:t>
            </w:r>
            <w:r w:rsidRPr="009E0245">
              <w:rPr>
                <w:sz w:val="22"/>
                <w:szCs w:val="22"/>
              </w:rPr>
              <w:br/>
              <w:t>и качества дипломного проектирования на кафедре ПГС»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Кафедра промышленного </w:t>
            </w:r>
            <w:r w:rsidRPr="009E0245">
              <w:rPr>
                <w:sz w:val="22"/>
                <w:szCs w:val="22"/>
              </w:rPr>
              <w:br/>
              <w:t>и гражданского строительства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марта, </w:t>
            </w:r>
            <w:r>
              <w:rPr>
                <w:sz w:val="22"/>
                <w:szCs w:val="22"/>
              </w:rPr>
              <w:br/>
              <w:t xml:space="preserve">12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136 ГУК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Научно-методический семинар «Подготовка сертифицированных </w:t>
            </w:r>
            <w:r w:rsidRPr="009E0245">
              <w:rPr>
                <w:sz w:val="22"/>
                <w:szCs w:val="22"/>
                <w:lang w:val="en-US"/>
              </w:rPr>
              <w:t>IT</w:t>
            </w:r>
            <w:r w:rsidRPr="009E0245">
              <w:rPr>
                <w:sz w:val="22"/>
                <w:szCs w:val="22"/>
              </w:rPr>
              <w:t xml:space="preserve"> специалистов в рамках «</w:t>
            </w:r>
            <w:r w:rsidRPr="009E0245">
              <w:rPr>
                <w:sz w:val="22"/>
                <w:szCs w:val="22"/>
                <w:lang w:val="en-US"/>
              </w:rPr>
              <w:t>AT</w:t>
            </w:r>
            <w:r w:rsidRPr="009E0245">
              <w:rPr>
                <w:sz w:val="22"/>
                <w:szCs w:val="22"/>
              </w:rPr>
              <w:t xml:space="preserve"> – </w:t>
            </w:r>
            <w:r w:rsidRPr="009E0245">
              <w:rPr>
                <w:sz w:val="22"/>
                <w:szCs w:val="22"/>
                <w:lang w:val="en-US"/>
              </w:rPr>
              <w:t>Academy</w:t>
            </w:r>
            <w:r w:rsidRPr="009E0245">
              <w:rPr>
                <w:sz w:val="22"/>
                <w:szCs w:val="22"/>
              </w:rPr>
              <w:t>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марта,</w:t>
            </w:r>
            <w:r>
              <w:rPr>
                <w:sz w:val="22"/>
                <w:szCs w:val="22"/>
              </w:rPr>
              <w:br/>
              <w:t xml:space="preserve">14 </w:t>
            </w:r>
            <w:r w:rsidRPr="003E5F98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, 430 ГУК 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Конкурс студенческих научных работ «Комплексное благоустройство дворовых территорий </w:t>
            </w:r>
            <w:proofErr w:type="gramStart"/>
            <w:r w:rsidRPr="009E0245">
              <w:rPr>
                <w:sz w:val="22"/>
                <w:szCs w:val="22"/>
              </w:rPr>
              <w:t>г</w:t>
            </w:r>
            <w:proofErr w:type="gramEnd"/>
            <w:r w:rsidRPr="009E0245">
              <w:rPr>
                <w:sz w:val="22"/>
                <w:szCs w:val="22"/>
              </w:rPr>
              <w:t>. Белгорода»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Кафедра городского строительства </w:t>
            </w:r>
            <w:r>
              <w:rPr>
                <w:sz w:val="22"/>
                <w:szCs w:val="22"/>
              </w:rPr>
              <w:br/>
            </w:r>
            <w:r w:rsidRPr="009E0245">
              <w:rPr>
                <w:sz w:val="22"/>
                <w:szCs w:val="22"/>
              </w:rPr>
              <w:t>и хозяйства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марта, </w:t>
            </w:r>
            <w:r>
              <w:rPr>
                <w:sz w:val="22"/>
                <w:szCs w:val="22"/>
              </w:rPr>
              <w:br/>
              <w:t xml:space="preserve">14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134 ГУК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Заседания студенческого дискуссионного клуба «</w:t>
            </w:r>
            <w:proofErr w:type="spellStart"/>
            <w:r w:rsidRPr="009E0245">
              <w:rPr>
                <w:sz w:val="22"/>
                <w:szCs w:val="22"/>
                <w:lang w:val="en-US"/>
              </w:rPr>
              <w:t>Economus</w:t>
            </w:r>
            <w:proofErr w:type="spellEnd"/>
            <w:r w:rsidRPr="009E0245">
              <w:rPr>
                <w:sz w:val="22"/>
                <w:szCs w:val="22"/>
              </w:rPr>
              <w:t>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теории и методологии науки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марта, </w:t>
            </w:r>
            <w:r>
              <w:rPr>
                <w:sz w:val="22"/>
                <w:szCs w:val="22"/>
              </w:rPr>
              <w:br/>
              <w:t xml:space="preserve">16 </w:t>
            </w:r>
            <w:r w:rsidRPr="008D78F2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, 513 ГУК 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 xml:space="preserve">Научно-методический семинар «Интеллектуальные системы </w:t>
            </w:r>
            <w:r w:rsidRPr="009E0245">
              <w:rPr>
                <w:sz w:val="22"/>
                <w:szCs w:val="22"/>
              </w:rPr>
              <w:br/>
              <w:t>и компьютерное моделирование»</w:t>
            </w:r>
          </w:p>
        </w:tc>
        <w:tc>
          <w:tcPr>
            <w:tcW w:w="4449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2461" w:type="dxa"/>
            <w:vAlign w:val="center"/>
          </w:tcPr>
          <w:p w:rsidR="006C1440" w:rsidRPr="009E0245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марта, </w:t>
            </w:r>
            <w:r>
              <w:rPr>
                <w:sz w:val="22"/>
                <w:szCs w:val="22"/>
              </w:rPr>
              <w:br/>
              <w:t xml:space="preserve">16 </w:t>
            </w:r>
            <w:r w:rsidRPr="008D78F2"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2"/>
                <w:szCs w:val="22"/>
              </w:rPr>
              <w:t>, 430 ГУК</w:t>
            </w:r>
          </w:p>
        </w:tc>
      </w:tr>
      <w:tr w:rsidR="006C1440" w:rsidRPr="009E0245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C1440" w:rsidRPr="009E0245" w:rsidRDefault="006C1440" w:rsidP="006C144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C1440" w:rsidRPr="009E0245" w:rsidRDefault="006C1440" w:rsidP="006C144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Научно-практический семинар</w:t>
            </w:r>
            <w:r>
              <w:rPr>
                <w:sz w:val="22"/>
                <w:szCs w:val="22"/>
              </w:rPr>
              <w:t xml:space="preserve"> «Автоматизация процесса обжига клинкера на основе статистической идентификации динамических параметров вращающейся печи»</w:t>
            </w:r>
          </w:p>
        </w:tc>
        <w:tc>
          <w:tcPr>
            <w:tcW w:w="4449" w:type="dxa"/>
            <w:vAlign w:val="center"/>
          </w:tcPr>
          <w:p w:rsidR="006C1440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Кафедра технической кибернетики</w:t>
            </w:r>
          </w:p>
        </w:tc>
        <w:tc>
          <w:tcPr>
            <w:tcW w:w="2461" w:type="dxa"/>
            <w:vAlign w:val="center"/>
          </w:tcPr>
          <w:p w:rsidR="006C1440" w:rsidRDefault="006C1440" w:rsidP="006C1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марта,</w:t>
            </w:r>
            <w:r>
              <w:rPr>
                <w:sz w:val="22"/>
                <w:szCs w:val="22"/>
              </w:rPr>
              <w:br/>
              <w:t xml:space="preserve">14 </w:t>
            </w:r>
            <w:r w:rsidRPr="003E5F98">
              <w:rPr>
                <w:sz w:val="22"/>
                <w:szCs w:val="22"/>
                <w:u w:val="single"/>
                <w:vertAlign w:val="superscript"/>
              </w:rPr>
              <w:t>30</w:t>
            </w:r>
            <w:r>
              <w:rPr>
                <w:sz w:val="22"/>
                <w:szCs w:val="22"/>
              </w:rPr>
              <w:t>, 203 УК № 4</w:t>
            </w:r>
          </w:p>
        </w:tc>
      </w:tr>
    </w:tbl>
    <w:p w:rsidR="006213EA" w:rsidRDefault="006213EA" w:rsidP="009E0245">
      <w:pPr>
        <w:rPr>
          <w:sz w:val="28"/>
          <w:szCs w:val="28"/>
        </w:rPr>
      </w:pPr>
    </w:p>
    <w:sectPr w:rsidR="006213EA" w:rsidSect="00AC59B9">
      <w:type w:val="continuous"/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AE3B9B"/>
    <w:multiLevelType w:val="hybridMultilevel"/>
    <w:tmpl w:val="D9CE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70976"/>
    <w:multiLevelType w:val="hybridMultilevel"/>
    <w:tmpl w:val="D9CE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43F64"/>
    <w:rsid w:val="00052217"/>
    <w:rsid w:val="00082D71"/>
    <w:rsid w:val="00096F51"/>
    <w:rsid w:val="000B1416"/>
    <w:rsid w:val="000B67AA"/>
    <w:rsid w:val="000C11F9"/>
    <w:rsid w:val="000E6F93"/>
    <w:rsid w:val="001165C4"/>
    <w:rsid w:val="0012395F"/>
    <w:rsid w:val="00124297"/>
    <w:rsid w:val="001462F3"/>
    <w:rsid w:val="00164BD9"/>
    <w:rsid w:val="00181207"/>
    <w:rsid w:val="00191B3F"/>
    <w:rsid w:val="001927DF"/>
    <w:rsid w:val="001B6B29"/>
    <w:rsid w:val="001C287C"/>
    <w:rsid w:val="001C7F12"/>
    <w:rsid w:val="001D14B2"/>
    <w:rsid w:val="001E00CF"/>
    <w:rsid w:val="00207438"/>
    <w:rsid w:val="00216A37"/>
    <w:rsid w:val="0021787E"/>
    <w:rsid w:val="00233C82"/>
    <w:rsid w:val="00235D9B"/>
    <w:rsid w:val="0024258D"/>
    <w:rsid w:val="00262B90"/>
    <w:rsid w:val="00271280"/>
    <w:rsid w:val="00272E82"/>
    <w:rsid w:val="002851D7"/>
    <w:rsid w:val="00290AB7"/>
    <w:rsid w:val="002A5F1E"/>
    <w:rsid w:val="002B6BAF"/>
    <w:rsid w:val="002B7509"/>
    <w:rsid w:val="002D1B6A"/>
    <w:rsid w:val="002F4C09"/>
    <w:rsid w:val="00301534"/>
    <w:rsid w:val="00311512"/>
    <w:rsid w:val="00332FEA"/>
    <w:rsid w:val="00336F8E"/>
    <w:rsid w:val="00337DE2"/>
    <w:rsid w:val="0035396C"/>
    <w:rsid w:val="003572CB"/>
    <w:rsid w:val="003611B7"/>
    <w:rsid w:val="00362178"/>
    <w:rsid w:val="00364A42"/>
    <w:rsid w:val="003803D8"/>
    <w:rsid w:val="00395F66"/>
    <w:rsid w:val="003B4720"/>
    <w:rsid w:val="003D5229"/>
    <w:rsid w:val="003D6B5C"/>
    <w:rsid w:val="003E5F98"/>
    <w:rsid w:val="003F0E10"/>
    <w:rsid w:val="003F27C8"/>
    <w:rsid w:val="003F4EBE"/>
    <w:rsid w:val="00402414"/>
    <w:rsid w:val="00403DA2"/>
    <w:rsid w:val="0041104F"/>
    <w:rsid w:val="00414B9D"/>
    <w:rsid w:val="00420E00"/>
    <w:rsid w:val="00421ED4"/>
    <w:rsid w:val="004343E3"/>
    <w:rsid w:val="0043486C"/>
    <w:rsid w:val="00463591"/>
    <w:rsid w:val="004849CF"/>
    <w:rsid w:val="00495DCF"/>
    <w:rsid w:val="00497CE5"/>
    <w:rsid w:val="004A2B7F"/>
    <w:rsid w:val="004B1DF3"/>
    <w:rsid w:val="004D4676"/>
    <w:rsid w:val="004E0B4F"/>
    <w:rsid w:val="004F23B4"/>
    <w:rsid w:val="00511C14"/>
    <w:rsid w:val="00515B8F"/>
    <w:rsid w:val="005432AE"/>
    <w:rsid w:val="00557BE7"/>
    <w:rsid w:val="0057027E"/>
    <w:rsid w:val="0057535E"/>
    <w:rsid w:val="0059108E"/>
    <w:rsid w:val="005A03AB"/>
    <w:rsid w:val="005A699F"/>
    <w:rsid w:val="005C5AD9"/>
    <w:rsid w:val="005D36DF"/>
    <w:rsid w:val="005F3E83"/>
    <w:rsid w:val="005F407C"/>
    <w:rsid w:val="005F51AA"/>
    <w:rsid w:val="00613517"/>
    <w:rsid w:val="006213EA"/>
    <w:rsid w:val="00635AF4"/>
    <w:rsid w:val="00655FE3"/>
    <w:rsid w:val="00672034"/>
    <w:rsid w:val="00677CD6"/>
    <w:rsid w:val="00682BFC"/>
    <w:rsid w:val="00685CDC"/>
    <w:rsid w:val="0069589F"/>
    <w:rsid w:val="006C1440"/>
    <w:rsid w:val="006D1666"/>
    <w:rsid w:val="006D35A9"/>
    <w:rsid w:val="006F4CDF"/>
    <w:rsid w:val="00742A32"/>
    <w:rsid w:val="00761106"/>
    <w:rsid w:val="007714EC"/>
    <w:rsid w:val="00774F39"/>
    <w:rsid w:val="00781C74"/>
    <w:rsid w:val="00790E16"/>
    <w:rsid w:val="007A0904"/>
    <w:rsid w:val="007B6CF9"/>
    <w:rsid w:val="007C6F5E"/>
    <w:rsid w:val="007F01D9"/>
    <w:rsid w:val="008069DC"/>
    <w:rsid w:val="00811B90"/>
    <w:rsid w:val="0081742A"/>
    <w:rsid w:val="00833333"/>
    <w:rsid w:val="00841BB3"/>
    <w:rsid w:val="00846A47"/>
    <w:rsid w:val="00853FF6"/>
    <w:rsid w:val="008636C0"/>
    <w:rsid w:val="008643F2"/>
    <w:rsid w:val="00865D51"/>
    <w:rsid w:val="008D78F2"/>
    <w:rsid w:val="008E4854"/>
    <w:rsid w:val="008E594B"/>
    <w:rsid w:val="008F6DE5"/>
    <w:rsid w:val="00903633"/>
    <w:rsid w:val="0090583C"/>
    <w:rsid w:val="00912805"/>
    <w:rsid w:val="00913E18"/>
    <w:rsid w:val="00926CF0"/>
    <w:rsid w:val="009305F3"/>
    <w:rsid w:val="00937A84"/>
    <w:rsid w:val="00941FDC"/>
    <w:rsid w:val="00950C66"/>
    <w:rsid w:val="00957D04"/>
    <w:rsid w:val="009605DD"/>
    <w:rsid w:val="00965EAA"/>
    <w:rsid w:val="009A1013"/>
    <w:rsid w:val="009A740B"/>
    <w:rsid w:val="009B4EF0"/>
    <w:rsid w:val="009C26EC"/>
    <w:rsid w:val="009C2DD8"/>
    <w:rsid w:val="009D70C7"/>
    <w:rsid w:val="009E0245"/>
    <w:rsid w:val="009E74FC"/>
    <w:rsid w:val="009F5C5C"/>
    <w:rsid w:val="00A25833"/>
    <w:rsid w:val="00A346D9"/>
    <w:rsid w:val="00A56839"/>
    <w:rsid w:val="00A57C15"/>
    <w:rsid w:val="00A6325B"/>
    <w:rsid w:val="00A66077"/>
    <w:rsid w:val="00A70892"/>
    <w:rsid w:val="00A734D8"/>
    <w:rsid w:val="00A9286C"/>
    <w:rsid w:val="00A95AA8"/>
    <w:rsid w:val="00A97F61"/>
    <w:rsid w:val="00AB4712"/>
    <w:rsid w:val="00AC2573"/>
    <w:rsid w:val="00AC3748"/>
    <w:rsid w:val="00AC59B9"/>
    <w:rsid w:val="00AF55C7"/>
    <w:rsid w:val="00B03449"/>
    <w:rsid w:val="00B254FA"/>
    <w:rsid w:val="00B31C04"/>
    <w:rsid w:val="00B5458E"/>
    <w:rsid w:val="00B90201"/>
    <w:rsid w:val="00B93DF1"/>
    <w:rsid w:val="00B969E4"/>
    <w:rsid w:val="00BB00A2"/>
    <w:rsid w:val="00BB2621"/>
    <w:rsid w:val="00BD1566"/>
    <w:rsid w:val="00C11763"/>
    <w:rsid w:val="00C14A38"/>
    <w:rsid w:val="00C219B6"/>
    <w:rsid w:val="00C4402A"/>
    <w:rsid w:val="00C479BE"/>
    <w:rsid w:val="00C62624"/>
    <w:rsid w:val="00CA2A67"/>
    <w:rsid w:val="00CB25B2"/>
    <w:rsid w:val="00CC7DB9"/>
    <w:rsid w:val="00CE099D"/>
    <w:rsid w:val="00CF09DE"/>
    <w:rsid w:val="00D0636D"/>
    <w:rsid w:val="00D1123B"/>
    <w:rsid w:val="00D21EE2"/>
    <w:rsid w:val="00D30143"/>
    <w:rsid w:val="00D33625"/>
    <w:rsid w:val="00D34F79"/>
    <w:rsid w:val="00D3579D"/>
    <w:rsid w:val="00D47001"/>
    <w:rsid w:val="00D553B0"/>
    <w:rsid w:val="00D63619"/>
    <w:rsid w:val="00D72137"/>
    <w:rsid w:val="00D76C26"/>
    <w:rsid w:val="00DE03F1"/>
    <w:rsid w:val="00E04C8A"/>
    <w:rsid w:val="00E07F2F"/>
    <w:rsid w:val="00E11134"/>
    <w:rsid w:val="00E11905"/>
    <w:rsid w:val="00E16533"/>
    <w:rsid w:val="00E24B12"/>
    <w:rsid w:val="00E35942"/>
    <w:rsid w:val="00E610AB"/>
    <w:rsid w:val="00E85E8A"/>
    <w:rsid w:val="00E879CB"/>
    <w:rsid w:val="00E87CED"/>
    <w:rsid w:val="00ED211F"/>
    <w:rsid w:val="00ED51A0"/>
    <w:rsid w:val="00EF488D"/>
    <w:rsid w:val="00F3191C"/>
    <w:rsid w:val="00F60628"/>
    <w:rsid w:val="00F60968"/>
    <w:rsid w:val="00F70036"/>
    <w:rsid w:val="00F91BED"/>
    <w:rsid w:val="00FB5366"/>
    <w:rsid w:val="00FD08A1"/>
    <w:rsid w:val="00FD5EEF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A346D9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D5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Capkova_EA</cp:lastModifiedBy>
  <cp:revision>13</cp:revision>
  <cp:lastPrinted>2012-02-10T06:05:00Z</cp:lastPrinted>
  <dcterms:created xsi:type="dcterms:W3CDTF">2012-02-01T08:24:00Z</dcterms:created>
  <dcterms:modified xsi:type="dcterms:W3CDTF">2012-02-29T05:30:00Z</dcterms:modified>
</cp:coreProperties>
</file>