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724"/>
        <w:gridCol w:w="1276"/>
        <w:gridCol w:w="4355"/>
      </w:tblGrid>
      <w:tr w:rsidR="00F30680" w:rsidTr="00F30680">
        <w:trPr>
          <w:trHeight w:val="566"/>
        </w:trPr>
        <w:tc>
          <w:tcPr>
            <w:tcW w:w="3794" w:type="dxa"/>
            <w:hideMark/>
          </w:tcPr>
          <w:p w:rsidR="00F30680" w:rsidRDefault="00F30680" w:rsidP="00011100">
            <w:pPr>
              <w:ind w:right="-108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Учетный № _______________</w:t>
            </w:r>
          </w:p>
        </w:tc>
        <w:tc>
          <w:tcPr>
            <w:tcW w:w="1417" w:type="dxa"/>
          </w:tcPr>
          <w:p w:rsidR="00F30680" w:rsidRDefault="00F306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F30680" w:rsidRDefault="00F306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</w:tc>
      </w:tr>
      <w:tr w:rsidR="00F30680" w:rsidTr="00F30680">
        <w:tc>
          <w:tcPr>
            <w:tcW w:w="3794" w:type="dxa"/>
          </w:tcPr>
          <w:p w:rsidR="00F30680" w:rsidRDefault="00F30680" w:rsidP="00011100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30680" w:rsidRDefault="00AE3C6B" w:rsidP="0001110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«___»___________2025</w:t>
            </w:r>
            <w:r w:rsidR="00F30680">
              <w:rPr>
                <w:sz w:val="28"/>
                <w:szCs w:val="28"/>
                <w:lang w:eastAsia="en-US"/>
              </w:rPr>
              <w:t xml:space="preserve">г. </w:t>
            </w:r>
          </w:p>
        </w:tc>
        <w:tc>
          <w:tcPr>
            <w:tcW w:w="1417" w:type="dxa"/>
          </w:tcPr>
          <w:p w:rsidR="00F30680" w:rsidRDefault="00F3068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  <w:hideMark/>
          </w:tcPr>
          <w:p w:rsidR="00F30680" w:rsidRDefault="00F30680" w:rsidP="00582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проректор-</w:t>
            </w:r>
          </w:p>
          <w:p w:rsidR="00F30680" w:rsidRDefault="00F30680" w:rsidP="005822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научной работе</w:t>
            </w:r>
          </w:p>
        </w:tc>
      </w:tr>
      <w:tr w:rsidR="00F30680" w:rsidTr="00F30680">
        <w:tc>
          <w:tcPr>
            <w:tcW w:w="3794" w:type="dxa"/>
          </w:tcPr>
          <w:p w:rsidR="00F30680" w:rsidRDefault="00F3068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F30680" w:rsidRDefault="00F3068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</w:tcPr>
          <w:p w:rsidR="00F30680" w:rsidRDefault="00F30680" w:rsidP="00582246">
            <w:pPr>
              <w:rPr>
                <w:sz w:val="28"/>
                <w:szCs w:val="28"/>
                <w:lang w:eastAsia="en-US"/>
              </w:rPr>
            </w:pPr>
          </w:p>
          <w:p w:rsidR="00F30680" w:rsidRDefault="00F30680" w:rsidP="0058224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 Т.С. Титова  </w:t>
            </w:r>
          </w:p>
          <w:p w:rsidR="00F30680" w:rsidRDefault="00F30680" w:rsidP="0058224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30680" w:rsidRDefault="00AE3C6B" w:rsidP="0058224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«_____»_________________2025</w:t>
            </w:r>
            <w:r w:rsidR="00F30680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F30680" w:rsidRDefault="00F30680" w:rsidP="00F30680"/>
    <w:p w:rsidR="00F30680" w:rsidRDefault="00F30680" w:rsidP="00F30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F30680" w:rsidRDefault="00F30680" w:rsidP="00F30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возможности открытого опубликования</w:t>
      </w:r>
    </w:p>
    <w:p w:rsidR="00F30680" w:rsidRDefault="00F30680" w:rsidP="00F30680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материалов статьи </w:t>
      </w:r>
      <w:r>
        <w:rPr>
          <w:color w:val="FF0000"/>
          <w:sz w:val="28"/>
          <w:szCs w:val="28"/>
        </w:rPr>
        <w:t>Иванова И. И, Петрова П. П. «_______________________», предназначенной для публикации в   научном рецензируемом журнале «</w:t>
      </w:r>
      <w:hyperlink r:id="rId4" w:history="1">
        <w:r>
          <w:rPr>
            <w:rStyle w:val="a3"/>
            <w:color w:val="FF0000"/>
            <w:sz w:val="28"/>
            <w:szCs w:val="28"/>
            <w:u w:val="none"/>
          </w:rPr>
          <w:t>Бюллетень результатов научных исследований</w:t>
        </w:r>
      </w:hyperlink>
      <w:r>
        <w:rPr>
          <w:color w:val="FF0000"/>
          <w:sz w:val="28"/>
          <w:szCs w:val="28"/>
        </w:rPr>
        <w:t>».</w:t>
      </w:r>
    </w:p>
    <w:p w:rsidR="00F30680" w:rsidRDefault="00F30680" w:rsidP="00F30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Экспертная комиссия факультета «</w:t>
      </w:r>
      <w:r>
        <w:rPr>
          <w:rFonts w:eastAsiaTheme="minorHAnsi"/>
          <w:sz w:val="28"/>
          <w:szCs w:val="28"/>
          <w:lang w:eastAsia="en-US"/>
        </w:rPr>
        <w:t>Промышленное и гражданское строительство</w:t>
      </w:r>
      <w:r w:rsidR="006C0D6B">
        <w:rPr>
          <w:sz w:val="28"/>
          <w:szCs w:val="28"/>
        </w:rPr>
        <w:t>» ФГБОУ ВО ПГУПС</w:t>
      </w:r>
      <w:r>
        <w:rPr>
          <w:sz w:val="28"/>
          <w:szCs w:val="28"/>
        </w:rPr>
        <w:t xml:space="preserve"> в составе:</w:t>
      </w:r>
      <w:r w:rsidR="00436645">
        <w:rPr>
          <w:rFonts w:eastAsiaTheme="minorHAnsi"/>
          <w:sz w:val="28"/>
          <w:szCs w:val="28"/>
          <w:lang w:eastAsia="en-US"/>
        </w:rPr>
        <w:t xml:space="preserve"> Кузнецов</w:t>
      </w:r>
      <w:r w:rsidR="00C410E0">
        <w:rPr>
          <w:rFonts w:eastAsiaTheme="minorHAnsi"/>
          <w:sz w:val="28"/>
          <w:szCs w:val="28"/>
          <w:lang w:eastAsia="en-US"/>
        </w:rPr>
        <w:t>а</w:t>
      </w:r>
      <w:r w:rsidR="00436645">
        <w:rPr>
          <w:rFonts w:eastAsiaTheme="minorHAnsi"/>
          <w:sz w:val="28"/>
          <w:szCs w:val="28"/>
          <w:lang w:eastAsia="en-US"/>
        </w:rPr>
        <w:t xml:space="preserve"> А.В</w:t>
      </w:r>
      <w:r>
        <w:rPr>
          <w:rFonts w:eastAsiaTheme="minorHAnsi"/>
          <w:sz w:val="28"/>
          <w:szCs w:val="28"/>
          <w:lang w:eastAsia="en-US"/>
        </w:rPr>
        <w:t>,</w:t>
      </w:r>
      <w:r w:rsidR="00582246">
        <w:rPr>
          <w:sz w:val="28"/>
          <w:szCs w:val="28"/>
        </w:rPr>
        <w:t xml:space="preserve"> </w:t>
      </w:r>
      <w:proofErr w:type="spellStart"/>
      <w:r w:rsidR="00582246">
        <w:rPr>
          <w:sz w:val="28"/>
          <w:szCs w:val="28"/>
        </w:rPr>
        <w:t>Пегина</w:t>
      </w:r>
      <w:proofErr w:type="spellEnd"/>
      <w:r w:rsidR="00582246">
        <w:rPr>
          <w:sz w:val="28"/>
          <w:szCs w:val="28"/>
        </w:rPr>
        <w:t xml:space="preserve"> П.А, Черникова Н.А,</w:t>
      </w:r>
      <w:r>
        <w:rPr>
          <w:sz w:val="28"/>
          <w:szCs w:val="28"/>
        </w:rPr>
        <w:t xml:space="preserve"> назначенная приказом </w:t>
      </w:r>
      <w:r w:rsidRPr="006C0D6B">
        <w:rPr>
          <w:sz w:val="28"/>
          <w:szCs w:val="28"/>
        </w:rPr>
        <w:t>от</w:t>
      </w:r>
      <w:r w:rsidR="006C0D6B" w:rsidRPr="006C0D6B">
        <w:rPr>
          <w:sz w:val="28"/>
          <w:szCs w:val="28"/>
        </w:rPr>
        <w:t xml:space="preserve"> 02.04.2024г. №171/К</w:t>
      </w:r>
      <w:r w:rsidR="00436645">
        <w:rPr>
          <w:sz w:val="28"/>
          <w:szCs w:val="28"/>
        </w:rPr>
        <w:t xml:space="preserve"> и 29.07.2024г. №433/К </w:t>
      </w:r>
      <w:r w:rsidR="006C0D6B" w:rsidRPr="006C0D6B">
        <w:rPr>
          <w:sz w:val="28"/>
          <w:szCs w:val="28"/>
        </w:rPr>
        <w:t xml:space="preserve">    </w:t>
      </w:r>
      <w:r w:rsidRPr="006C0D6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экспертизу вышеперечисленных материалов на предмет отсутствия (наличия) в них сведений, составляющих государственную тайну и возможности (невозможности) их открытого опубликования.</w:t>
      </w:r>
    </w:p>
    <w:p w:rsidR="00F30680" w:rsidRDefault="00F30680" w:rsidP="00F30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1995г. № 1203, а также Перечнем сведений, подлежащих Засекречиванию Министерства транспорта Российской Федерации, утвержденным приказом Минтранса России от 22 августа 2019г. комиссия установила:</w:t>
      </w:r>
    </w:p>
    <w:p w:rsidR="00F30680" w:rsidRDefault="00F30680" w:rsidP="00F30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1.Сведения, содержащиеся в рассматриваемых материалах, находятся в компетенции ФГБОУ ВО ПГУПС.</w:t>
      </w:r>
    </w:p>
    <w:p w:rsidR="00F30680" w:rsidRDefault="00F30680" w:rsidP="00F30680">
      <w:pPr>
        <w:tabs>
          <w:tab w:val="left" w:pos="652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2.Сведения, содержащиеся в рассматриваемых материалах не подпадают под действие Перечня сведений, </w:t>
      </w:r>
      <w:proofErr w:type="gramStart"/>
      <w:r>
        <w:rPr>
          <w:sz w:val="28"/>
          <w:szCs w:val="28"/>
        </w:rPr>
        <w:t>составляющих  государственную</w:t>
      </w:r>
      <w:proofErr w:type="gramEnd"/>
      <w:r>
        <w:rPr>
          <w:sz w:val="28"/>
          <w:szCs w:val="28"/>
        </w:rPr>
        <w:t xml:space="preserve"> тайну (статья 5 Закона Российской Федерации «О государственной тайне»), утвержденным Указом Президента Российской Федерации от 30 ноября 1995г. № 1203, не подлежат засекречиванию и данные материалы могут быть открыто опубликованы. </w:t>
      </w:r>
    </w:p>
    <w:p w:rsidR="00F30680" w:rsidRDefault="00F30680" w:rsidP="00F30680">
      <w:pPr>
        <w:pStyle w:val="Defaul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8"/>
        <w:gridCol w:w="3035"/>
        <w:gridCol w:w="3132"/>
      </w:tblGrid>
      <w:tr w:rsidR="00F30680" w:rsidTr="00F30680">
        <w:trPr>
          <w:trHeight w:val="519"/>
        </w:trPr>
        <w:tc>
          <w:tcPr>
            <w:tcW w:w="3237" w:type="dxa"/>
            <w:vAlign w:val="center"/>
            <w:hideMark/>
          </w:tcPr>
          <w:p w:rsidR="00F30680" w:rsidRDefault="005D619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</w:t>
            </w:r>
            <w:r w:rsidR="00F30680">
              <w:rPr>
                <w:rFonts w:eastAsiaTheme="minorHAnsi"/>
                <w:sz w:val="28"/>
                <w:szCs w:val="28"/>
                <w:lang w:eastAsia="en-US"/>
              </w:rPr>
              <w:t xml:space="preserve"> комиссии</w:t>
            </w:r>
          </w:p>
        </w:tc>
        <w:tc>
          <w:tcPr>
            <w:tcW w:w="3138" w:type="dxa"/>
            <w:vAlign w:val="center"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F30680" w:rsidRDefault="00436645" w:rsidP="0043664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А.В. Кузнецов</w:t>
            </w:r>
          </w:p>
        </w:tc>
      </w:tr>
      <w:tr w:rsidR="00F30680" w:rsidTr="00F30680">
        <w:trPr>
          <w:trHeight w:val="519"/>
        </w:trPr>
        <w:tc>
          <w:tcPr>
            <w:tcW w:w="3237" w:type="dxa"/>
            <w:vAlign w:val="center"/>
            <w:hideMark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3138" w:type="dxa"/>
            <w:vAlign w:val="center"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F30680" w:rsidRDefault="006C0D6B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П.А. </w:t>
            </w:r>
            <w:proofErr w:type="spellStart"/>
            <w:r>
              <w:rPr>
                <w:sz w:val="28"/>
                <w:szCs w:val="28"/>
              </w:rPr>
              <w:t>Пегин</w:t>
            </w:r>
            <w:proofErr w:type="spellEnd"/>
          </w:p>
        </w:tc>
      </w:tr>
      <w:tr w:rsidR="00F30680" w:rsidTr="00F30680">
        <w:trPr>
          <w:trHeight w:val="510"/>
        </w:trPr>
        <w:tc>
          <w:tcPr>
            <w:tcW w:w="3237" w:type="dxa"/>
            <w:vAlign w:val="center"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vAlign w:val="center"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F30680" w:rsidRDefault="006C0D6B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Н.А. Черников </w:t>
            </w:r>
          </w:p>
        </w:tc>
      </w:tr>
      <w:tr w:rsidR="00F30680" w:rsidTr="00F30680">
        <w:trPr>
          <w:trHeight w:val="669"/>
        </w:trPr>
        <w:tc>
          <w:tcPr>
            <w:tcW w:w="3237" w:type="dxa"/>
            <w:vAlign w:val="center"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vAlign w:val="center"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6" w:type="dxa"/>
            <w:vAlign w:val="center"/>
            <w:hideMark/>
          </w:tcPr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30680" w:rsidRDefault="00F306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7142A" w:rsidRDefault="0067142A"/>
    <w:sectPr w:rsidR="0067142A" w:rsidSect="00F3068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80"/>
    <w:rsid w:val="00011100"/>
    <w:rsid w:val="00436645"/>
    <w:rsid w:val="00582246"/>
    <w:rsid w:val="005D6197"/>
    <w:rsid w:val="0067142A"/>
    <w:rsid w:val="006C0D6B"/>
    <w:rsid w:val="00AE3C6B"/>
    <w:rsid w:val="00BB02BC"/>
    <w:rsid w:val="00C410E0"/>
    <w:rsid w:val="00C67B84"/>
    <w:rsid w:val="00F00B76"/>
    <w:rsid w:val="00F3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CF5D-5A24-4D06-9086-874C7749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680"/>
    <w:rPr>
      <w:color w:val="0000FF"/>
      <w:u w:val="single"/>
    </w:rPr>
  </w:style>
  <w:style w:type="paragraph" w:customStyle="1" w:styleId="Default">
    <w:name w:val="Default"/>
    <w:rsid w:val="00F30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ni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2025-09-29T11:11:00Z</dcterms:created>
  <dcterms:modified xsi:type="dcterms:W3CDTF">2025-09-29T11:11:00Z</dcterms:modified>
</cp:coreProperties>
</file>