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355FB" w14:textId="77777777" w:rsidR="00033C21" w:rsidRDefault="00033C21" w:rsidP="00933780">
      <w:pPr>
        <w:jc w:val="right"/>
      </w:pPr>
      <w:bookmarkStart w:id="0" w:name="_GoBack"/>
      <w:bookmarkEnd w:id="0"/>
      <w:r>
        <w:t xml:space="preserve">Приложение № </w:t>
      </w:r>
      <w:r w:rsidR="004F3E92">
        <w:t>2</w:t>
      </w:r>
    </w:p>
    <w:p w14:paraId="78764596" w14:textId="77777777" w:rsidR="00033C21" w:rsidRDefault="00033C21" w:rsidP="00033C21">
      <w:pPr>
        <w:jc w:val="right"/>
      </w:pPr>
      <w:r>
        <w:t>Информация для участника конференции</w:t>
      </w:r>
    </w:p>
    <w:p w14:paraId="6C588FAA" w14:textId="77777777" w:rsidR="00033C21" w:rsidRDefault="00033C21" w:rsidP="00033C21">
      <w:pPr>
        <w:jc w:val="right"/>
      </w:pPr>
    </w:p>
    <w:p w14:paraId="1C8C567C" w14:textId="77777777" w:rsidR="00033C21" w:rsidRDefault="00033C21" w:rsidP="00033C21">
      <w:pPr>
        <w:jc w:val="center"/>
        <w:rPr>
          <w:b/>
          <w:i/>
        </w:rPr>
      </w:pP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1701"/>
        <w:gridCol w:w="2410"/>
        <w:gridCol w:w="1843"/>
      </w:tblGrid>
      <w:tr w:rsidR="00246648" w14:paraId="57602B09" w14:textId="77777777" w:rsidTr="00DF3112">
        <w:tc>
          <w:tcPr>
            <w:tcW w:w="1701" w:type="dxa"/>
          </w:tcPr>
          <w:p w14:paraId="4EDE91E9" w14:textId="321DA308" w:rsidR="00246648" w:rsidRDefault="0026331E">
            <w:pPr>
              <w:jc w:val="center"/>
              <w:rPr>
                <w:b/>
              </w:rPr>
            </w:pPr>
            <w:r>
              <w:rPr>
                <w:b/>
                <w:iCs/>
                <w:noProof/>
                <w:color w:val="002060"/>
              </w:rPr>
              <w:drawing>
                <wp:inline distT="0" distB="0" distL="0" distR="0" wp14:anchorId="272965EA" wp14:editId="78FD8D2B">
                  <wp:extent cx="723900" cy="828675"/>
                  <wp:effectExtent l="0" t="0" r="0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4B9080B2" w14:textId="0E3D4482" w:rsidR="00246648" w:rsidRDefault="0026331E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Calibri"/>
                <w:bCs/>
                <w:noProof/>
              </w:rPr>
              <w:drawing>
                <wp:inline distT="0" distB="0" distL="0" distR="0" wp14:anchorId="7A377807" wp14:editId="1EF73F1F">
                  <wp:extent cx="139065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6" t="19858" r="16045" b="24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01A5F978" w14:textId="071BD460" w:rsidR="00246648" w:rsidRDefault="002633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04A352" wp14:editId="43F41D7B">
                  <wp:extent cx="495300" cy="828675"/>
                  <wp:effectExtent l="0" t="0" r="0" b="9525"/>
                  <wp:docPr id="3" name="Picture 56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FEC30" w14:textId="77777777" w:rsidR="00246648" w:rsidRDefault="00246648" w:rsidP="007250AD">
      <w:pPr>
        <w:spacing w:line="360" w:lineRule="auto"/>
        <w:jc w:val="center"/>
        <w:rPr>
          <w:b/>
        </w:rPr>
      </w:pPr>
    </w:p>
    <w:p w14:paraId="3DF4AC4E" w14:textId="77777777" w:rsidR="007250AD" w:rsidRDefault="00033C21" w:rsidP="0082445A">
      <w:pPr>
        <w:spacing w:line="360" w:lineRule="auto"/>
        <w:jc w:val="center"/>
        <w:rPr>
          <w:b/>
        </w:rPr>
      </w:pPr>
      <w:r>
        <w:rPr>
          <w:b/>
        </w:rPr>
        <w:t>Федеральная служба государственной статистики</w:t>
      </w:r>
    </w:p>
    <w:p w14:paraId="6E82EF05" w14:textId="77777777" w:rsidR="007250AD" w:rsidRDefault="007250AD" w:rsidP="007250AD">
      <w:pPr>
        <w:jc w:val="center"/>
        <w:outlineLvl w:val="0"/>
        <w:rPr>
          <w:b/>
        </w:rPr>
      </w:pPr>
      <w:r>
        <w:rPr>
          <w:b/>
        </w:rPr>
        <w:t>Территориальный орган Федеральной службы государственной статистики</w:t>
      </w:r>
    </w:p>
    <w:p w14:paraId="301885FC" w14:textId="77777777" w:rsidR="00033C21" w:rsidRDefault="007250AD" w:rsidP="007250AD">
      <w:pPr>
        <w:spacing w:line="360" w:lineRule="auto"/>
        <w:jc w:val="center"/>
        <w:rPr>
          <w:b/>
        </w:rPr>
      </w:pPr>
      <w:r>
        <w:rPr>
          <w:b/>
        </w:rPr>
        <w:t>по Саратовской области</w:t>
      </w:r>
    </w:p>
    <w:p w14:paraId="37D8CF11" w14:textId="77777777" w:rsidR="00EB7B01" w:rsidRDefault="00EB7B01" w:rsidP="00EB7B01">
      <w:pPr>
        <w:jc w:val="center"/>
        <w:outlineLvl w:val="0"/>
        <w:rPr>
          <w:b/>
        </w:rPr>
      </w:pPr>
      <w:r>
        <w:rPr>
          <w:b/>
        </w:rPr>
        <w:t>Саратовский государственный технический университет имени Гагарина Ю.А.</w:t>
      </w:r>
    </w:p>
    <w:p w14:paraId="138C93B3" w14:textId="77777777" w:rsidR="00EB7B01" w:rsidRDefault="00EB7B01" w:rsidP="00EB7B01">
      <w:pPr>
        <w:jc w:val="center"/>
        <w:outlineLvl w:val="0"/>
        <w:rPr>
          <w:b/>
        </w:rPr>
      </w:pPr>
    </w:p>
    <w:p w14:paraId="130AE94F" w14:textId="77777777" w:rsidR="00EB7B01" w:rsidRDefault="00EB7B01" w:rsidP="00EB7B01">
      <w:pPr>
        <w:jc w:val="center"/>
        <w:outlineLvl w:val="0"/>
        <w:rPr>
          <w:b/>
        </w:rPr>
      </w:pPr>
      <w:r>
        <w:rPr>
          <w:b/>
        </w:rPr>
        <w:t>Министерство экономического развития Саратовской области</w:t>
      </w:r>
    </w:p>
    <w:p w14:paraId="24A546C8" w14:textId="77777777" w:rsidR="00033C21" w:rsidRDefault="00033C21" w:rsidP="00033C21">
      <w:pPr>
        <w:jc w:val="center"/>
      </w:pPr>
    </w:p>
    <w:p w14:paraId="73991A47" w14:textId="77777777" w:rsidR="0082445A" w:rsidRDefault="0082445A" w:rsidP="00033C21">
      <w:pPr>
        <w:jc w:val="center"/>
      </w:pPr>
    </w:p>
    <w:p w14:paraId="53921BC4" w14:textId="77777777" w:rsidR="00033C21" w:rsidRDefault="00033C21" w:rsidP="00033C21">
      <w:pPr>
        <w:jc w:val="center"/>
      </w:pPr>
    </w:p>
    <w:p w14:paraId="273FFF5A" w14:textId="77777777" w:rsidR="00033C21" w:rsidRPr="00E173A8" w:rsidRDefault="007E0520" w:rsidP="00033C21">
      <w:pPr>
        <w:jc w:val="center"/>
        <w:rPr>
          <w:b/>
          <w:iCs/>
          <w:color w:val="002060"/>
        </w:rPr>
      </w:pPr>
      <w:r w:rsidRPr="00E173A8">
        <w:rPr>
          <w:b/>
          <w:iCs/>
          <w:color w:val="002060"/>
        </w:rPr>
        <w:t>Всероссийская</w:t>
      </w:r>
      <w:r w:rsidR="00033C21" w:rsidRPr="00E173A8">
        <w:rPr>
          <w:b/>
          <w:iCs/>
          <w:color w:val="002060"/>
        </w:rPr>
        <w:t xml:space="preserve"> научно-практическая конференция</w:t>
      </w:r>
    </w:p>
    <w:p w14:paraId="5D33EEAB" w14:textId="77777777" w:rsidR="00033C21" w:rsidRPr="00E173A8" w:rsidRDefault="00033C21" w:rsidP="00033C21">
      <w:pPr>
        <w:jc w:val="center"/>
        <w:rPr>
          <w:b/>
          <w:i/>
          <w:color w:val="002060"/>
        </w:rPr>
      </w:pPr>
    </w:p>
    <w:p w14:paraId="2C580132" w14:textId="77777777" w:rsidR="00033C21" w:rsidRPr="00E173A8" w:rsidRDefault="00033C21" w:rsidP="00033C21">
      <w:pPr>
        <w:jc w:val="center"/>
        <w:rPr>
          <w:b/>
          <w:color w:val="002060"/>
        </w:rPr>
      </w:pPr>
      <w:r w:rsidRPr="00E173A8">
        <w:rPr>
          <w:b/>
          <w:color w:val="002060"/>
        </w:rPr>
        <w:t>«АКТУАЛЬНЫЕ ПРОБЛЕМЫ И ПЕРСПЕКТИВЫ РАЗВИТИЯ</w:t>
      </w:r>
    </w:p>
    <w:p w14:paraId="4732A44B" w14:textId="77777777" w:rsidR="00033C21" w:rsidRPr="00E173A8" w:rsidRDefault="00033C21" w:rsidP="00033C21">
      <w:pPr>
        <w:jc w:val="center"/>
        <w:rPr>
          <w:b/>
          <w:color w:val="002060"/>
        </w:rPr>
      </w:pPr>
      <w:r w:rsidRPr="00E173A8">
        <w:rPr>
          <w:b/>
          <w:color w:val="002060"/>
        </w:rPr>
        <w:t>ГОСУДАРСТВЕННОЙ СТАТИСТИКИ В СОВРЕМЕННЫХ УСЛОВИЯХ</w:t>
      </w:r>
      <w:r w:rsidR="002B30B9" w:rsidRPr="00E173A8">
        <w:rPr>
          <w:b/>
          <w:color w:val="002060"/>
        </w:rPr>
        <w:t xml:space="preserve"> – 202</w:t>
      </w:r>
      <w:r w:rsidR="00D255E2">
        <w:rPr>
          <w:b/>
          <w:color w:val="002060"/>
        </w:rPr>
        <w:t>5</w:t>
      </w:r>
      <w:r w:rsidRPr="00E173A8">
        <w:rPr>
          <w:b/>
          <w:color w:val="002060"/>
        </w:rPr>
        <w:t>»,</w:t>
      </w:r>
    </w:p>
    <w:p w14:paraId="7CD5B5DF" w14:textId="77777777" w:rsidR="00033C21" w:rsidRPr="00E173A8" w:rsidRDefault="00033C21" w:rsidP="00033C21">
      <w:pPr>
        <w:jc w:val="center"/>
        <w:outlineLvl w:val="0"/>
        <w:rPr>
          <w:b/>
          <w:i/>
          <w:color w:val="002060"/>
        </w:rPr>
      </w:pPr>
      <w:r w:rsidRPr="00E173A8">
        <w:rPr>
          <w:b/>
          <w:i/>
          <w:color w:val="002060"/>
        </w:rPr>
        <w:t>посвященная памяти начальника ЦСУ РСФСР с 1970 по 1985 годы</w:t>
      </w:r>
    </w:p>
    <w:p w14:paraId="2DAF2A0B" w14:textId="77777777" w:rsidR="00033C21" w:rsidRPr="00E173A8" w:rsidRDefault="00033C21" w:rsidP="00033C21">
      <w:pPr>
        <w:ind w:left="360"/>
        <w:jc w:val="center"/>
        <w:outlineLvl w:val="0"/>
        <w:rPr>
          <w:b/>
          <w:i/>
          <w:color w:val="002060"/>
        </w:rPr>
      </w:pPr>
      <w:r w:rsidRPr="00E173A8">
        <w:rPr>
          <w:b/>
          <w:i/>
          <w:color w:val="002060"/>
        </w:rPr>
        <w:t>Александра Павловича Дрючина</w:t>
      </w:r>
    </w:p>
    <w:p w14:paraId="33ECAF8E" w14:textId="77777777" w:rsidR="00033C21" w:rsidRPr="00E173A8" w:rsidRDefault="00033C21" w:rsidP="00033C21">
      <w:pPr>
        <w:jc w:val="center"/>
        <w:rPr>
          <w:color w:val="002060"/>
        </w:rPr>
      </w:pPr>
    </w:p>
    <w:p w14:paraId="1A179FF9" w14:textId="77777777" w:rsidR="00033C21" w:rsidRPr="00E173A8" w:rsidRDefault="00EB7B01" w:rsidP="00033C21">
      <w:pPr>
        <w:jc w:val="center"/>
        <w:rPr>
          <w:color w:val="002060"/>
        </w:rPr>
      </w:pPr>
      <w:r w:rsidRPr="00E173A8">
        <w:rPr>
          <w:b/>
          <w:color w:val="002060"/>
        </w:rPr>
        <w:t>1</w:t>
      </w:r>
      <w:r w:rsidR="00D255E2">
        <w:rPr>
          <w:b/>
          <w:color w:val="002060"/>
        </w:rPr>
        <w:t>1</w:t>
      </w:r>
      <w:r w:rsidR="00C3588B" w:rsidRPr="00E173A8">
        <w:rPr>
          <w:b/>
          <w:color w:val="002060"/>
        </w:rPr>
        <w:t>.1</w:t>
      </w:r>
      <w:r w:rsidR="007E0520" w:rsidRPr="00E173A8">
        <w:rPr>
          <w:b/>
          <w:color w:val="002060"/>
        </w:rPr>
        <w:t>1</w:t>
      </w:r>
      <w:r w:rsidR="002D2EA3" w:rsidRPr="00E173A8">
        <w:rPr>
          <w:b/>
          <w:color w:val="002060"/>
        </w:rPr>
        <w:t>.20</w:t>
      </w:r>
      <w:r w:rsidR="007E0520" w:rsidRPr="00E173A8">
        <w:rPr>
          <w:b/>
          <w:color w:val="002060"/>
        </w:rPr>
        <w:t>2</w:t>
      </w:r>
      <w:r w:rsidR="00D255E2">
        <w:rPr>
          <w:b/>
          <w:color w:val="002060"/>
        </w:rPr>
        <w:t>5</w:t>
      </w:r>
      <w:r w:rsidR="002D2EA3" w:rsidRPr="00E173A8">
        <w:rPr>
          <w:b/>
          <w:color w:val="002060"/>
        </w:rPr>
        <w:t xml:space="preserve"> –</w:t>
      </w:r>
      <w:r w:rsidR="00C10E97" w:rsidRPr="00E173A8">
        <w:rPr>
          <w:b/>
          <w:color w:val="002060"/>
        </w:rPr>
        <w:t xml:space="preserve"> </w:t>
      </w:r>
      <w:r w:rsidR="0040400A" w:rsidRPr="00E173A8">
        <w:rPr>
          <w:b/>
          <w:color w:val="002060"/>
        </w:rPr>
        <w:t>1</w:t>
      </w:r>
      <w:r w:rsidR="00D255E2">
        <w:rPr>
          <w:b/>
          <w:color w:val="002060"/>
        </w:rPr>
        <w:t>4</w:t>
      </w:r>
      <w:r w:rsidR="002D2EA3" w:rsidRPr="00E173A8">
        <w:rPr>
          <w:b/>
          <w:color w:val="002060"/>
        </w:rPr>
        <w:t>.1</w:t>
      </w:r>
      <w:r w:rsidR="007E0520" w:rsidRPr="00E173A8">
        <w:rPr>
          <w:b/>
          <w:color w:val="002060"/>
        </w:rPr>
        <w:t>1</w:t>
      </w:r>
      <w:r w:rsidR="002D2EA3" w:rsidRPr="00E173A8">
        <w:rPr>
          <w:b/>
          <w:color w:val="002060"/>
        </w:rPr>
        <w:t>.20</w:t>
      </w:r>
      <w:r w:rsidR="007E0520" w:rsidRPr="00E173A8">
        <w:rPr>
          <w:b/>
          <w:color w:val="002060"/>
        </w:rPr>
        <w:t>2</w:t>
      </w:r>
      <w:r w:rsidR="00D255E2">
        <w:rPr>
          <w:b/>
          <w:color w:val="002060"/>
        </w:rPr>
        <w:t>5</w:t>
      </w:r>
    </w:p>
    <w:p w14:paraId="1760CE94" w14:textId="77777777" w:rsidR="00033C21" w:rsidRDefault="00033C21" w:rsidP="00033C21">
      <w:pPr>
        <w:jc w:val="center"/>
      </w:pPr>
    </w:p>
    <w:p w14:paraId="77E1C34D" w14:textId="77777777" w:rsidR="002D2EA3" w:rsidRDefault="002D2EA3" w:rsidP="00033C21">
      <w:pPr>
        <w:jc w:val="center"/>
        <w:rPr>
          <w:sz w:val="28"/>
          <w:szCs w:val="28"/>
        </w:rPr>
      </w:pPr>
    </w:p>
    <w:p w14:paraId="2B0E6260" w14:textId="77777777" w:rsidR="00125D6A" w:rsidRDefault="00125D6A" w:rsidP="00033C21">
      <w:pPr>
        <w:jc w:val="center"/>
        <w:rPr>
          <w:sz w:val="28"/>
          <w:szCs w:val="28"/>
        </w:rPr>
      </w:pPr>
    </w:p>
    <w:p w14:paraId="61E0CB06" w14:textId="77777777" w:rsidR="00033C21" w:rsidRPr="00FA0ABC" w:rsidRDefault="00033C21" w:rsidP="00033C21">
      <w:pPr>
        <w:jc w:val="center"/>
        <w:outlineLvl w:val="0"/>
        <w:rPr>
          <w:b/>
          <w:color w:val="002060"/>
        </w:rPr>
      </w:pPr>
      <w:r w:rsidRPr="00FA0ABC">
        <w:rPr>
          <w:b/>
          <w:color w:val="002060"/>
        </w:rPr>
        <w:t xml:space="preserve">Тематика научных направлений </w:t>
      </w:r>
      <w:r w:rsidR="000C11ED" w:rsidRPr="00FA0ABC">
        <w:rPr>
          <w:b/>
          <w:color w:val="002060"/>
        </w:rPr>
        <w:t>К</w:t>
      </w:r>
      <w:r w:rsidRPr="00FA0ABC">
        <w:rPr>
          <w:b/>
          <w:color w:val="002060"/>
        </w:rPr>
        <w:t>онференции:</w:t>
      </w:r>
    </w:p>
    <w:p w14:paraId="07D99055" w14:textId="77777777" w:rsidR="00033C21" w:rsidRDefault="00033C21" w:rsidP="00033C21">
      <w:pPr>
        <w:jc w:val="both"/>
        <w:rPr>
          <w:b/>
        </w:rPr>
      </w:pPr>
    </w:p>
    <w:p w14:paraId="4082B69D" w14:textId="77777777" w:rsidR="00A018DD" w:rsidRPr="007F5D7C" w:rsidRDefault="00A018DD" w:rsidP="00A018DD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7F5D7C">
        <w:rPr>
          <w:rFonts w:ascii="Times New Roman" w:eastAsia="Calibri" w:hAnsi="Times New Roman"/>
          <w:bCs/>
          <w:sz w:val="24"/>
          <w:szCs w:val="24"/>
        </w:rPr>
        <w:t>Факты, оценки, прогнозы социально-экономических процессов.</w:t>
      </w:r>
    </w:p>
    <w:p w14:paraId="71A4858A" w14:textId="77777777" w:rsidR="00A018DD" w:rsidRPr="007F5D7C" w:rsidRDefault="00A018DD" w:rsidP="00030419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F5D7C">
        <w:rPr>
          <w:rFonts w:ascii="Times New Roman" w:hAnsi="Times New Roman"/>
          <w:bCs/>
          <w:sz w:val="24"/>
          <w:szCs w:val="24"/>
          <w:shd w:val="clear" w:color="auto" w:fill="FFFFFF"/>
        </w:rPr>
        <w:t>Использование данных официальной статистики для оценки эффективности</w:t>
      </w:r>
      <w:r w:rsidR="00030419">
        <w:rPr>
          <w:rFonts w:ascii="Times New Roman" w:hAnsi="Times New Roman"/>
          <w:bCs/>
          <w:sz w:val="24"/>
          <w:szCs w:val="24"/>
          <w:shd w:val="clear" w:color="auto" w:fill="FFFFFF"/>
        </w:rPr>
        <w:br/>
      </w:r>
      <w:r w:rsidRPr="007F5D7C">
        <w:rPr>
          <w:rFonts w:ascii="Times New Roman" w:hAnsi="Times New Roman"/>
          <w:bCs/>
          <w:sz w:val="24"/>
          <w:szCs w:val="24"/>
          <w:shd w:val="clear" w:color="auto" w:fill="FFFFFF"/>
        </w:rPr>
        <w:t>социально-экономического развития регионов.</w:t>
      </w:r>
    </w:p>
    <w:p w14:paraId="4FA3FD89" w14:textId="77777777" w:rsidR="00A018DD" w:rsidRPr="007F5D7C" w:rsidRDefault="00030419" w:rsidP="00A018DD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018DD" w:rsidRPr="007F5D7C">
        <w:rPr>
          <w:rFonts w:ascii="Times New Roman" w:hAnsi="Times New Roman"/>
          <w:sz w:val="24"/>
          <w:szCs w:val="24"/>
        </w:rPr>
        <w:t>азвити</w:t>
      </w:r>
      <w:r>
        <w:rPr>
          <w:rFonts w:ascii="Times New Roman" w:hAnsi="Times New Roman"/>
          <w:sz w:val="24"/>
          <w:szCs w:val="24"/>
        </w:rPr>
        <w:t>е</w:t>
      </w:r>
      <w:r w:rsidR="00A018DD" w:rsidRPr="007F5D7C">
        <w:rPr>
          <w:rFonts w:ascii="Times New Roman" w:hAnsi="Times New Roman"/>
          <w:sz w:val="24"/>
          <w:szCs w:val="24"/>
        </w:rPr>
        <w:t xml:space="preserve"> аграрного сектора</w:t>
      </w:r>
      <w:r>
        <w:rPr>
          <w:rFonts w:ascii="Times New Roman" w:hAnsi="Times New Roman"/>
          <w:sz w:val="24"/>
          <w:szCs w:val="24"/>
        </w:rPr>
        <w:t>: проблемы и пути их решения.</w:t>
      </w:r>
    </w:p>
    <w:p w14:paraId="61425B17" w14:textId="77777777" w:rsidR="00A018DD" w:rsidRDefault="00004D4D" w:rsidP="00A018DD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00CE">
        <w:rPr>
          <w:rFonts w:ascii="Times New Roman" w:eastAsia="Calibri" w:hAnsi="Times New Roman"/>
          <w:bCs/>
          <w:sz w:val="24"/>
          <w:szCs w:val="24"/>
        </w:rPr>
        <w:t>Состояние, главные ресурсы и перспективы развития сельских</w:t>
      </w:r>
      <w:r>
        <w:rPr>
          <w:rFonts w:ascii="Times New Roman" w:eastAsia="Calibri" w:hAnsi="Times New Roman"/>
          <w:bCs/>
          <w:sz w:val="24"/>
          <w:szCs w:val="24"/>
        </w:rPr>
        <w:t xml:space="preserve"> территорий</w:t>
      </w:r>
      <w:r w:rsidR="00A018DD" w:rsidRPr="00FA3492">
        <w:rPr>
          <w:rFonts w:ascii="Times New Roman" w:hAnsi="Times New Roman"/>
          <w:sz w:val="24"/>
          <w:szCs w:val="24"/>
        </w:rPr>
        <w:t>.</w:t>
      </w:r>
    </w:p>
    <w:p w14:paraId="49AD77E4" w14:textId="77777777" w:rsidR="00A018DD" w:rsidRPr="00004D4D" w:rsidRDefault="00004D4D" w:rsidP="00A018DD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4D4D">
        <w:rPr>
          <w:rFonts w:ascii="Times New Roman" w:hAnsi="Times New Roman"/>
          <w:sz w:val="24"/>
          <w:szCs w:val="24"/>
        </w:rPr>
        <w:t>Использование</w:t>
      </w:r>
      <w:r w:rsidR="00A018DD" w:rsidRPr="00004D4D">
        <w:rPr>
          <w:rFonts w:ascii="Times New Roman" w:hAnsi="Times New Roman"/>
          <w:sz w:val="24"/>
          <w:szCs w:val="24"/>
        </w:rPr>
        <w:t xml:space="preserve"> </w:t>
      </w:r>
      <w:r w:rsidRPr="00004D4D">
        <w:rPr>
          <w:rFonts w:ascii="Times New Roman" w:eastAsia="Calibri" w:hAnsi="Times New Roman"/>
          <w:bCs/>
          <w:sz w:val="24"/>
          <w:szCs w:val="24"/>
        </w:rPr>
        <w:t>искусственного интеллекта в процессе анализа данных.</w:t>
      </w:r>
    </w:p>
    <w:p w14:paraId="1EDD4D4E" w14:textId="77777777" w:rsidR="00033C21" w:rsidRDefault="00033C21" w:rsidP="00033C21">
      <w:pPr>
        <w:ind w:firstLine="360"/>
        <w:jc w:val="both"/>
      </w:pPr>
    </w:p>
    <w:p w14:paraId="2AEB7D42" w14:textId="77777777" w:rsidR="00125D6A" w:rsidRDefault="00125D6A" w:rsidP="00033C21">
      <w:pPr>
        <w:ind w:firstLine="360"/>
        <w:jc w:val="both"/>
      </w:pPr>
    </w:p>
    <w:p w14:paraId="2731113D" w14:textId="77777777" w:rsidR="00033C21" w:rsidRPr="001160CB" w:rsidRDefault="00033C21" w:rsidP="00183F4A">
      <w:pPr>
        <w:spacing w:line="312" w:lineRule="auto"/>
        <w:ind w:firstLine="709"/>
        <w:jc w:val="both"/>
      </w:pPr>
      <w:bookmarkStart w:id="1" w:name="_Hlk180747206"/>
      <w:r>
        <w:t xml:space="preserve">К участию в </w:t>
      </w:r>
      <w:r w:rsidR="000C11ED">
        <w:t>К</w:t>
      </w:r>
      <w:r>
        <w:t xml:space="preserve">онференции приглашаются специалисты системы государственной статистики, научные работники, преподаватели учреждений профессионального образования, студенты и аспиранты, представители органов государственной власти и органов местного </w:t>
      </w:r>
      <w:r w:rsidRPr="001160CB">
        <w:t>самоуправления.</w:t>
      </w:r>
    </w:p>
    <w:bookmarkEnd w:id="1"/>
    <w:p w14:paraId="206F16D9" w14:textId="77777777" w:rsidR="00C10E97" w:rsidRPr="001160CB" w:rsidRDefault="00033C21" w:rsidP="00183F4A">
      <w:pPr>
        <w:spacing w:line="312" w:lineRule="auto"/>
        <w:ind w:firstLine="567"/>
        <w:jc w:val="both"/>
      </w:pPr>
      <w:r w:rsidRPr="001160CB">
        <w:t xml:space="preserve">Рабочий язык </w:t>
      </w:r>
      <w:r w:rsidR="000C11ED">
        <w:t>К</w:t>
      </w:r>
      <w:r w:rsidRPr="001160CB">
        <w:t>онференции – русский</w:t>
      </w:r>
      <w:r w:rsidR="000C11ED">
        <w:t>, у</w:t>
      </w:r>
      <w:r w:rsidRPr="001160CB">
        <w:t xml:space="preserve">частие </w:t>
      </w:r>
      <w:r w:rsidR="000C11ED">
        <w:t>–</w:t>
      </w:r>
      <w:r w:rsidRPr="001160CB">
        <w:t xml:space="preserve"> бесплатное. Конференция проводится</w:t>
      </w:r>
      <w:r w:rsidR="00030419">
        <w:br/>
      </w:r>
      <w:r w:rsidRPr="001160CB">
        <w:t>в заочной фор</w:t>
      </w:r>
      <w:r w:rsidR="00233DEC" w:rsidRPr="001160CB">
        <w:t>ме</w:t>
      </w:r>
      <w:r w:rsidR="004D2406">
        <w:t>, дистанционно</w:t>
      </w:r>
      <w:r w:rsidR="001160CB" w:rsidRPr="001160CB">
        <w:t xml:space="preserve">. </w:t>
      </w:r>
      <w:r w:rsidR="00C10E97" w:rsidRPr="001160CB">
        <w:t xml:space="preserve">Материалы </w:t>
      </w:r>
      <w:r w:rsidR="000C11ED">
        <w:t>К</w:t>
      </w:r>
      <w:r w:rsidR="00C10E97" w:rsidRPr="001160CB">
        <w:t xml:space="preserve">онференции будут опубликованы в сборнике с присвоением </w:t>
      </w:r>
      <w:r w:rsidR="00C10E97" w:rsidRPr="001160CB">
        <w:rPr>
          <w:b/>
        </w:rPr>
        <w:t>ISBN</w:t>
      </w:r>
      <w:r w:rsidR="00C10E97" w:rsidRPr="001160CB">
        <w:t xml:space="preserve"> и</w:t>
      </w:r>
      <w:r w:rsidR="00C10E97">
        <w:t xml:space="preserve"> размещены в системе </w:t>
      </w:r>
      <w:r w:rsidR="00C10E97" w:rsidRPr="00F549F8">
        <w:rPr>
          <w:b/>
        </w:rPr>
        <w:t>РИНЦ</w:t>
      </w:r>
      <w:r w:rsidR="00C10E97">
        <w:t xml:space="preserve"> (Российский индекс научного цитирования).</w:t>
      </w:r>
    </w:p>
    <w:p w14:paraId="60CC3375" w14:textId="77777777" w:rsidR="002D2EA3" w:rsidRDefault="002D2EA3" w:rsidP="00033C21">
      <w:pPr>
        <w:jc w:val="center"/>
        <w:outlineLvl w:val="0"/>
        <w:rPr>
          <w:b/>
        </w:rPr>
      </w:pPr>
    </w:p>
    <w:p w14:paraId="14DF0B4A" w14:textId="77777777" w:rsidR="005C708D" w:rsidRDefault="005C708D" w:rsidP="00033C21">
      <w:pPr>
        <w:jc w:val="center"/>
        <w:outlineLvl w:val="0"/>
        <w:rPr>
          <w:b/>
        </w:rPr>
      </w:pPr>
    </w:p>
    <w:p w14:paraId="4BC0CC0E" w14:textId="77777777" w:rsidR="002B50A7" w:rsidRDefault="002B50A7" w:rsidP="00033C21">
      <w:pPr>
        <w:jc w:val="center"/>
        <w:outlineLvl w:val="0"/>
        <w:rPr>
          <w:b/>
        </w:rPr>
      </w:pPr>
    </w:p>
    <w:p w14:paraId="3E611B70" w14:textId="77777777" w:rsidR="00183F4A" w:rsidRDefault="00183F4A" w:rsidP="004F3E92">
      <w:pPr>
        <w:jc w:val="center"/>
        <w:outlineLvl w:val="0"/>
        <w:rPr>
          <w:b/>
        </w:rPr>
      </w:pPr>
    </w:p>
    <w:p w14:paraId="2E66762C" w14:textId="77777777" w:rsidR="00183F4A" w:rsidRDefault="00183F4A" w:rsidP="004F3E92">
      <w:pPr>
        <w:jc w:val="center"/>
        <w:outlineLvl w:val="0"/>
        <w:rPr>
          <w:b/>
        </w:rPr>
      </w:pPr>
    </w:p>
    <w:p w14:paraId="2BD051B3" w14:textId="77777777" w:rsidR="00033C21" w:rsidRDefault="00033C21" w:rsidP="004F3E92">
      <w:pPr>
        <w:jc w:val="center"/>
        <w:outlineLvl w:val="0"/>
        <w:rPr>
          <w:b/>
        </w:rPr>
      </w:pPr>
      <w:r>
        <w:rPr>
          <w:b/>
        </w:rPr>
        <w:t>Порядок участия в конференции</w:t>
      </w:r>
    </w:p>
    <w:p w14:paraId="71DB0017" w14:textId="77777777" w:rsidR="00033C21" w:rsidRDefault="00033C21" w:rsidP="00033C21">
      <w:pPr>
        <w:jc w:val="center"/>
      </w:pPr>
    </w:p>
    <w:p w14:paraId="799F57CE" w14:textId="77777777" w:rsidR="00EC703F" w:rsidRDefault="00EC703F" w:rsidP="0040400A">
      <w:pPr>
        <w:numPr>
          <w:ilvl w:val="0"/>
          <w:numId w:val="2"/>
        </w:numPr>
        <w:jc w:val="both"/>
      </w:pPr>
      <w:r w:rsidRPr="00B407BB">
        <w:rPr>
          <w:color w:val="000000"/>
        </w:rPr>
        <w:t xml:space="preserve">К участию в </w:t>
      </w:r>
      <w:r w:rsidR="000C11ED">
        <w:rPr>
          <w:color w:val="000000"/>
        </w:rPr>
        <w:t>К</w:t>
      </w:r>
      <w:r w:rsidRPr="00B407BB">
        <w:rPr>
          <w:color w:val="000000"/>
        </w:rPr>
        <w:t>онференции допускаются доклады, подготовленные работниками системы государственной статистики,</w:t>
      </w:r>
      <w:r w:rsidRPr="00B407BB">
        <w:t xml:space="preserve"> научными работниками, преподавателями учреждений профессионального образования, студентами и аспирантами, представителями органов государственной власти и органов местного самоуправления</w:t>
      </w:r>
      <w:r>
        <w:rPr>
          <w:color w:val="000000"/>
        </w:rPr>
        <w:t>.</w:t>
      </w:r>
    </w:p>
    <w:p w14:paraId="70F877F0" w14:textId="77777777" w:rsidR="00D54FD8" w:rsidRPr="00D54FD8" w:rsidRDefault="00D54FD8" w:rsidP="00EC703F">
      <w:pPr>
        <w:numPr>
          <w:ilvl w:val="0"/>
          <w:numId w:val="2"/>
        </w:numPr>
        <w:jc w:val="both"/>
      </w:pPr>
      <w:r w:rsidRPr="00B407BB">
        <w:rPr>
          <w:color w:val="000000"/>
        </w:rPr>
        <w:t xml:space="preserve">Участникам необходимо направить на электронный адрес </w:t>
      </w:r>
      <w:r w:rsidR="000C11ED">
        <w:rPr>
          <w:color w:val="000000"/>
        </w:rPr>
        <w:t>О</w:t>
      </w:r>
      <w:r w:rsidRPr="00B407BB">
        <w:rPr>
          <w:color w:val="000000"/>
        </w:rPr>
        <w:t>рганизационного комитета</w:t>
      </w:r>
      <w:r w:rsidR="001160CB">
        <w:rPr>
          <w:color w:val="000000"/>
        </w:rPr>
        <w:t xml:space="preserve"> </w:t>
      </w:r>
      <w:r w:rsidR="000C11ED">
        <w:rPr>
          <w:color w:val="000000"/>
        </w:rPr>
        <w:t>К</w:t>
      </w:r>
      <w:r w:rsidR="000C11ED" w:rsidRPr="00B407BB">
        <w:rPr>
          <w:color w:val="000000"/>
        </w:rPr>
        <w:t>онференции</w:t>
      </w:r>
      <w:r w:rsidRPr="00B407BB">
        <w:rPr>
          <w:color w:val="000000"/>
        </w:rPr>
        <w:t xml:space="preserve"> заявку на участие и доклад.</w:t>
      </w:r>
    </w:p>
    <w:p w14:paraId="071E2701" w14:textId="77777777" w:rsidR="00EC703F" w:rsidRPr="00EC703F" w:rsidRDefault="00EC703F" w:rsidP="00EC703F">
      <w:pPr>
        <w:numPr>
          <w:ilvl w:val="0"/>
          <w:numId w:val="2"/>
        </w:numPr>
        <w:jc w:val="both"/>
      </w:pPr>
      <w:r w:rsidRPr="00B407BB">
        <w:rPr>
          <w:color w:val="000000"/>
        </w:rPr>
        <w:t xml:space="preserve">К участию в </w:t>
      </w:r>
      <w:r w:rsidR="00285AB8">
        <w:rPr>
          <w:color w:val="000000"/>
        </w:rPr>
        <w:t>К</w:t>
      </w:r>
      <w:r w:rsidRPr="00B407BB">
        <w:rPr>
          <w:color w:val="000000"/>
        </w:rPr>
        <w:t>онференции допускаются доклады, выполненные как индивидуально, так</w:t>
      </w:r>
      <w:r w:rsidR="00030419">
        <w:rPr>
          <w:color w:val="000000"/>
        </w:rPr>
        <w:br/>
      </w:r>
      <w:r w:rsidRPr="00B407BB">
        <w:rPr>
          <w:color w:val="000000"/>
        </w:rPr>
        <w:t xml:space="preserve">и в соавторстве. Число соавторов не должно превышать </w:t>
      </w:r>
      <w:r w:rsidRPr="00B407BB">
        <w:rPr>
          <w:b/>
          <w:color w:val="000000"/>
        </w:rPr>
        <w:t>трех</w:t>
      </w:r>
      <w:r w:rsidRPr="00B407BB">
        <w:rPr>
          <w:color w:val="000000"/>
        </w:rPr>
        <w:t xml:space="preserve"> человек.</w:t>
      </w:r>
    </w:p>
    <w:p w14:paraId="2ACB0BBC" w14:textId="77777777" w:rsidR="00D54FD8" w:rsidRPr="00D54FD8" w:rsidRDefault="00EC703F" w:rsidP="00D54FD8">
      <w:pPr>
        <w:numPr>
          <w:ilvl w:val="0"/>
          <w:numId w:val="2"/>
        </w:numPr>
        <w:jc w:val="both"/>
      </w:pPr>
      <w:r w:rsidRPr="00B407BB">
        <w:rPr>
          <w:color w:val="000000"/>
        </w:rPr>
        <w:t xml:space="preserve">Каждый участник имеет право представить на </w:t>
      </w:r>
      <w:r w:rsidR="00285AB8">
        <w:rPr>
          <w:color w:val="000000"/>
        </w:rPr>
        <w:t>К</w:t>
      </w:r>
      <w:r w:rsidRPr="00B407BB">
        <w:rPr>
          <w:color w:val="000000"/>
        </w:rPr>
        <w:t>онференцию только один доклад.</w:t>
      </w:r>
    </w:p>
    <w:p w14:paraId="4A8DF1E1" w14:textId="77777777" w:rsidR="00033C21" w:rsidRDefault="00033C21" w:rsidP="00033C21">
      <w:pPr>
        <w:jc w:val="center"/>
        <w:outlineLvl w:val="0"/>
        <w:rPr>
          <w:b/>
        </w:rPr>
      </w:pPr>
    </w:p>
    <w:p w14:paraId="428522A0" w14:textId="77777777" w:rsidR="00D54FD8" w:rsidRDefault="00D54FD8" w:rsidP="00033C21">
      <w:pPr>
        <w:jc w:val="center"/>
        <w:outlineLvl w:val="0"/>
        <w:rPr>
          <w:b/>
        </w:rPr>
      </w:pPr>
      <w:r>
        <w:rPr>
          <w:b/>
        </w:rPr>
        <w:t>Прием материалов</w:t>
      </w:r>
    </w:p>
    <w:p w14:paraId="088E1E75" w14:textId="77777777" w:rsidR="00772AC5" w:rsidRDefault="00772AC5" w:rsidP="00033C21">
      <w:pPr>
        <w:jc w:val="center"/>
        <w:outlineLvl w:val="0"/>
        <w:rPr>
          <w:b/>
        </w:rPr>
      </w:pPr>
    </w:p>
    <w:p w14:paraId="4F33292C" w14:textId="77777777" w:rsidR="00772AC5" w:rsidRDefault="00D54FD8" w:rsidP="004F3E92">
      <w:pPr>
        <w:numPr>
          <w:ilvl w:val="0"/>
          <w:numId w:val="10"/>
        </w:numPr>
        <w:ind w:left="714" w:hanging="357"/>
        <w:jc w:val="both"/>
      </w:pPr>
      <w:bookmarkStart w:id="2" w:name="_Hlk180747164"/>
      <w:r>
        <w:t xml:space="preserve">Для участия в </w:t>
      </w:r>
      <w:r w:rsidR="008160B3">
        <w:t>К</w:t>
      </w:r>
      <w:r>
        <w:t xml:space="preserve">онференции необходимо </w:t>
      </w:r>
      <w:r w:rsidR="00B733E6">
        <w:t>на</w:t>
      </w:r>
      <w:r>
        <w:t xml:space="preserve">править в </w:t>
      </w:r>
      <w:r w:rsidR="0082445A">
        <w:rPr>
          <w:color w:val="000000"/>
        </w:rPr>
        <w:t>О</w:t>
      </w:r>
      <w:r w:rsidR="0082445A" w:rsidRPr="00B407BB">
        <w:rPr>
          <w:color w:val="000000"/>
        </w:rPr>
        <w:t>рганизационн</w:t>
      </w:r>
      <w:r w:rsidR="000D599A">
        <w:rPr>
          <w:color w:val="000000"/>
        </w:rPr>
        <w:t>ый</w:t>
      </w:r>
      <w:r w:rsidR="0082445A" w:rsidRPr="00B407BB">
        <w:rPr>
          <w:color w:val="000000"/>
        </w:rPr>
        <w:t xml:space="preserve"> комитет</w:t>
      </w:r>
      <w:r w:rsidR="0082445A">
        <w:rPr>
          <w:color w:val="000000"/>
        </w:rPr>
        <w:t xml:space="preserve"> К</w:t>
      </w:r>
      <w:r w:rsidR="0082445A" w:rsidRPr="00B407BB">
        <w:rPr>
          <w:color w:val="000000"/>
        </w:rPr>
        <w:t>онференции</w:t>
      </w:r>
      <w:r>
        <w:t xml:space="preserve"> заявку на участие и доклад на адрес </w:t>
      </w:r>
      <w:hyperlink r:id="rId15" w:history="1">
        <w:r w:rsidR="00030419" w:rsidRPr="00F63BAC">
          <w:rPr>
            <w:rStyle w:val="af6"/>
          </w:rPr>
          <w:t>64.01@</w:t>
        </w:r>
        <w:r w:rsidR="00030419" w:rsidRPr="00F63BAC">
          <w:rPr>
            <w:rStyle w:val="af6"/>
            <w:lang w:val="en-US"/>
          </w:rPr>
          <w:t>rosstat</w:t>
        </w:r>
        <w:r w:rsidR="00030419" w:rsidRPr="00F63BAC">
          <w:rPr>
            <w:rStyle w:val="af6"/>
          </w:rPr>
          <w:t>.</w:t>
        </w:r>
        <w:r w:rsidR="00030419" w:rsidRPr="00F63BAC">
          <w:rPr>
            <w:rStyle w:val="af6"/>
            <w:lang w:val="en-US"/>
          </w:rPr>
          <w:t>gov</w:t>
        </w:r>
        <w:r w:rsidR="00030419" w:rsidRPr="00F63BAC">
          <w:rPr>
            <w:rStyle w:val="af6"/>
          </w:rPr>
          <w:t>.</w:t>
        </w:r>
        <w:r w:rsidR="00030419" w:rsidRPr="00F63BAC">
          <w:rPr>
            <w:rStyle w:val="af6"/>
            <w:lang w:val="en-US"/>
          </w:rPr>
          <w:t>ru</w:t>
        </w:r>
      </w:hyperlink>
      <w:r w:rsidR="00030419">
        <w:t xml:space="preserve"> </w:t>
      </w:r>
      <w:r w:rsidRPr="0082445A">
        <w:rPr>
          <w:b/>
        </w:rPr>
        <w:t xml:space="preserve">до </w:t>
      </w:r>
      <w:r w:rsidR="009D02AE">
        <w:rPr>
          <w:b/>
        </w:rPr>
        <w:t>05</w:t>
      </w:r>
      <w:r w:rsidRPr="0082445A">
        <w:rPr>
          <w:b/>
        </w:rPr>
        <w:t xml:space="preserve"> ноября</w:t>
      </w:r>
      <w:r w:rsidR="00030419">
        <w:rPr>
          <w:b/>
        </w:rPr>
        <w:br/>
      </w:r>
      <w:r w:rsidRPr="0082445A">
        <w:rPr>
          <w:b/>
        </w:rPr>
        <w:t>202</w:t>
      </w:r>
      <w:r w:rsidR="009D02AE">
        <w:rPr>
          <w:b/>
        </w:rPr>
        <w:t>5</w:t>
      </w:r>
      <w:r w:rsidRPr="0082445A">
        <w:rPr>
          <w:b/>
        </w:rPr>
        <w:t xml:space="preserve"> года</w:t>
      </w:r>
      <w:r>
        <w:t xml:space="preserve"> </w:t>
      </w:r>
      <w:r w:rsidRPr="0082445A">
        <w:rPr>
          <w:b/>
        </w:rPr>
        <w:t>включительно</w:t>
      </w:r>
      <w:r>
        <w:t xml:space="preserve"> с пометкой в теме письма «Конференция».</w:t>
      </w:r>
    </w:p>
    <w:bookmarkEnd w:id="2"/>
    <w:p w14:paraId="78BF5F70" w14:textId="77777777" w:rsidR="00D54FD8" w:rsidRPr="00772AC5" w:rsidRDefault="008160B3" w:rsidP="00772AC5">
      <w:pPr>
        <w:numPr>
          <w:ilvl w:val="0"/>
          <w:numId w:val="10"/>
        </w:numPr>
        <w:jc w:val="both"/>
      </w:pPr>
      <w:r>
        <w:t>Материалы</w:t>
      </w:r>
      <w:r w:rsidR="00D54FD8">
        <w:t xml:space="preserve"> пересылаются в отдельных файлах как вложение, возможна архивация файлов</w:t>
      </w:r>
      <w:r w:rsidR="00030419">
        <w:br/>
      </w:r>
      <w:r w:rsidR="00D54FD8">
        <w:t xml:space="preserve">в форматах </w:t>
      </w:r>
      <w:r w:rsidR="00D54FD8" w:rsidRPr="00772AC5">
        <w:rPr>
          <w:lang w:val="en-US"/>
        </w:rPr>
        <w:t>zip</w:t>
      </w:r>
      <w:r w:rsidR="00D54FD8">
        <w:t xml:space="preserve"> или </w:t>
      </w:r>
      <w:r w:rsidR="00D54FD8" w:rsidRPr="00772AC5">
        <w:rPr>
          <w:lang w:val="en-US"/>
        </w:rPr>
        <w:t>rar</w:t>
      </w:r>
      <w:r w:rsidR="00D54FD8">
        <w:t>, самораспаковывающиеся архивы не допускаются.</w:t>
      </w:r>
    </w:p>
    <w:p w14:paraId="60BD3F73" w14:textId="77777777" w:rsidR="00D54FD8" w:rsidRPr="00D54FD8" w:rsidRDefault="00D54FD8" w:rsidP="00033C21">
      <w:pPr>
        <w:jc w:val="center"/>
        <w:outlineLvl w:val="0"/>
        <w:rPr>
          <w:bCs/>
        </w:rPr>
      </w:pPr>
    </w:p>
    <w:p w14:paraId="5738110B" w14:textId="77777777" w:rsidR="00033C21" w:rsidRDefault="00033C21" w:rsidP="00033C21">
      <w:pPr>
        <w:jc w:val="center"/>
        <w:outlineLvl w:val="0"/>
        <w:rPr>
          <w:b/>
        </w:rPr>
      </w:pPr>
      <w:r>
        <w:rPr>
          <w:b/>
        </w:rPr>
        <w:t>П</w:t>
      </w:r>
      <w:r w:rsidR="008A3937">
        <w:rPr>
          <w:b/>
        </w:rPr>
        <w:t>орядок</w:t>
      </w:r>
      <w:r>
        <w:rPr>
          <w:b/>
        </w:rPr>
        <w:t xml:space="preserve"> </w:t>
      </w:r>
      <w:r w:rsidR="0040400A">
        <w:rPr>
          <w:b/>
        </w:rPr>
        <w:t>работы Конференции</w:t>
      </w:r>
    </w:p>
    <w:p w14:paraId="1CF2ACEA" w14:textId="77777777" w:rsidR="0040400A" w:rsidRDefault="0040400A" w:rsidP="00033C21">
      <w:pPr>
        <w:jc w:val="center"/>
        <w:outlineLvl w:val="0"/>
        <w:rPr>
          <w:b/>
        </w:rPr>
      </w:pPr>
    </w:p>
    <w:p w14:paraId="24E03F49" w14:textId="77777777" w:rsidR="004F3E92" w:rsidRDefault="004F3E92" w:rsidP="004F3E92">
      <w:pPr>
        <w:numPr>
          <w:ilvl w:val="0"/>
          <w:numId w:val="15"/>
        </w:numPr>
        <w:ind w:left="714" w:hanging="357"/>
        <w:jc w:val="both"/>
      </w:pPr>
      <w:r>
        <w:t xml:space="preserve">Размещение </w:t>
      </w:r>
      <w:r>
        <w:rPr>
          <w:b/>
          <w:bCs/>
        </w:rPr>
        <w:t>1</w:t>
      </w:r>
      <w:r w:rsidR="009D02AE">
        <w:rPr>
          <w:b/>
          <w:bCs/>
        </w:rPr>
        <w:t>1</w:t>
      </w:r>
      <w:r>
        <w:rPr>
          <w:b/>
          <w:bCs/>
        </w:rPr>
        <w:t>-</w:t>
      </w:r>
      <w:r w:rsidR="009D02AE">
        <w:rPr>
          <w:b/>
          <w:bCs/>
        </w:rPr>
        <w:t>14</w:t>
      </w:r>
      <w:r>
        <w:rPr>
          <w:b/>
          <w:bCs/>
        </w:rPr>
        <w:t xml:space="preserve"> ноября 202</w:t>
      </w:r>
      <w:r w:rsidR="009D02AE">
        <w:rPr>
          <w:b/>
          <w:bCs/>
        </w:rPr>
        <w:t>5</w:t>
      </w:r>
      <w:r>
        <w:rPr>
          <w:b/>
          <w:bCs/>
        </w:rPr>
        <w:t xml:space="preserve"> года </w:t>
      </w:r>
      <w:r>
        <w:t xml:space="preserve">докладов в авторской редакции на сайте Саратовстата </w:t>
      </w:r>
      <w:hyperlink r:id="rId16" w:history="1">
        <w:r w:rsidRPr="00AC431C">
          <w:rPr>
            <w:rStyle w:val="af6"/>
            <w:lang w:val="en-US"/>
          </w:rPr>
          <w:t>https</w:t>
        </w:r>
        <w:r w:rsidRPr="00A018DD">
          <w:rPr>
            <w:rStyle w:val="af6"/>
          </w:rPr>
          <w:t>://64.</w:t>
        </w:r>
        <w:r w:rsidRPr="00AC431C">
          <w:rPr>
            <w:rStyle w:val="af6"/>
            <w:lang w:val="en-US"/>
          </w:rPr>
          <w:t>rosstat</w:t>
        </w:r>
        <w:r w:rsidRPr="00A018DD">
          <w:rPr>
            <w:rStyle w:val="af6"/>
          </w:rPr>
          <w:t>.</w:t>
        </w:r>
        <w:r w:rsidRPr="00AC431C">
          <w:rPr>
            <w:rStyle w:val="af6"/>
            <w:lang w:val="en-US"/>
          </w:rPr>
          <w:t>gov</w:t>
        </w:r>
        <w:r w:rsidRPr="00A018DD">
          <w:rPr>
            <w:rStyle w:val="af6"/>
          </w:rPr>
          <w:t>.</w:t>
        </w:r>
        <w:r w:rsidRPr="00AC431C">
          <w:rPr>
            <w:rStyle w:val="af6"/>
            <w:lang w:val="en-US"/>
          </w:rPr>
          <w:t>ru</w:t>
        </w:r>
        <w:r w:rsidRPr="00A018DD">
          <w:rPr>
            <w:rStyle w:val="af6"/>
          </w:rPr>
          <w:t>/</w:t>
        </w:r>
      </w:hyperlink>
      <w:r>
        <w:t xml:space="preserve"> в разделе, посвященном Конференции. Дискуссионное обсуждение представленных докладов</w:t>
      </w:r>
      <w:r w:rsidRPr="00125D6A">
        <w:t xml:space="preserve"> </w:t>
      </w:r>
      <w:r>
        <w:t xml:space="preserve">осуществляется путем пересылки оппонентами на электронную почту авторов своих сообщений. </w:t>
      </w:r>
    </w:p>
    <w:p w14:paraId="49E8A8CA" w14:textId="77777777" w:rsidR="008A3937" w:rsidRPr="00ED2EE5" w:rsidRDefault="009D02AE" w:rsidP="004F3E92">
      <w:pPr>
        <w:numPr>
          <w:ilvl w:val="0"/>
          <w:numId w:val="15"/>
        </w:numPr>
        <w:ind w:left="714" w:hanging="357"/>
        <w:jc w:val="both"/>
      </w:pPr>
      <w:r w:rsidRPr="00ED2EE5">
        <w:t>Подведение итогов Конференции</w:t>
      </w:r>
      <w:r w:rsidR="00301918" w:rsidRPr="00ED2EE5">
        <w:t xml:space="preserve"> членами Экспертного совета </w:t>
      </w:r>
      <w:r w:rsidR="00301918" w:rsidRPr="00ED2EE5">
        <w:rPr>
          <w:b/>
        </w:rPr>
        <w:t>до 20 ноября 2025 года.</w:t>
      </w:r>
      <w:r w:rsidRPr="00ED2EE5">
        <w:t xml:space="preserve"> </w:t>
      </w:r>
    </w:p>
    <w:p w14:paraId="7DA01BFB" w14:textId="77777777" w:rsidR="00E672B7" w:rsidRDefault="00E672B7" w:rsidP="00033C21">
      <w:pPr>
        <w:jc w:val="center"/>
        <w:outlineLvl w:val="0"/>
        <w:rPr>
          <w:b/>
        </w:rPr>
      </w:pPr>
    </w:p>
    <w:p w14:paraId="025E5AC8" w14:textId="77777777" w:rsidR="00033C21" w:rsidRDefault="00033C21" w:rsidP="00033C21">
      <w:pPr>
        <w:jc w:val="center"/>
        <w:outlineLvl w:val="0"/>
        <w:rPr>
          <w:b/>
        </w:rPr>
      </w:pPr>
      <w:r>
        <w:rPr>
          <w:b/>
        </w:rPr>
        <w:t>Требования к оформлению докладов</w:t>
      </w:r>
    </w:p>
    <w:p w14:paraId="78CD6206" w14:textId="77777777" w:rsidR="00033C21" w:rsidRDefault="00033C21" w:rsidP="00033C21">
      <w:pPr>
        <w:jc w:val="center"/>
        <w:rPr>
          <w:b/>
        </w:rPr>
      </w:pPr>
    </w:p>
    <w:p w14:paraId="7A36894C" w14:textId="77777777" w:rsidR="00033C21" w:rsidRDefault="0070316D" w:rsidP="00393DB1">
      <w:pPr>
        <w:numPr>
          <w:ilvl w:val="0"/>
          <w:numId w:val="3"/>
        </w:numPr>
        <w:jc w:val="both"/>
      </w:pPr>
      <w:r>
        <w:t xml:space="preserve">Доклад должен быть представлен в электронной форме в редакторе </w:t>
      </w:r>
      <w:r>
        <w:rPr>
          <w:lang w:val="en-US"/>
        </w:rPr>
        <w:t>Microsoft</w:t>
      </w:r>
      <w:r w:rsidRPr="0070316D">
        <w:t xml:space="preserve"> </w:t>
      </w:r>
      <w:r>
        <w:rPr>
          <w:lang w:val="en-US"/>
        </w:rPr>
        <w:t>Word</w:t>
      </w:r>
      <w:r>
        <w:t>,</w:t>
      </w:r>
      <w:r w:rsidRPr="0070316D">
        <w:t xml:space="preserve"> </w:t>
      </w:r>
      <w:r>
        <w:t>о</w:t>
      </w:r>
      <w:r w:rsidR="009D19CA">
        <w:t>бъем</w:t>
      </w:r>
      <w:r>
        <w:t>ом</w:t>
      </w:r>
      <w:r w:rsidR="009D19CA">
        <w:t xml:space="preserve"> 4</w:t>
      </w:r>
      <w:r w:rsidR="002B50A7">
        <w:t>-5</w:t>
      </w:r>
      <w:r w:rsidR="009D19CA">
        <w:t xml:space="preserve"> страниц</w:t>
      </w:r>
      <w:r w:rsidR="007D2F07">
        <w:t>.</w:t>
      </w:r>
    </w:p>
    <w:p w14:paraId="193E28F7" w14:textId="77777777" w:rsidR="009D19CA" w:rsidRDefault="009D19CA" w:rsidP="00393DB1">
      <w:pPr>
        <w:numPr>
          <w:ilvl w:val="0"/>
          <w:numId w:val="3"/>
        </w:numPr>
        <w:jc w:val="both"/>
      </w:pPr>
      <w:r>
        <w:t>Ф.И.О. автора (авторов) в правом верхнем углу над названием статьи</w:t>
      </w:r>
      <w:r w:rsidR="007D2F07">
        <w:t>.</w:t>
      </w:r>
    </w:p>
    <w:p w14:paraId="00B6450E" w14:textId="77777777" w:rsidR="009D19CA" w:rsidRDefault="009D19CA" w:rsidP="00393DB1">
      <w:pPr>
        <w:numPr>
          <w:ilvl w:val="0"/>
          <w:numId w:val="3"/>
        </w:numPr>
        <w:jc w:val="both"/>
      </w:pPr>
      <w:r>
        <w:t>Название статьи заглавными буквами</w:t>
      </w:r>
      <w:r w:rsidR="007D2F07">
        <w:t>.</w:t>
      </w:r>
    </w:p>
    <w:p w14:paraId="6B83DBD6" w14:textId="77777777" w:rsidR="007D2F07" w:rsidRPr="007D2F07" w:rsidRDefault="007D2F07" w:rsidP="00F218C4">
      <w:pPr>
        <w:numPr>
          <w:ilvl w:val="0"/>
          <w:numId w:val="3"/>
        </w:numPr>
        <w:jc w:val="both"/>
      </w:pPr>
      <w:r>
        <w:t xml:space="preserve">Параметры страниц: верхнее поле – </w:t>
      </w:r>
      <w:r w:rsidR="00233DEC">
        <w:t>1</w:t>
      </w:r>
      <w:r>
        <w:t xml:space="preserve">,5 см, нижнее – </w:t>
      </w:r>
      <w:r w:rsidR="00233DEC">
        <w:t>1</w:t>
      </w:r>
      <w:r>
        <w:t>,5 см, левое – 2 см, правое – 2 см.</w:t>
      </w:r>
    </w:p>
    <w:p w14:paraId="3C9591F6" w14:textId="77777777" w:rsidR="007D2F07" w:rsidRDefault="007D2F07" w:rsidP="007D2F07">
      <w:pPr>
        <w:numPr>
          <w:ilvl w:val="0"/>
          <w:numId w:val="3"/>
        </w:numPr>
        <w:jc w:val="both"/>
      </w:pPr>
      <w:r>
        <w:t xml:space="preserve">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t>1,25 см</w:t>
        </w:r>
      </w:smartTag>
      <w:r>
        <w:t>.</w:t>
      </w:r>
    </w:p>
    <w:p w14:paraId="510D5B10" w14:textId="77777777" w:rsidR="007D2F07" w:rsidRPr="007D2F07" w:rsidRDefault="007D2F07" w:rsidP="007D2F07">
      <w:pPr>
        <w:numPr>
          <w:ilvl w:val="0"/>
          <w:numId w:val="3"/>
        </w:numPr>
        <w:jc w:val="both"/>
      </w:pPr>
      <w:r>
        <w:t>Выравнивание текста доклада по ширине, без переносов.</w:t>
      </w:r>
    </w:p>
    <w:p w14:paraId="086B66B5" w14:textId="77777777" w:rsidR="009D19CA" w:rsidRPr="007D2F07" w:rsidRDefault="007D2F07" w:rsidP="00F218C4">
      <w:pPr>
        <w:numPr>
          <w:ilvl w:val="0"/>
          <w:numId w:val="3"/>
        </w:numPr>
        <w:jc w:val="both"/>
        <w:rPr>
          <w:lang w:val="en-US"/>
        </w:rPr>
      </w:pPr>
      <w:r>
        <w:t>Шрифт</w:t>
      </w:r>
      <w:r w:rsidRPr="007D2F07">
        <w:rPr>
          <w:lang w:val="en-US"/>
        </w:rPr>
        <w:t xml:space="preserve"> – </w:t>
      </w:r>
      <w:r>
        <w:t>размер</w:t>
      </w:r>
      <w:r w:rsidRPr="007D2F07">
        <w:rPr>
          <w:lang w:val="en-US"/>
        </w:rPr>
        <w:t xml:space="preserve"> (</w:t>
      </w:r>
      <w:r>
        <w:t>кегль</w:t>
      </w:r>
      <w:r w:rsidRPr="007D2F07">
        <w:rPr>
          <w:lang w:val="en-US"/>
        </w:rPr>
        <w:t xml:space="preserve">) – </w:t>
      </w:r>
      <w:r w:rsidR="00F905D3">
        <w:rPr>
          <w:lang w:val="en-US"/>
        </w:rPr>
        <w:t>Arial</w:t>
      </w:r>
      <w:r w:rsidRPr="007D2F07">
        <w:rPr>
          <w:lang w:val="en-US"/>
        </w:rPr>
        <w:t xml:space="preserve"> 1</w:t>
      </w:r>
      <w:r w:rsidR="00F905D3">
        <w:t>2</w:t>
      </w:r>
      <w:r w:rsidRPr="007D2F07">
        <w:rPr>
          <w:lang w:val="en-US"/>
        </w:rPr>
        <w:t>.</w:t>
      </w:r>
    </w:p>
    <w:p w14:paraId="1B4FE4D4" w14:textId="77777777" w:rsidR="009D19CA" w:rsidRPr="007D2F07" w:rsidRDefault="009D19CA" w:rsidP="00393DB1">
      <w:pPr>
        <w:numPr>
          <w:ilvl w:val="0"/>
          <w:numId w:val="3"/>
        </w:numPr>
        <w:jc w:val="both"/>
        <w:rPr>
          <w:lang w:val="en-US"/>
        </w:rPr>
      </w:pPr>
      <w:r>
        <w:t xml:space="preserve">Междустрочный интервал – </w:t>
      </w:r>
      <w:r w:rsidR="007D2F07">
        <w:t>одинарный.</w:t>
      </w:r>
    </w:p>
    <w:p w14:paraId="630A5FE5" w14:textId="77777777" w:rsidR="007D2F07" w:rsidRDefault="007D2F07" w:rsidP="007D2F07">
      <w:pPr>
        <w:numPr>
          <w:ilvl w:val="0"/>
          <w:numId w:val="3"/>
        </w:numPr>
        <w:jc w:val="both"/>
      </w:pPr>
      <w:r>
        <w:t>Страницы не нумеруются.</w:t>
      </w:r>
    </w:p>
    <w:p w14:paraId="200DCDF4" w14:textId="77777777" w:rsidR="007D2F07" w:rsidRDefault="002B50A7" w:rsidP="007D2F07">
      <w:pPr>
        <w:numPr>
          <w:ilvl w:val="0"/>
          <w:numId w:val="3"/>
        </w:numPr>
        <w:jc w:val="both"/>
      </w:pPr>
      <w:r>
        <w:t>Т</w:t>
      </w:r>
      <w:r w:rsidR="007D2F07">
        <w:t xml:space="preserve">аблицы должны иметь заголовок, размещаемый над табличном полем, а рисунки – </w:t>
      </w:r>
      <w:r w:rsidR="007D2F07" w:rsidRPr="00CE05FA">
        <w:t>подрисуночные подписи. При использовании в докладе нескольких таблиц и (или) рисунков их нумерация обязательна.</w:t>
      </w:r>
    </w:p>
    <w:p w14:paraId="4CA2C37C" w14:textId="77777777" w:rsidR="007D2F07" w:rsidRPr="007D2F07" w:rsidRDefault="007D2F07" w:rsidP="007D2F07">
      <w:pPr>
        <w:numPr>
          <w:ilvl w:val="0"/>
          <w:numId w:val="3"/>
        </w:numPr>
        <w:jc w:val="both"/>
      </w:pPr>
      <w:r w:rsidRPr="00CE05FA">
        <w:t>Доклад должен быть изложен научным стилем и соответствовать нормативам</w:t>
      </w:r>
      <w:r w:rsidRPr="00895F87">
        <w:t xml:space="preserve"> оригинальности</w:t>
      </w:r>
      <w:r w:rsidRPr="00CE05FA">
        <w:rPr>
          <w:b/>
        </w:rPr>
        <w:t xml:space="preserve"> (не менее 75%). Все доклады проверяются на заимствование.</w:t>
      </w:r>
    </w:p>
    <w:p w14:paraId="1B324E95" w14:textId="77777777" w:rsidR="00C661E5" w:rsidRPr="007D2F07" w:rsidRDefault="009D19CA" w:rsidP="007D2F07">
      <w:pPr>
        <w:numPr>
          <w:ilvl w:val="0"/>
          <w:numId w:val="3"/>
        </w:numPr>
        <w:jc w:val="both"/>
      </w:pPr>
      <w:r>
        <w:t xml:space="preserve">Список использованных источников помещается в конце статьи/тезисов по алфавиту, оформляется в соответствии </w:t>
      </w:r>
      <w:r w:rsidR="007D2F07">
        <w:rPr>
          <w:szCs w:val="28"/>
        </w:rPr>
        <w:t xml:space="preserve">с ГОСТ Р 7.0.100-2018 </w:t>
      </w:r>
      <w:r>
        <w:t xml:space="preserve">«Библиографическая запись. Библиографическое описание. Общие требования и правила составления» и должен содержать не менее 3 источников, на которые в тексте публикации должны быть установлены ссылки </w:t>
      </w:r>
      <w:r w:rsidRPr="009D19CA">
        <w:t>(например, [1], [1; 3; 5], [1–3; 6], [1, c. 52], [1, c. 52; 3, c.17–18]</w:t>
      </w:r>
      <w:r>
        <w:t>).</w:t>
      </w:r>
    </w:p>
    <w:p w14:paraId="73FD5822" w14:textId="77777777" w:rsidR="00033C21" w:rsidRDefault="00033C21" w:rsidP="00033C21">
      <w:pPr>
        <w:ind w:left="720"/>
        <w:jc w:val="center"/>
        <w:outlineLvl w:val="0"/>
        <w:rPr>
          <w:b/>
        </w:rPr>
      </w:pPr>
    </w:p>
    <w:p w14:paraId="592AFE6C" w14:textId="77777777" w:rsidR="002D2EA3" w:rsidRDefault="002D2EA3" w:rsidP="002E17C0">
      <w:pPr>
        <w:jc w:val="center"/>
        <w:outlineLvl w:val="0"/>
        <w:rPr>
          <w:b/>
        </w:rPr>
      </w:pPr>
    </w:p>
    <w:p w14:paraId="616F48A1" w14:textId="77777777" w:rsidR="001E0AC4" w:rsidRDefault="002E17C0" w:rsidP="001E0AC4">
      <w:pPr>
        <w:jc w:val="center"/>
        <w:outlineLvl w:val="0"/>
        <w:rPr>
          <w:b/>
        </w:rPr>
      </w:pPr>
      <w:r w:rsidRPr="00CC4A26">
        <w:rPr>
          <w:b/>
        </w:rPr>
        <w:lastRenderedPageBreak/>
        <w:t>Заявка на участие</w:t>
      </w:r>
      <w:r w:rsidR="00CC4A26">
        <w:rPr>
          <w:b/>
        </w:rPr>
        <w:br/>
      </w:r>
      <w:r w:rsidRPr="00CC4A26">
        <w:rPr>
          <w:b/>
        </w:rPr>
        <w:t>в</w:t>
      </w:r>
      <w:r w:rsidR="00CC4A26" w:rsidRPr="00CC4A26">
        <w:rPr>
          <w:b/>
        </w:rPr>
        <w:t>о</w:t>
      </w:r>
      <w:r w:rsidRPr="00CC4A26">
        <w:rPr>
          <w:b/>
        </w:rPr>
        <w:t xml:space="preserve"> </w:t>
      </w:r>
      <w:r w:rsidR="00CC4A26" w:rsidRPr="00CC4A26">
        <w:rPr>
          <w:b/>
        </w:rPr>
        <w:t>Всероссийской научно-практической конференции</w:t>
      </w:r>
      <w:r w:rsidR="00CC4A26">
        <w:rPr>
          <w:b/>
        </w:rPr>
        <w:br/>
      </w:r>
      <w:r w:rsidR="00CC4A26" w:rsidRPr="00CC4A26">
        <w:rPr>
          <w:b/>
        </w:rPr>
        <w:t>«Актуальные проблемы и перспективы развития государственной статистики</w:t>
      </w:r>
      <w:r w:rsidR="00CC4A26">
        <w:rPr>
          <w:b/>
        </w:rPr>
        <w:br/>
      </w:r>
      <w:r w:rsidR="00CC4A26" w:rsidRPr="00CC4A26">
        <w:rPr>
          <w:b/>
        </w:rPr>
        <w:t>в современных условиях</w:t>
      </w:r>
      <w:r w:rsidR="002B30B9">
        <w:rPr>
          <w:b/>
        </w:rPr>
        <w:t xml:space="preserve"> – 202</w:t>
      </w:r>
      <w:r w:rsidR="00301918">
        <w:rPr>
          <w:b/>
        </w:rPr>
        <w:t>5</w:t>
      </w:r>
      <w:r w:rsidR="00CC4A26" w:rsidRPr="00CC4A26">
        <w:rPr>
          <w:b/>
        </w:rPr>
        <w:t>»</w:t>
      </w:r>
    </w:p>
    <w:p w14:paraId="054228B3" w14:textId="77777777" w:rsidR="001E0AC4" w:rsidRPr="001E0AC4" w:rsidRDefault="001E0AC4" w:rsidP="001E0AC4">
      <w:pPr>
        <w:spacing w:before="120"/>
        <w:jc w:val="center"/>
        <w:outlineLvl w:val="0"/>
        <w:rPr>
          <w:bCs/>
        </w:rPr>
      </w:pPr>
      <w:r w:rsidRPr="001E0AC4">
        <w:rPr>
          <w:bCs/>
        </w:rPr>
        <w:t>(в случае коллективного авторства – на каждого автора отдельно)</w:t>
      </w:r>
    </w:p>
    <w:p w14:paraId="56201732" w14:textId="77777777" w:rsidR="00033C21" w:rsidRDefault="00033C21" w:rsidP="00033C21">
      <w:pPr>
        <w:ind w:left="720" w:firstLine="709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938"/>
        <w:gridCol w:w="4809"/>
      </w:tblGrid>
      <w:tr w:rsidR="00033C21" w14:paraId="7FD7A3D0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AD89" w14:textId="77777777" w:rsidR="00033C21" w:rsidRDefault="00033C21">
            <w:pPr>
              <w:jc w:val="center"/>
            </w:pPr>
            <w:r>
              <w:t>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2879" w14:textId="77777777" w:rsidR="00033C21" w:rsidRPr="00C661E5" w:rsidRDefault="00033C21">
            <w:pPr>
              <w:ind w:left="72"/>
            </w:pPr>
            <w:r>
              <w:t>Ф.И.О. участника</w:t>
            </w:r>
            <w:r w:rsidR="00C661E5" w:rsidRPr="00C661E5">
              <w:t xml:space="preserve"> </w:t>
            </w:r>
            <w:r w:rsidR="00C661E5">
              <w:t>(полностью)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3A5" w14:textId="77777777" w:rsidR="00033C21" w:rsidRDefault="00033C21"/>
        </w:tc>
      </w:tr>
      <w:tr w:rsidR="00033C21" w14:paraId="34EEAFE2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6F95" w14:textId="77777777" w:rsidR="00033C21" w:rsidRDefault="00033C21">
            <w:pPr>
              <w:jc w:val="center"/>
            </w:pPr>
            <w:r>
              <w:t>2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54E9" w14:textId="77777777" w:rsidR="00033C21" w:rsidRDefault="00033C21">
            <w:pPr>
              <w:ind w:left="72"/>
            </w:pPr>
            <w:r>
              <w:t>Направление обсуждения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7CF" w14:textId="77777777" w:rsidR="00033C21" w:rsidRDefault="00033C21"/>
        </w:tc>
      </w:tr>
      <w:tr w:rsidR="00033C21" w14:paraId="18D8C5A5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4938" w14:textId="77777777" w:rsidR="00033C21" w:rsidRDefault="00033C21">
            <w:pPr>
              <w:jc w:val="center"/>
            </w:pPr>
            <w:r>
              <w:t>3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B433" w14:textId="77777777" w:rsidR="00033C21" w:rsidRDefault="00033C21">
            <w:pPr>
              <w:ind w:left="72"/>
            </w:pPr>
            <w:r>
              <w:t>Тема доклада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D9C" w14:textId="77777777" w:rsidR="00033C21" w:rsidRDefault="00033C21"/>
        </w:tc>
      </w:tr>
      <w:tr w:rsidR="00033C21" w14:paraId="5AB07925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1B0A" w14:textId="77777777" w:rsidR="00033C21" w:rsidRDefault="00033C21">
            <w:pPr>
              <w:jc w:val="center"/>
            </w:pPr>
            <w:r>
              <w:t>4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2F25" w14:textId="77777777" w:rsidR="00033C21" w:rsidRDefault="00033C21">
            <w:pPr>
              <w:ind w:left="72"/>
            </w:pPr>
            <w:r>
              <w:t>Место работы, должность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01E" w14:textId="77777777" w:rsidR="00033C21" w:rsidRDefault="00033C21"/>
        </w:tc>
      </w:tr>
      <w:tr w:rsidR="00033C21" w14:paraId="7E3619E1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7003" w14:textId="77777777" w:rsidR="00033C21" w:rsidRDefault="00033C21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E852" w14:textId="77777777" w:rsidR="00033C21" w:rsidRDefault="00033C21">
            <w:pPr>
              <w:ind w:left="72"/>
            </w:pPr>
            <w:r>
              <w:t xml:space="preserve">Рабочий телефон/факс;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BB2" w14:textId="77777777" w:rsidR="00033C21" w:rsidRDefault="00033C21"/>
        </w:tc>
      </w:tr>
      <w:tr w:rsidR="00033C21" w14:paraId="6BC02258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D46E" w14:textId="77777777" w:rsidR="00033C21" w:rsidRPr="004B4761" w:rsidRDefault="004B4761">
            <w:pPr>
              <w:jc w:val="center"/>
            </w:pPr>
            <w:r>
              <w:t>6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7E5E" w14:textId="77777777" w:rsidR="00033C21" w:rsidRDefault="00033C21">
            <w:pPr>
              <w:ind w:left="72"/>
            </w:pPr>
            <w:r>
              <w:t xml:space="preserve">Ученая степень 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01D" w14:textId="77777777" w:rsidR="00033C21" w:rsidRDefault="00033C21"/>
        </w:tc>
      </w:tr>
      <w:tr w:rsidR="00033C21" w14:paraId="4B075570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7172" w14:textId="77777777" w:rsidR="00033C21" w:rsidRPr="004B4761" w:rsidRDefault="004B4761">
            <w:pPr>
              <w:jc w:val="center"/>
            </w:pPr>
            <w:r>
              <w:t>7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F669" w14:textId="77777777" w:rsidR="00033C21" w:rsidRDefault="00033C21">
            <w:pPr>
              <w:ind w:left="72"/>
            </w:pPr>
            <w:r>
              <w:t xml:space="preserve">Ученое звание 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55F" w14:textId="77777777" w:rsidR="00033C21" w:rsidRDefault="00033C21"/>
        </w:tc>
      </w:tr>
      <w:tr w:rsidR="00033C21" w14:paraId="355BCE6B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10D" w14:textId="77777777" w:rsidR="00033C21" w:rsidRDefault="004B4761" w:rsidP="00C661E5">
            <w:pPr>
              <w:jc w:val="center"/>
            </w:pPr>
            <w:r>
              <w:t>8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C7FC" w14:textId="77777777" w:rsidR="00033C21" w:rsidRDefault="00033C21">
            <w:pPr>
              <w:ind w:left="72"/>
            </w:pPr>
            <w:r>
              <w:t>Источник информации о конференции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D68D" w14:textId="77777777" w:rsidR="00033C21" w:rsidRDefault="00033C21"/>
        </w:tc>
      </w:tr>
      <w:tr w:rsidR="00033C21" w14:paraId="22BB98ED" w14:textId="77777777" w:rsidTr="00EB0757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A7A1" w14:textId="77777777" w:rsidR="00033C21" w:rsidRDefault="004B4761" w:rsidP="00C661E5">
            <w:pPr>
              <w:jc w:val="center"/>
            </w:pPr>
            <w:r>
              <w:t>9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8D47" w14:textId="77777777" w:rsidR="00033C21" w:rsidRPr="00C661E5" w:rsidRDefault="00C661E5" w:rsidP="00C661E5">
            <w:pPr>
              <w:ind w:left="72"/>
            </w:pPr>
            <w:r>
              <w:t>Получение</w:t>
            </w:r>
            <w:r w:rsidR="00033C21">
              <w:t xml:space="preserve"> электронной версии сборника</w:t>
            </w:r>
            <w:r w:rsidR="007C74F0">
              <w:t xml:space="preserve"> конференции</w:t>
            </w:r>
            <w:r w:rsidR="00033C21">
              <w:t xml:space="preserve"> </w:t>
            </w:r>
            <w:r>
              <w:t>(да</w:t>
            </w:r>
            <w:r w:rsidRPr="00C661E5">
              <w:t>/</w:t>
            </w:r>
            <w:r>
              <w:t>нет)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2B3" w14:textId="77777777" w:rsidR="00033C21" w:rsidRDefault="00033C21"/>
        </w:tc>
      </w:tr>
    </w:tbl>
    <w:p w14:paraId="11E68528" w14:textId="77777777" w:rsidR="00033C21" w:rsidRDefault="00033C21" w:rsidP="00033C21"/>
    <w:p w14:paraId="538F06D4" w14:textId="77777777" w:rsidR="00033C21" w:rsidRPr="00EB0757" w:rsidRDefault="00EB0757" w:rsidP="00EB0757">
      <w:pPr>
        <w:jc w:val="both"/>
        <w:rPr>
          <w:bCs/>
        </w:rPr>
      </w:pPr>
      <w:r>
        <w:rPr>
          <w:bCs/>
        </w:rPr>
        <w:t>Заполнение заявки означает согласие участника конференции на обработку персональных данных участника в соответствии с Федеральным законом от 27.07.2006 № 152-ФЗ «О персональных данных».</w:t>
      </w:r>
    </w:p>
    <w:p w14:paraId="3105CECE" w14:textId="77777777" w:rsidR="00F42AF9" w:rsidRDefault="00F42AF9" w:rsidP="00033C21">
      <w:pPr>
        <w:jc w:val="center"/>
        <w:rPr>
          <w:b/>
        </w:rPr>
      </w:pPr>
    </w:p>
    <w:p w14:paraId="46DB7BDE" w14:textId="77777777" w:rsidR="00033C21" w:rsidRPr="004B4761" w:rsidRDefault="00033C21" w:rsidP="00033C21">
      <w:pPr>
        <w:jc w:val="center"/>
        <w:rPr>
          <w:b/>
        </w:rPr>
      </w:pPr>
    </w:p>
    <w:p w14:paraId="6D2BD4FA" w14:textId="77777777" w:rsidR="00033C21" w:rsidRDefault="00033C21" w:rsidP="00033C21">
      <w:pPr>
        <w:jc w:val="center"/>
        <w:rPr>
          <w:b/>
        </w:rPr>
      </w:pPr>
    </w:p>
    <w:p w14:paraId="45967926" w14:textId="77777777" w:rsidR="00EB0757" w:rsidRDefault="00EB0757" w:rsidP="00033C21">
      <w:pPr>
        <w:jc w:val="center"/>
        <w:rPr>
          <w:b/>
        </w:rPr>
      </w:pPr>
    </w:p>
    <w:p w14:paraId="38B28A3C" w14:textId="77777777" w:rsidR="00EB0757" w:rsidRDefault="00EB0757" w:rsidP="00033C21">
      <w:pPr>
        <w:jc w:val="center"/>
        <w:rPr>
          <w:b/>
        </w:rPr>
      </w:pPr>
    </w:p>
    <w:p w14:paraId="346DFB10" w14:textId="77777777" w:rsidR="00A212BF" w:rsidRDefault="00A212BF" w:rsidP="00033C21">
      <w:pPr>
        <w:jc w:val="center"/>
        <w:rPr>
          <w:b/>
        </w:rPr>
      </w:pPr>
    </w:p>
    <w:p w14:paraId="7A45516D" w14:textId="77777777" w:rsidR="00A212BF" w:rsidRDefault="00A212BF" w:rsidP="00033C21">
      <w:pPr>
        <w:jc w:val="center"/>
        <w:rPr>
          <w:b/>
        </w:rPr>
      </w:pPr>
    </w:p>
    <w:p w14:paraId="5051C0C7" w14:textId="77777777" w:rsidR="00EB0757" w:rsidRDefault="00EB0757" w:rsidP="00033C21">
      <w:pPr>
        <w:jc w:val="center"/>
        <w:rPr>
          <w:b/>
        </w:rPr>
      </w:pPr>
    </w:p>
    <w:p w14:paraId="6B5D67A2" w14:textId="77777777" w:rsidR="00EB0757" w:rsidRPr="004B4761" w:rsidRDefault="00EB0757" w:rsidP="00033C21">
      <w:pPr>
        <w:jc w:val="center"/>
        <w:rPr>
          <w:b/>
        </w:rPr>
      </w:pPr>
    </w:p>
    <w:p w14:paraId="795DADC8" w14:textId="77777777" w:rsidR="004B4761" w:rsidRDefault="004B4761" w:rsidP="004B4761">
      <w:pPr>
        <w:jc w:val="center"/>
        <w:rPr>
          <w:b/>
          <w:bCs/>
        </w:rPr>
      </w:pPr>
      <w:r w:rsidRPr="004B4761">
        <w:rPr>
          <w:b/>
          <w:bCs/>
        </w:rPr>
        <w:t>Контакт</w:t>
      </w:r>
      <w:r>
        <w:rPr>
          <w:b/>
          <w:bCs/>
        </w:rPr>
        <w:t>н</w:t>
      </w:r>
      <w:r w:rsidRPr="004B4761">
        <w:rPr>
          <w:b/>
          <w:bCs/>
        </w:rPr>
        <w:t>ое лицо</w:t>
      </w:r>
    </w:p>
    <w:p w14:paraId="19E0BC48" w14:textId="77777777" w:rsidR="004B4761" w:rsidRDefault="004B4761" w:rsidP="004B4761">
      <w:pPr>
        <w:jc w:val="center"/>
      </w:pPr>
    </w:p>
    <w:p w14:paraId="5DA3DBEA" w14:textId="77777777" w:rsidR="00C6206C" w:rsidRDefault="004B4761" w:rsidP="00C6206C">
      <w:pPr>
        <w:spacing w:after="240"/>
        <w:jc w:val="center"/>
        <w:rPr>
          <w:b/>
          <w:bCs/>
          <w:caps/>
        </w:rPr>
      </w:pPr>
      <w:r w:rsidRPr="004B4761">
        <w:rPr>
          <w:b/>
          <w:bCs/>
          <w:caps/>
        </w:rPr>
        <w:t>Томилина Татьяна Павловна</w:t>
      </w:r>
    </w:p>
    <w:p w14:paraId="72387DF7" w14:textId="77777777" w:rsidR="004B4761" w:rsidRPr="004B4761" w:rsidRDefault="004B4761" w:rsidP="00C6206C">
      <w:pPr>
        <w:spacing w:after="240"/>
        <w:jc w:val="center"/>
      </w:pPr>
      <w:r>
        <w:t>начальник отдела сводных статистических работ и общественных связей</w:t>
      </w:r>
    </w:p>
    <w:p w14:paraId="7C456463" w14:textId="77777777" w:rsidR="004B4761" w:rsidRDefault="004B4761" w:rsidP="004B4761">
      <w:pPr>
        <w:jc w:val="center"/>
        <w:outlineLvl w:val="0"/>
      </w:pPr>
      <w:r>
        <w:t>(845-2) 49-18-9</w:t>
      </w:r>
      <w:r w:rsidR="00CA7480">
        <w:t>7</w:t>
      </w:r>
      <w:r>
        <w:t>, +7-927-056-24-30</w:t>
      </w:r>
    </w:p>
    <w:p w14:paraId="0D292D51" w14:textId="77777777" w:rsidR="004B4761" w:rsidRDefault="004B4761" w:rsidP="004B4761">
      <w:pPr>
        <w:jc w:val="center"/>
        <w:outlineLvl w:val="0"/>
      </w:pPr>
    </w:p>
    <w:p w14:paraId="7FBC3FEF" w14:textId="77777777" w:rsidR="004B4761" w:rsidRDefault="004B4761" w:rsidP="004B4761">
      <w:pPr>
        <w:jc w:val="center"/>
        <w:outlineLvl w:val="0"/>
      </w:pPr>
    </w:p>
    <w:p w14:paraId="73EDA6E9" w14:textId="77777777" w:rsidR="004B4761" w:rsidRDefault="004B4761" w:rsidP="004B4761">
      <w:pPr>
        <w:jc w:val="center"/>
        <w:outlineLvl w:val="0"/>
      </w:pPr>
    </w:p>
    <w:p w14:paraId="7F2938D8" w14:textId="77777777" w:rsidR="004B4761" w:rsidRDefault="004B4761" w:rsidP="004B4761">
      <w:pPr>
        <w:jc w:val="center"/>
        <w:outlineLvl w:val="0"/>
      </w:pPr>
    </w:p>
    <w:p w14:paraId="6B76AE94" w14:textId="77777777" w:rsidR="00033C21" w:rsidRDefault="00033C21" w:rsidP="004B4761">
      <w:pPr>
        <w:jc w:val="center"/>
        <w:outlineLvl w:val="0"/>
        <w:rPr>
          <w:b/>
        </w:rPr>
      </w:pPr>
      <w:r>
        <w:rPr>
          <w:b/>
        </w:rPr>
        <w:t>Контактная информация</w:t>
      </w:r>
    </w:p>
    <w:p w14:paraId="43144433" w14:textId="77777777" w:rsidR="00033C21" w:rsidRDefault="00033C21" w:rsidP="00033C21">
      <w:pPr>
        <w:jc w:val="center"/>
        <w:outlineLvl w:val="0"/>
        <w:rPr>
          <w:b/>
        </w:rPr>
      </w:pPr>
    </w:p>
    <w:p w14:paraId="7B8929AC" w14:textId="77777777" w:rsidR="00033C21" w:rsidRDefault="00033C21" w:rsidP="00033C21">
      <w:pPr>
        <w:jc w:val="center"/>
        <w:outlineLvl w:val="0"/>
      </w:pPr>
      <w:r>
        <w:t>Адрес оргкомитета:</w:t>
      </w:r>
    </w:p>
    <w:p w14:paraId="5810A0D2" w14:textId="77777777" w:rsidR="007A5E6B" w:rsidRDefault="0004513C" w:rsidP="0004513C">
      <w:pPr>
        <w:pStyle w:val="10"/>
        <w:spacing w:line="240" w:lineRule="auto"/>
        <w:rPr>
          <w:b w:val="0"/>
          <w:sz w:val="24"/>
          <w:szCs w:val="24"/>
        </w:rPr>
      </w:pPr>
      <w:r w:rsidRPr="0004513C">
        <w:rPr>
          <w:b w:val="0"/>
          <w:sz w:val="24"/>
          <w:szCs w:val="24"/>
        </w:rPr>
        <w:t>Сакко и Ванцетти ул., д. 54/60,</w:t>
      </w:r>
      <w:r w:rsidR="007A5E6B">
        <w:rPr>
          <w:b w:val="0"/>
          <w:sz w:val="24"/>
          <w:szCs w:val="24"/>
        </w:rPr>
        <w:t xml:space="preserve"> </w:t>
      </w:r>
      <w:r w:rsidR="00C6206C">
        <w:rPr>
          <w:b w:val="0"/>
          <w:sz w:val="24"/>
          <w:szCs w:val="24"/>
        </w:rPr>
        <w:t>стр. 1,</w:t>
      </w:r>
      <w:r w:rsidR="00C6206C">
        <w:rPr>
          <w:b w:val="0"/>
          <w:sz w:val="24"/>
          <w:szCs w:val="24"/>
        </w:rPr>
        <w:br/>
      </w:r>
      <w:r w:rsidRPr="0004513C">
        <w:rPr>
          <w:b w:val="0"/>
          <w:sz w:val="24"/>
          <w:szCs w:val="24"/>
        </w:rPr>
        <w:t xml:space="preserve">г. Саратов, </w:t>
      </w:r>
      <w:r w:rsidR="007A5E6B" w:rsidRPr="0004513C">
        <w:rPr>
          <w:b w:val="0"/>
          <w:sz w:val="24"/>
          <w:szCs w:val="24"/>
        </w:rPr>
        <w:t>4100</w:t>
      </w:r>
      <w:r w:rsidR="00C6206C">
        <w:rPr>
          <w:b w:val="0"/>
          <w:sz w:val="24"/>
          <w:szCs w:val="24"/>
        </w:rPr>
        <w:t>12</w:t>
      </w:r>
    </w:p>
    <w:p w14:paraId="10F68384" w14:textId="77777777" w:rsidR="0004513C" w:rsidRPr="0004513C" w:rsidRDefault="0004513C" w:rsidP="0004513C">
      <w:pPr>
        <w:pStyle w:val="10"/>
        <w:spacing w:line="240" w:lineRule="auto"/>
        <w:rPr>
          <w:b w:val="0"/>
          <w:sz w:val="24"/>
          <w:szCs w:val="24"/>
        </w:rPr>
      </w:pPr>
    </w:p>
    <w:p w14:paraId="5C200FA8" w14:textId="77777777" w:rsidR="00033C21" w:rsidRDefault="00033C21" w:rsidP="00033C21">
      <w:pPr>
        <w:jc w:val="center"/>
      </w:pPr>
      <w:r>
        <w:t xml:space="preserve">Территориальный орган Федеральной службы государственной статистики </w:t>
      </w:r>
    </w:p>
    <w:p w14:paraId="55057C6B" w14:textId="77777777" w:rsidR="00033C21" w:rsidRDefault="00033C21" w:rsidP="00033C21">
      <w:pPr>
        <w:jc w:val="center"/>
      </w:pPr>
      <w:r>
        <w:t>по Саратовской области</w:t>
      </w:r>
    </w:p>
    <w:p w14:paraId="4E82ED49" w14:textId="77777777" w:rsidR="00033C21" w:rsidRDefault="00033C21" w:rsidP="00033C21">
      <w:pPr>
        <w:jc w:val="center"/>
      </w:pPr>
    </w:p>
    <w:p w14:paraId="0FD5F040" w14:textId="77777777" w:rsidR="00033C21" w:rsidRPr="00A212BF" w:rsidRDefault="00033C21" w:rsidP="00600BBF">
      <w:pPr>
        <w:jc w:val="center"/>
        <w:outlineLvl w:val="0"/>
        <w:rPr>
          <w:b/>
          <w:lang w:val="en-US"/>
        </w:rPr>
      </w:pPr>
      <w:r w:rsidRPr="004B4761">
        <w:rPr>
          <w:b/>
          <w:lang w:val="en-US"/>
        </w:rPr>
        <w:t xml:space="preserve">E-mail: </w:t>
      </w:r>
      <w:hyperlink r:id="rId17" w:history="1">
        <w:r w:rsidR="00600BBF" w:rsidRPr="00F63BAC">
          <w:rPr>
            <w:rStyle w:val="af6"/>
            <w:lang w:val="en-US"/>
          </w:rPr>
          <w:t>64.01@rosstat.gov.ru</w:t>
        </w:r>
      </w:hyperlink>
      <w:r w:rsidR="00F64027" w:rsidRPr="00F64027">
        <w:rPr>
          <w:lang w:val="en-US"/>
        </w:rPr>
        <w:t xml:space="preserve">, </w:t>
      </w:r>
      <w:hyperlink r:id="rId18" w:history="1">
        <w:r w:rsidR="004B4761" w:rsidRPr="00AC431C">
          <w:rPr>
            <w:rStyle w:val="af6"/>
            <w:lang w:val="en-US"/>
          </w:rPr>
          <w:t>https</w:t>
        </w:r>
        <w:r w:rsidR="004B4761" w:rsidRPr="00A212BF">
          <w:rPr>
            <w:rStyle w:val="af6"/>
            <w:lang w:val="en-US"/>
          </w:rPr>
          <w:t>://64.</w:t>
        </w:r>
        <w:r w:rsidR="004B4761" w:rsidRPr="00AC431C">
          <w:rPr>
            <w:rStyle w:val="af6"/>
            <w:lang w:val="en-US"/>
          </w:rPr>
          <w:t>rosstat</w:t>
        </w:r>
        <w:r w:rsidR="004B4761" w:rsidRPr="00A212BF">
          <w:rPr>
            <w:rStyle w:val="af6"/>
            <w:lang w:val="en-US"/>
          </w:rPr>
          <w:t>.</w:t>
        </w:r>
        <w:r w:rsidR="004B4761" w:rsidRPr="00AC431C">
          <w:rPr>
            <w:rStyle w:val="af6"/>
            <w:lang w:val="en-US"/>
          </w:rPr>
          <w:t>gov</w:t>
        </w:r>
        <w:r w:rsidR="004B4761" w:rsidRPr="00A212BF">
          <w:rPr>
            <w:rStyle w:val="af6"/>
            <w:lang w:val="en-US"/>
          </w:rPr>
          <w:t>.</w:t>
        </w:r>
        <w:r w:rsidR="004B4761" w:rsidRPr="00AC431C">
          <w:rPr>
            <w:rStyle w:val="af6"/>
            <w:lang w:val="en-US"/>
          </w:rPr>
          <w:t>ru</w:t>
        </w:r>
      </w:hyperlink>
    </w:p>
    <w:sectPr w:rsidR="00033C21" w:rsidRPr="00A212BF" w:rsidSect="00DB5373">
      <w:headerReference w:type="even" r:id="rId19"/>
      <w:headerReference w:type="default" r:id="rId20"/>
      <w:pgSz w:w="11907" w:h="16840" w:code="9"/>
      <w:pgMar w:top="284" w:right="567" w:bottom="90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B4CDB" w14:textId="77777777" w:rsidR="00C5571A" w:rsidRDefault="00C5571A">
      <w:r>
        <w:separator/>
      </w:r>
    </w:p>
  </w:endnote>
  <w:endnote w:type="continuationSeparator" w:id="0">
    <w:p w14:paraId="31F1ABBC" w14:textId="77777777" w:rsidR="00C5571A" w:rsidRDefault="00C5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CCDDE" w14:textId="77777777" w:rsidR="00C5571A" w:rsidRDefault="00C5571A">
      <w:r>
        <w:separator/>
      </w:r>
    </w:p>
  </w:footnote>
  <w:footnote w:type="continuationSeparator" w:id="0">
    <w:p w14:paraId="3B6ADA0F" w14:textId="77777777" w:rsidR="00C5571A" w:rsidRDefault="00C5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E5A5F" w14:textId="77777777" w:rsidR="009D02AE" w:rsidRDefault="009D02A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4DBB03" w14:textId="77777777" w:rsidR="009D02AE" w:rsidRDefault="009D02A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1AD00" w14:textId="77777777" w:rsidR="009D02AE" w:rsidRDefault="009D02AE" w:rsidP="00125D6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6331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C98FE72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</w:abstractNum>
  <w:abstractNum w:abstractNumId="1">
    <w:nsid w:val="00365652"/>
    <w:multiLevelType w:val="hybridMultilevel"/>
    <w:tmpl w:val="A46C5EC6"/>
    <w:lvl w:ilvl="0" w:tplc="0419000F">
      <w:start w:val="1"/>
      <w:numFmt w:val="decimal"/>
      <w:lvlText w:val="%1."/>
      <w:lvlJc w:val="left"/>
      <w:pPr>
        <w:ind w:left="1394" w:hanging="360"/>
      </w:pPr>
    </w:lvl>
    <w:lvl w:ilvl="1" w:tplc="04190019" w:tentative="1">
      <w:start w:val="1"/>
      <w:numFmt w:val="lowerLetter"/>
      <w:lvlText w:val="%2."/>
      <w:lvlJc w:val="left"/>
      <w:pPr>
        <w:ind w:left="2114" w:hanging="360"/>
      </w:pPr>
    </w:lvl>
    <w:lvl w:ilvl="2" w:tplc="0419001B" w:tentative="1">
      <w:start w:val="1"/>
      <w:numFmt w:val="lowerRoman"/>
      <w:lvlText w:val="%3."/>
      <w:lvlJc w:val="right"/>
      <w:pPr>
        <w:ind w:left="2834" w:hanging="180"/>
      </w:pPr>
    </w:lvl>
    <w:lvl w:ilvl="3" w:tplc="0419000F" w:tentative="1">
      <w:start w:val="1"/>
      <w:numFmt w:val="decimal"/>
      <w:lvlText w:val="%4."/>
      <w:lvlJc w:val="left"/>
      <w:pPr>
        <w:ind w:left="3554" w:hanging="360"/>
      </w:pPr>
    </w:lvl>
    <w:lvl w:ilvl="4" w:tplc="04190019" w:tentative="1">
      <w:start w:val="1"/>
      <w:numFmt w:val="lowerLetter"/>
      <w:lvlText w:val="%5."/>
      <w:lvlJc w:val="left"/>
      <w:pPr>
        <w:ind w:left="4274" w:hanging="360"/>
      </w:pPr>
    </w:lvl>
    <w:lvl w:ilvl="5" w:tplc="0419001B" w:tentative="1">
      <w:start w:val="1"/>
      <w:numFmt w:val="lowerRoman"/>
      <w:lvlText w:val="%6."/>
      <w:lvlJc w:val="right"/>
      <w:pPr>
        <w:ind w:left="4994" w:hanging="180"/>
      </w:pPr>
    </w:lvl>
    <w:lvl w:ilvl="6" w:tplc="0419000F" w:tentative="1">
      <w:start w:val="1"/>
      <w:numFmt w:val="decimal"/>
      <w:lvlText w:val="%7."/>
      <w:lvlJc w:val="left"/>
      <w:pPr>
        <w:ind w:left="5714" w:hanging="360"/>
      </w:pPr>
    </w:lvl>
    <w:lvl w:ilvl="7" w:tplc="04190019" w:tentative="1">
      <w:start w:val="1"/>
      <w:numFmt w:val="lowerLetter"/>
      <w:lvlText w:val="%8."/>
      <w:lvlJc w:val="left"/>
      <w:pPr>
        <w:ind w:left="6434" w:hanging="360"/>
      </w:pPr>
    </w:lvl>
    <w:lvl w:ilvl="8" w:tplc="041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">
    <w:nsid w:val="0F9F747C"/>
    <w:multiLevelType w:val="hybridMultilevel"/>
    <w:tmpl w:val="1CEE4B56"/>
    <w:lvl w:ilvl="0" w:tplc="37809E36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95EC7"/>
    <w:multiLevelType w:val="hybridMultilevel"/>
    <w:tmpl w:val="71AEB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73862"/>
    <w:multiLevelType w:val="hybridMultilevel"/>
    <w:tmpl w:val="E9E813CA"/>
    <w:lvl w:ilvl="0" w:tplc="FFFFFFFF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D140C"/>
    <w:multiLevelType w:val="hybridMultilevel"/>
    <w:tmpl w:val="8B26BE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7796C"/>
    <w:multiLevelType w:val="hybridMultilevel"/>
    <w:tmpl w:val="E9E813CA"/>
    <w:lvl w:ilvl="0" w:tplc="FFFFFFFF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429CF"/>
    <w:multiLevelType w:val="hybridMultilevel"/>
    <w:tmpl w:val="4E66EDB8"/>
    <w:lvl w:ilvl="0" w:tplc="7B2E25A4">
      <w:start w:val="2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504F29E9"/>
    <w:multiLevelType w:val="multilevel"/>
    <w:tmpl w:val="17EA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E3DA6"/>
    <w:multiLevelType w:val="hybridMultilevel"/>
    <w:tmpl w:val="95CE8BBA"/>
    <w:lvl w:ilvl="0" w:tplc="0419000F">
      <w:start w:val="1"/>
      <w:numFmt w:val="decimal"/>
      <w:lvlText w:val="%1.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>
    <w:nsid w:val="5C3F2E82"/>
    <w:multiLevelType w:val="hybridMultilevel"/>
    <w:tmpl w:val="0B900CAE"/>
    <w:lvl w:ilvl="0" w:tplc="BA40A8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F224A"/>
    <w:multiLevelType w:val="hybridMultilevel"/>
    <w:tmpl w:val="C590D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F69B3"/>
    <w:multiLevelType w:val="hybridMultilevel"/>
    <w:tmpl w:val="7A48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11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25"/>
    <w:rsid w:val="00003AFE"/>
    <w:rsid w:val="00004D4D"/>
    <w:rsid w:val="00011720"/>
    <w:rsid w:val="00012C19"/>
    <w:rsid w:val="00021DE3"/>
    <w:rsid w:val="0002497C"/>
    <w:rsid w:val="00030419"/>
    <w:rsid w:val="00032F84"/>
    <w:rsid w:val="00033C21"/>
    <w:rsid w:val="000378C2"/>
    <w:rsid w:val="00044A24"/>
    <w:rsid w:val="00044B93"/>
    <w:rsid w:val="0004513C"/>
    <w:rsid w:val="00060F67"/>
    <w:rsid w:val="000806A9"/>
    <w:rsid w:val="00090C3A"/>
    <w:rsid w:val="00097148"/>
    <w:rsid w:val="000B43AB"/>
    <w:rsid w:val="000C11ED"/>
    <w:rsid w:val="000C4CB9"/>
    <w:rsid w:val="000D599A"/>
    <w:rsid w:val="000D7590"/>
    <w:rsid w:val="001160CB"/>
    <w:rsid w:val="00124285"/>
    <w:rsid w:val="00125D6A"/>
    <w:rsid w:val="001468FF"/>
    <w:rsid w:val="00183F4A"/>
    <w:rsid w:val="001A1E1F"/>
    <w:rsid w:val="001B1BC2"/>
    <w:rsid w:val="001B79B2"/>
    <w:rsid w:val="001E0AC4"/>
    <w:rsid w:val="001E7E02"/>
    <w:rsid w:val="002023F1"/>
    <w:rsid w:val="0021143B"/>
    <w:rsid w:val="00233DEC"/>
    <w:rsid w:val="00234695"/>
    <w:rsid w:val="00246648"/>
    <w:rsid w:val="00255F6F"/>
    <w:rsid w:val="0026331E"/>
    <w:rsid w:val="002735D1"/>
    <w:rsid w:val="00274AE5"/>
    <w:rsid w:val="00275B4C"/>
    <w:rsid w:val="00285AB8"/>
    <w:rsid w:val="002877C9"/>
    <w:rsid w:val="002B30B9"/>
    <w:rsid w:val="002B50A7"/>
    <w:rsid w:val="002D2EA3"/>
    <w:rsid w:val="002E17C0"/>
    <w:rsid w:val="002E6498"/>
    <w:rsid w:val="002F582F"/>
    <w:rsid w:val="002F6FBD"/>
    <w:rsid w:val="00301918"/>
    <w:rsid w:val="003326E8"/>
    <w:rsid w:val="0038031F"/>
    <w:rsid w:val="00393DB1"/>
    <w:rsid w:val="003A2658"/>
    <w:rsid w:val="003B44FC"/>
    <w:rsid w:val="003B7D4C"/>
    <w:rsid w:val="003E01DF"/>
    <w:rsid w:val="0040400A"/>
    <w:rsid w:val="00434A78"/>
    <w:rsid w:val="00455170"/>
    <w:rsid w:val="00462E34"/>
    <w:rsid w:val="00496CA9"/>
    <w:rsid w:val="004B4761"/>
    <w:rsid w:val="004B47CF"/>
    <w:rsid w:val="004D2406"/>
    <w:rsid w:val="004F3E92"/>
    <w:rsid w:val="0053081E"/>
    <w:rsid w:val="00531586"/>
    <w:rsid w:val="00561FAF"/>
    <w:rsid w:val="005774D1"/>
    <w:rsid w:val="005B78B8"/>
    <w:rsid w:val="005C66D7"/>
    <w:rsid w:val="005C708D"/>
    <w:rsid w:val="005E5B19"/>
    <w:rsid w:val="005E6483"/>
    <w:rsid w:val="005F79EE"/>
    <w:rsid w:val="00600BBF"/>
    <w:rsid w:val="00667E92"/>
    <w:rsid w:val="00694A25"/>
    <w:rsid w:val="006972B0"/>
    <w:rsid w:val="006B1B12"/>
    <w:rsid w:val="006E645D"/>
    <w:rsid w:val="0070316D"/>
    <w:rsid w:val="00706E3C"/>
    <w:rsid w:val="00717862"/>
    <w:rsid w:val="007250AD"/>
    <w:rsid w:val="007373F0"/>
    <w:rsid w:val="00742FD0"/>
    <w:rsid w:val="00750B47"/>
    <w:rsid w:val="00762444"/>
    <w:rsid w:val="00772AC5"/>
    <w:rsid w:val="00783D64"/>
    <w:rsid w:val="007A5E6B"/>
    <w:rsid w:val="007B3C26"/>
    <w:rsid w:val="007B5362"/>
    <w:rsid w:val="007C74F0"/>
    <w:rsid w:val="007C7B37"/>
    <w:rsid w:val="007D2F07"/>
    <w:rsid w:val="007D5C3B"/>
    <w:rsid w:val="007E0520"/>
    <w:rsid w:val="007E6F57"/>
    <w:rsid w:val="007E743F"/>
    <w:rsid w:val="007F2F59"/>
    <w:rsid w:val="007F7367"/>
    <w:rsid w:val="008048F6"/>
    <w:rsid w:val="008160B3"/>
    <w:rsid w:val="00823EAD"/>
    <w:rsid w:val="0082445A"/>
    <w:rsid w:val="008259AE"/>
    <w:rsid w:val="008401EA"/>
    <w:rsid w:val="00883B78"/>
    <w:rsid w:val="00897F4F"/>
    <w:rsid w:val="008A3937"/>
    <w:rsid w:val="008B4931"/>
    <w:rsid w:val="008B6295"/>
    <w:rsid w:val="008D7989"/>
    <w:rsid w:val="00924CBE"/>
    <w:rsid w:val="009334E6"/>
    <w:rsid w:val="00933780"/>
    <w:rsid w:val="009413AA"/>
    <w:rsid w:val="00974DE5"/>
    <w:rsid w:val="00981664"/>
    <w:rsid w:val="009A7099"/>
    <w:rsid w:val="009B1F6A"/>
    <w:rsid w:val="009B670A"/>
    <w:rsid w:val="009D02AE"/>
    <w:rsid w:val="009D19CA"/>
    <w:rsid w:val="00A018DD"/>
    <w:rsid w:val="00A10365"/>
    <w:rsid w:val="00A212BF"/>
    <w:rsid w:val="00A44625"/>
    <w:rsid w:val="00A47933"/>
    <w:rsid w:val="00A47BCA"/>
    <w:rsid w:val="00A5353E"/>
    <w:rsid w:val="00A74325"/>
    <w:rsid w:val="00A81398"/>
    <w:rsid w:val="00A82013"/>
    <w:rsid w:val="00AB45C0"/>
    <w:rsid w:val="00AC2B01"/>
    <w:rsid w:val="00B015A9"/>
    <w:rsid w:val="00B03893"/>
    <w:rsid w:val="00B170D1"/>
    <w:rsid w:val="00B34EF8"/>
    <w:rsid w:val="00B53B27"/>
    <w:rsid w:val="00B60C59"/>
    <w:rsid w:val="00B66B86"/>
    <w:rsid w:val="00B7331A"/>
    <w:rsid w:val="00B733E6"/>
    <w:rsid w:val="00B73697"/>
    <w:rsid w:val="00B90D21"/>
    <w:rsid w:val="00B94062"/>
    <w:rsid w:val="00B96EB9"/>
    <w:rsid w:val="00BB2D41"/>
    <w:rsid w:val="00BB4BEA"/>
    <w:rsid w:val="00BB70B8"/>
    <w:rsid w:val="00BC459B"/>
    <w:rsid w:val="00C10E97"/>
    <w:rsid w:val="00C17A9E"/>
    <w:rsid w:val="00C27E83"/>
    <w:rsid w:val="00C307B2"/>
    <w:rsid w:val="00C3588B"/>
    <w:rsid w:val="00C412DB"/>
    <w:rsid w:val="00C5571A"/>
    <w:rsid w:val="00C6206C"/>
    <w:rsid w:val="00C661E5"/>
    <w:rsid w:val="00CA7480"/>
    <w:rsid w:val="00CC4A26"/>
    <w:rsid w:val="00CD55BE"/>
    <w:rsid w:val="00CE05FA"/>
    <w:rsid w:val="00CE6276"/>
    <w:rsid w:val="00CF4269"/>
    <w:rsid w:val="00D04230"/>
    <w:rsid w:val="00D255E2"/>
    <w:rsid w:val="00D25E9D"/>
    <w:rsid w:val="00D36C59"/>
    <w:rsid w:val="00D4620A"/>
    <w:rsid w:val="00D464CC"/>
    <w:rsid w:val="00D54FD8"/>
    <w:rsid w:val="00D55D82"/>
    <w:rsid w:val="00D65196"/>
    <w:rsid w:val="00D76A9A"/>
    <w:rsid w:val="00D770EB"/>
    <w:rsid w:val="00D94439"/>
    <w:rsid w:val="00D94AAB"/>
    <w:rsid w:val="00DB2736"/>
    <w:rsid w:val="00DB5373"/>
    <w:rsid w:val="00DD3BFC"/>
    <w:rsid w:val="00DD4339"/>
    <w:rsid w:val="00DF2A86"/>
    <w:rsid w:val="00DF3112"/>
    <w:rsid w:val="00E113B1"/>
    <w:rsid w:val="00E16FD7"/>
    <w:rsid w:val="00E173A8"/>
    <w:rsid w:val="00E20256"/>
    <w:rsid w:val="00E672B7"/>
    <w:rsid w:val="00E75E27"/>
    <w:rsid w:val="00E97976"/>
    <w:rsid w:val="00EB0757"/>
    <w:rsid w:val="00EB3916"/>
    <w:rsid w:val="00EB7B01"/>
    <w:rsid w:val="00EC0C0A"/>
    <w:rsid w:val="00EC703F"/>
    <w:rsid w:val="00ED2EE5"/>
    <w:rsid w:val="00ED534A"/>
    <w:rsid w:val="00F218C4"/>
    <w:rsid w:val="00F27342"/>
    <w:rsid w:val="00F42AF9"/>
    <w:rsid w:val="00F44470"/>
    <w:rsid w:val="00F53282"/>
    <w:rsid w:val="00F549F8"/>
    <w:rsid w:val="00F64027"/>
    <w:rsid w:val="00F905D3"/>
    <w:rsid w:val="00FA0ABC"/>
    <w:rsid w:val="00FA149B"/>
    <w:rsid w:val="00FA508C"/>
    <w:rsid w:val="00FB303C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26D56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"/>
    <w:basedOn w:val="a0"/>
    <w:next w:val="a0"/>
    <w:qFormat/>
    <w:pPr>
      <w:keepNext/>
      <w:ind w:left="480"/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eastAsia="Arial Unicode MS"/>
      <w:b/>
      <w:bCs/>
      <w:sz w:val="32"/>
    </w:rPr>
  </w:style>
  <w:style w:type="paragraph" w:styleId="5">
    <w:name w:val="heading 5"/>
    <w:basedOn w:val="1"/>
    <w:qFormat/>
    <w:pPr>
      <w:keepLines/>
      <w:suppressAutoHyphens/>
      <w:spacing w:before="240" w:after="200" w:line="288" w:lineRule="auto"/>
      <w:ind w:left="54" w:firstLine="720"/>
      <w:jc w:val="both"/>
      <w:outlineLvl w:val="4"/>
    </w:pPr>
    <w:rPr>
      <w:b w:val="0"/>
      <w:kern w:val="32"/>
      <w:lang w:eastAsia="en-US"/>
    </w:rPr>
  </w:style>
  <w:style w:type="paragraph" w:styleId="6">
    <w:name w:val="heading 6"/>
    <w:basedOn w:val="a0"/>
    <w:next w:val="a0"/>
    <w:qFormat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2E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pPr>
      <w:widowControl w:val="0"/>
      <w:spacing w:line="280" w:lineRule="auto"/>
      <w:jc w:val="center"/>
    </w:pPr>
    <w:rPr>
      <w:b/>
    </w:rPr>
  </w:style>
  <w:style w:type="paragraph" w:customStyle="1" w:styleId="FR1">
    <w:name w:val="FR1"/>
    <w:pPr>
      <w:widowControl w:val="0"/>
      <w:spacing w:before="300"/>
    </w:pPr>
    <w:rPr>
      <w:sz w:val="28"/>
    </w:rPr>
  </w:style>
  <w:style w:type="paragraph" w:styleId="a5">
    <w:name w:val="Title"/>
    <w:basedOn w:val="a0"/>
    <w:qFormat/>
    <w:pPr>
      <w:ind w:left="480"/>
      <w:jc w:val="center"/>
    </w:pPr>
    <w:rPr>
      <w:b/>
      <w:bCs/>
      <w:sz w:val="36"/>
    </w:rPr>
  </w:style>
  <w:style w:type="paragraph" w:styleId="a6">
    <w:name w:val="Subtitle"/>
    <w:basedOn w:val="a0"/>
    <w:qFormat/>
    <w:pPr>
      <w:ind w:left="480"/>
      <w:jc w:val="center"/>
    </w:pPr>
    <w:rPr>
      <w:b/>
      <w:bCs/>
      <w:sz w:val="28"/>
    </w:rPr>
  </w:style>
  <w:style w:type="paragraph" w:styleId="a7">
    <w:name w:val="caption"/>
    <w:basedOn w:val="a0"/>
    <w:next w:val="a0"/>
    <w:qFormat/>
    <w:pPr>
      <w:spacing w:line="20" w:lineRule="atLeast"/>
      <w:jc w:val="center"/>
    </w:pPr>
    <w:rPr>
      <w:b/>
      <w:szCs w:val="20"/>
    </w:rPr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ody Text Indent"/>
    <w:basedOn w:val="a0"/>
    <w:semiHidden/>
    <w:pPr>
      <w:ind w:firstLine="700"/>
      <w:jc w:val="both"/>
    </w:pPr>
    <w:rPr>
      <w:sz w:val="28"/>
    </w:rPr>
  </w:style>
  <w:style w:type="paragraph" w:customStyle="1" w:styleId="21">
    <w:name w:val="Основной текст 21"/>
    <w:basedOn w:val="a0"/>
    <w:pPr>
      <w:ind w:firstLine="567"/>
      <w:jc w:val="both"/>
    </w:pPr>
    <w:rPr>
      <w:rFonts w:eastAsia="Calibri"/>
      <w:szCs w:val="20"/>
    </w:rPr>
  </w:style>
  <w:style w:type="paragraph" w:styleId="20">
    <w:name w:val="Body Text Indent 2"/>
    <w:basedOn w:val="a0"/>
    <w:semiHidden/>
    <w:pPr>
      <w:spacing w:after="120" w:line="480" w:lineRule="auto"/>
      <w:ind w:left="283"/>
    </w:pPr>
  </w:style>
  <w:style w:type="paragraph" w:customStyle="1" w:styleId="22">
    <w:name w:val="Знак Знак2 Знак Знак Знак Знак Знак"/>
    <w:basedOn w:val="a0"/>
    <w:semiHidden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0"/>
    <w:semiHidden/>
    <w:pPr>
      <w:spacing w:after="120"/>
    </w:pPr>
  </w:style>
  <w:style w:type="paragraph" w:styleId="23">
    <w:name w:val="Body Text 2"/>
    <w:basedOn w:val="a0"/>
    <w:semiHidden/>
    <w:pPr>
      <w:spacing w:after="120" w:line="480" w:lineRule="auto"/>
    </w:pPr>
  </w:style>
  <w:style w:type="paragraph" w:styleId="30">
    <w:name w:val="Body Text 3"/>
    <w:basedOn w:val="a0"/>
    <w:semiHidden/>
    <w:pPr>
      <w:spacing w:after="120"/>
    </w:pPr>
    <w:rPr>
      <w:sz w:val="16"/>
      <w:szCs w:val="16"/>
    </w:rPr>
  </w:style>
  <w:style w:type="paragraph" w:styleId="af">
    <w:name w:val="Document Map"/>
    <w:basedOn w:val="a0"/>
    <w:semiHidden/>
    <w:rPr>
      <w:rFonts w:ascii="Tahoma" w:hAnsi="Tahoma" w:cs="Tahoma"/>
      <w:sz w:val="16"/>
      <w:szCs w:val="16"/>
    </w:rPr>
  </w:style>
  <w:style w:type="character" w:customStyle="1" w:styleId="40">
    <w:name w:val="Знак Знак4"/>
    <w:rPr>
      <w:rFonts w:ascii="Tahoma" w:hAnsi="Tahoma" w:cs="Tahoma"/>
      <w:sz w:val="16"/>
      <w:szCs w:val="16"/>
    </w:rPr>
  </w:style>
  <w:style w:type="character" w:styleId="af0">
    <w:name w:val="annotation reference"/>
    <w:semiHidden/>
    <w:rPr>
      <w:sz w:val="16"/>
      <w:szCs w:val="16"/>
    </w:rPr>
  </w:style>
  <w:style w:type="paragraph" w:styleId="af1">
    <w:name w:val="annotation text"/>
    <w:basedOn w:val="a0"/>
    <w:semiHidden/>
    <w:rPr>
      <w:sz w:val="20"/>
      <w:szCs w:val="20"/>
    </w:rPr>
  </w:style>
  <w:style w:type="character" w:customStyle="1" w:styleId="31">
    <w:name w:val="Знак Знак3"/>
    <w:basedOn w:val="a1"/>
  </w:style>
  <w:style w:type="paragraph" w:styleId="af2">
    <w:name w:val="annotation subject"/>
    <w:basedOn w:val="af1"/>
    <w:next w:val="af1"/>
    <w:rPr>
      <w:b/>
      <w:bCs/>
    </w:rPr>
  </w:style>
  <w:style w:type="character" w:customStyle="1" w:styleId="24">
    <w:name w:val="Знак Знак2"/>
    <w:rPr>
      <w:b/>
      <w:bCs/>
    </w:rPr>
  </w:style>
  <w:style w:type="paragraph" w:styleId="af3">
    <w:name w:val="Balloon Text"/>
    <w:basedOn w:val="a0"/>
    <w:rPr>
      <w:rFonts w:ascii="Tahoma" w:hAnsi="Tahoma" w:cs="Tahoma"/>
      <w:sz w:val="16"/>
      <w:szCs w:val="16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paragraph" w:styleId="a">
    <w:name w:val="List Bullet"/>
    <w:basedOn w:val="a0"/>
    <w:semiHidden/>
    <w:pPr>
      <w:keepLines/>
      <w:numPr>
        <w:numId w:val="1"/>
      </w:numPr>
      <w:spacing w:after="120" w:line="288" w:lineRule="auto"/>
      <w:contextualSpacing/>
      <w:jc w:val="both"/>
    </w:pPr>
    <w:rPr>
      <w:lang w:val="x-none" w:eastAsia="en-US"/>
    </w:rPr>
  </w:style>
  <w:style w:type="character" w:customStyle="1" w:styleId="af4">
    <w:name w:val="Знак Знак"/>
    <w:rPr>
      <w:sz w:val="24"/>
      <w:szCs w:val="24"/>
      <w:lang w:eastAsia="en-US"/>
    </w:rPr>
  </w:style>
  <w:style w:type="character" w:styleId="af5">
    <w:name w:val="Emphasis"/>
    <w:qFormat/>
    <w:rPr>
      <w:i/>
      <w:iCs/>
    </w:rPr>
  </w:style>
  <w:style w:type="paragraph" w:customStyle="1" w:styleId="BlockText1">
    <w:name w:val="Block Text1"/>
    <w:basedOn w:val="a0"/>
    <w:pPr>
      <w:widowControl w:val="0"/>
      <w:overflowPunct w:val="0"/>
      <w:autoSpaceDE w:val="0"/>
      <w:autoSpaceDN w:val="0"/>
      <w:adjustRightInd w:val="0"/>
      <w:spacing w:line="360" w:lineRule="auto"/>
      <w:ind w:left="-709" w:right="-765"/>
      <w:jc w:val="both"/>
      <w:textAlignment w:val="baseline"/>
    </w:pPr>
    <w:rPr>
      <w:sz w:val="28"/>
      <w:szCs w:val="20"/>
    </w:rPr>
  </w:style>
  <w:style w:type="character" w:styleId="af6">
    <w:name w:val="Hyperlink"/>
    <w:semiHidden/>
    <w:rPr>
      <w:color w:val="0000FF"/>
      <w:u w:val="single"/>
    </w:rPr>
  </w:style>
  <w:style w:type="paragraph" w:customStyle="1" w:styleId="12">
    <w:name w:val="Заголовок 1 для списка"/>
    <w:basedOn w:val="1"/>
    <w:pPr>
      <w:keepLines/>
      <w:tabs>
        <w:tab w:val="num" w:pos="5760"/>
      </w:tabs>
      <w:suppressAutoHyphens/>
      <w:ind w:left="709"/>
      <w:jc w:val="center"/>
    </w:pPr>
    <w:rPr>
      <w:b w:val="0"/>
      <w:kern w:val="32"/>
      <w:sz w:val="28"/>
      <w:szCs w:val="28"/>
      <w:lang w:eastAsia="en-US"/>
    </w:rPr>
  </w:style>
  <w:style w:type="paragraph" w:styleId="13">
    <w:name w:val="toc 1"/>
    <w:basedOn w:val="a0"/>
    <w:next w:val="a0"/>
    <w:autoRedefine/>
    <w:semiHidden/>
    <w:pPr>
      <w:tabs>
        <w:tab w:val="left" w:pos="720"/>
        <w:tab w:val="right" w:pos="9911"/>
      </w:tabs>
    </w:pPr>
  </w:style>
  <w:style w:type="paragraph" w:styleId="af7">
    <w:name w:val="footnote text"/>
    <w:basedOn w:val="a0"/>
    <w:semiHidden/>
    <w:pPr>
      <w:keepLines/>
      <w:spacing w:after="60" w:line="288" w:lineRule="auto"/>
      <w:ind w:firstLine="720"/>
      <w:jc w:val="both"/>
    </w:pPr>
    <w:rPr>
      <w:sz w:val="20"/>
      <w:szCs w:val="20"/>
      <w:lang w:eastAsia="en-US"/>
    </w:rPr>
  </w:style>
  <w:style w:type="character" w:styleId="af8">
    <w:name w:val="footnote reference"/>
    <w:semiHidden/>
    <w:rPr>
      <w:rFonts w:ascii="Times New Roman" w:hAnsi="Times New Roman"/>
      <w:sz w:val="22"/>
      <w:vertAlign w:val="superscript"/>
    </w:rPr>
  </w:style>
  <w:style w:type="paragraph" w:customStyle="1" w:styleId="CharChar3">
    <w:name w:val="Char Char3"/>
    <w:basedOn w:val="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Text">
    <w:name w:val="TableText"/>
    <w:basedOn w:val="a0"/>
    <w:pPr>
      <w:keepLines/>
      <w:spacing w:before="40" w:after="40" w:line="288" w:lineRule="auto"/>
      <w:contextualSpacing/>
    </w:pPr>
    <w:rPr>
      <w:sz w:val="22"/>
      <w:szCs w:val="22"/>
      <w:lang w:eastAsia="en-US"/>
    </w:rPr>
  </w:style>
  <w:style w:type="character" w:styleId="af9">
    <w:name w:val="Strong"/>
    <w:qFormat/>
    <w:rPr>
      <w:b/>
      <w:bCs/>
    </w:rPr>
  </w:style>
  <w:style w:type="character" w:styleId="afa">
    <w:name w:val="FollowedHyperlink"/>
    <w:semiHidden/>
    <w:rPr>
      <w:color w:val="800080"/>
      <w:u w:val="single"/>
    </w:rPr>
  </w:style>
  <w:style w:type="paragraph" w:styleId="25">
    <w:name w:val="toc 2"/>
    <w:basedOn w:val="a0"/>
    <w:next w:val="a0"/>
    <w:autoRedefine/>
    <w:semiHidden/>
    <w:pPr>
      <w:ind w:left="240"/>
    </w:pPr>
  </w:style>
  <w:style w:type="paragraph" w:styleId="32">
    <w:name w:val="toc 3"/>
    <w:basedOn w:val="a0"/>
    <w:next w:val="a0"/>
    <w:autoRedefine/>
    <w:semiHidden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A018DD"/>
    <w:rPr>
      <w:color w:val="605E5C"/>
      <w:shd w:val="clear" w:color="auto" w:fill="E1DFDD"/>
    </w:rPr>
  </w:style>
  <w:style w:type="character" w:customStyle="1" w:styleId="a9">
    <w:name w:val="Верхний колонтитул Знак"/>
    <w:link w:val="a8"/>
    <w:uiPriority w:val="99"/>
    <w:rsid w:val="00DB5373"/>
    <w:rPr>
      <w:sz w:val="24"/>
      <w:szCs w:val="24"/>
    </w:rPr>
  </w:style>
  <w:style w:type="table" w:styleId="afb">
    <w:name w:val="Table Grid"/>
    <w:basedOn w:val="a2"/>
    <w:uiPriority w:val="59"/>
    <w:rsid w:val="00246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"/>
    <w:basedOn w:val="a0"/>
    <w:next w:val="a0"/>
    <w:qFormat/>
    <w:pPr>
      <w:keepNext/>
      <w:ind w:left="480"/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eastAsia="Arial Unicode MS"/>
      <w:b/>
      <w:bCs/>
      <w:sz w:val="32"/>
    </w:rPr>
  </w:style>
  <w:style w:type="paragraph" w:styleId="5">
    <w:name w:val="heading 5"/>
    <w:basedOn w:val="1"/>
    <w:qFormat/>
    <w:pPr>
      <w:keepLines/>
      <w:suppressAutoHyphens/>
      <w:spacing w:before="240" w:after="200" w:line="288" w:lineRule="auto"/>
      <w:ind w:left="54" w:firstLine="720"/>
      <w:jc w:val="both"/>
      <w:outlineLvl w:val="4"/>
    </w:pPr>
    <w:rPr>
      <w:b w:val="0"/>
      <w:kern w:val="32"/>
      <w:lang w:eastAsia="en-US"/>
    </w:rPr>
  </w:style>
  <w:style w:type="paragraph" w:styleId="6">
    <w:name w:val="heading 6"/>
    <w:basedOn w:val="a0"/>
    <w:next w:val="a0"/>
    <w:qFormat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2E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pPr>
      <w:widowControl w:val="0"/>
      <w:spacing w:line="280" w:lineRule="auto"/>
      <w:jc w:val="center"/>
    </w:pPr>
    <w:rPr>
      <w:b/>
    </w:rPr>
  </w:style>
  <w:style w:type="paragraph" w:customStyle="1" w:styleId="FR1">
    <w:name w:val="FR1"/>
    <w:pPr>
      <w:widowControl w:val="0"/>
      <w:spacing w:before="300"/>
    </w:pPr>
    <w:rPr>
      <w:sz w:val="28"/>
    </w:rPr>
  </w:style>
  <w:style w:type="paragraph" w:styleId="a5">
    <w:name w:val="Title"/>
    <w:basedOn w:val="a0"/>
    <w:qFormat/>
    <w:pPr>
      <w:ind w:left="480"/>
      <w:jc w:val="center"/>
    </w:pPr>
    <w:rPr>
      <w:b/>
      <w:bCs/>
      <w:sz w:val="36"/>
    </w:rPr>
  </w:style>
  <w:style w:type="paragraph" w:styleId="a6">
    <w:name w:val="Subtitle"/>
    <w:basedOn w:val="a0"/>
    <w:qFormat/>
    <w:pPr>
      <w:ind w:left="480"/>
      <w:jc w:val="center"/>
    </w:pPr>
    <w:rPr>
      <w:b/>
      <w:bCs/>
      <w:sz w:val="28"/>
    </w:rPr>
  </w:style>
  <w:style w:type="paragraph" w:styleId="a7">
    <w:name w:val="caption"/>
    <w:basedOn w:val="a0"/>
    <w:next w:val="a0"/>
    <w:qFormat/>
    <w:pPr>
      <w:spacing w:line="20" w:lineRule="atLeast"/>
      <w:jc w:val="center"/>
    </w:pPr>
    <w:rPr>
      <w:b/>
      <w:szCs w:val="20"/>
    </w:rPr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  <w:semiHidden/>
  </w:style>
  <w:style w:type="paragraph" w:styleId="ab">
    <w:name w:val="footer"/>
    <w:basedOn w:val="a0"/>
    <w:semiHidden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ody Text Indent"/>
    <w:basedOn w:val="a0"/>
    <w:semiHidden/>
    <w:pPr>
      <w:ind w:firstLine="700"/>
      <w:jc w:val="both"/>
    </w:pPr>
    <w:rPr>
      <w:sz w:val="28"/>
    </w:rPr>
  </w:style>
  <w:style w:type="paragraph" w:customStyle="1" w:styleId="21">
    <w:name w:val="Основной текст 21"/>
    <w:basedOn w:val="a0"/>
    <w:pPr>
      <w:ind w:firstLine="567"/>
      <w:jc w:val="both"/>
    </w:pPr>
    <w:rPr>
      <w:rFonts w:eastAsia="Calibri"/>
      <w:szCs w:val="20"/>
    </w:rPr>
  </w:style>
  <w:style w:type="paragraph" w:styleId="20">
    <w:name w:val="Body Text Indent 2"/>
    <w:basedOn w:val="a0"/>
    <w:semiHidden/>
    <w:pPr>
      <w:spacing w:after="120" w:line="480" w:lineRule="auto"/>
      <w:ind w:left="283"/>
    </w:pPr>
  </w:style>
  <w:style w:type="paragraph" w:customStyle="1" w:styleId="22">
    <w:name w:val="Знак Знак2 Знак Знак Знак Знак Знак"/>
    <w:basedOn w:val="a0"/>
    <w:semiHidden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0"/>
    <w:semiHidden/>
    <w:pPr>
      <w:spacing w:after="120"/>
    </w:pPr>
  </w:style>
  <w:style w:type="paragraph" w:styleId="23">
    <w:name w:val="Body Text 2"/>
    <w:basedOn w:val="a0"/>
    <w:semiHidden/>
    <w:pPr>
      <w:spacing w:after="120" w:line="480" w:lineRule="auto"/>
    </w:pPr>
  </w:style>
  <w:style w:type="paragraph" w:styleId="30">
    <w:name w:val="Body Text 3"/>
    <w:basedOn w:val="a0"/>
    <w:semiHidden/>
    <w:pPr>
      <w:spacing w:after="120"/>
    </w:pPr>
    <w:rPr>
      <w:sz w:val="16"/>
      <w:szCs w:val="16"/>
    </w:rPr>
  </w:style>
  <w:style w:type="paragraph" w:styleId="af">
    <w:name w:val="Document Map"/>
    <w:basedOn w:val="a0"/>
    <w:semiHidden/>
    <w:rPr>
      <w:rFonts w:ascii="Tahoma" w:hAnsi="Tahoma" w:cs="Tahoma"/>
      <w:sz w:val="16"/>
      <w:szCs w:val="16"/>
    </w:rPr>
  </w:style>
  <w:style w:type="character" w:customStyle="1" w:styleId="40">
    <w:name w:val="Знак Знак4"/>
    <w:rPr>
      <w:rFonts w:ascii="Tahoma" w:hAnsi="Tahoma" w:cs="Tahoma"/>
      <w:sz w:val="16"/>
      <w:szCs w:val="16"/>
    </w:rPr>
  </w:style>
  <w:style w:type="character" w:styleId="af0">
    <w:name w:val="annotation reference"/>
    <w:semiHidden/>
    <w:rPr>
      <w:sz w:val="16"/>
      <w:szCs w:val="16"/>
    </w:rPr>
  </w:style>
  <w:style w:type="paragraph" w:styleId="af1">
    <w:name w:val="annotation text"/>
    <w:basedOn w:val="a0"/>
    <w:semiHidden/>
    <w:rPr>
      <w:sz w:val="20"/>
      <w:szCs w:val="20"/>
    </w:rPr>
  </w:style>
  <w:style w:type="character" w:customStyle="1" w:styleId="31">
    <w:name w:val="Знак Знак3"/>
    <w:basedOn w:val="a1"/>
  </w:style>
  <w:style w:type="paragraph" w:styleId="af2">
    <w:name w:val="annotation subject"/>
    <w:basedOn w:val="af1"/>
    <w:next w:val="af1"/>
    <w:rPr>
      <w:b/>
      <w:bCs/>
    </w:rPr>
  </w:style>
  <w:style w:type="character" w:customStyle="1" w:styleId="24">
    <w:name w:val="Знак Знак2"/>
    <w:rPr>
      <w:b/>
      <w:bCs/>
    </w:rPr>
  </w:style>
  <w:style w:type="paragraph" w:styleId="af3">
    <w:name w:val="Balloon Text"/>
    <w:basedOn w:val="a0"/>
    <w:rPr>
      <w:rFonts w:ascii="Tahoma" w:hAnsi="Tahoma" w:cs="Tahoma"/>
      <w:sz w:val="16"/>
      <w:szCs w:val="16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paragraph" w:styleId="a">
    <w:name w:val="List Bullet"/>
    <w:basedOn w:val="a0"/>
    <w:semiHidden/>
    <w:pPr>
      <w:keepLines/>
      <w:numPr>
        <w:numId w:val="1"/>
      </w:numPr>
      <w:spacing w:after="120" w:line="288" w:lineRule="auto"/>
      <w:contextualSpacing/>
      <w:jc w:val="both"/>
    </w:pPr>
    <w:rPr>
      <w:lang w:val="x-none" w:eastAsia="en-US"/>
    </w:rPr>
  </w:style>
  <w:style w:type="character" w:customStyle="1" w:styleId="af4">
    <w:name w:val="Знак Знак"/>
    <w:rPr>
      <w:sz w:val="24"/>
      <w:szCs w:val="24"/>
      <w:lang w:eastAsia="en-US"/>
    </w:rPr>
  </w:style>
  <w:style w:type="character" w:styleId="af5">
    <w:name w:val="Emphasis"/>
    <w:qFormat/>
    <w:rPr>
      <w:i/>
      <w:iCs/>
    </w:rPr>
  </w:style>
  <w:style w:type="paragraph" w:customStyle="1" w:styleId="BlockText1">
    <w:name w:val="Block Text1"/>
    <w:basedOn w:val="a0"/>
    <w:pPr>
      <w:widowControl w:val="0"/>
      <w:overflowPunct w:val="0"/>
      <w:autoSpaceDE w:val="0"/>
      <w:autoSpaceDN w:val="0"/>
      <w:adjustRightInd w:val="0"/>
      <w:spacing w:line="360" w:lineRule="auto"/>
      <w:ind w:left="-709" w:right="-765"/>
      <w:jc w:val="both"/>
      <w:textAlignment w:val="baseline"/>
    </w:pPr>
    <w:rPr>
      <w:sz w:val="28"/>
      <w:szCs w:val="20"/>
    </w:rPr>
  </w:style>
  <w:style w:type="character" w:styleId="af6">
    <w:name w:val="Hyperlink"/>
    <w:semiHidden/>
    <w:rPr>
      <w:color w:val="0000FF"/>
      <w:u w:val="single"/>
    </w:rPr>
  </w:style>
  <w:style w:type="paragraph" w:customStyle="1" w:styleId="12">
    <w:name w:val="Заголовок 1 для списка"/>
    <w:basedOn w:val="1"/>
    <w:pPr>
      <w:keepLines/>
      <w:tabs>
        <w:tab w:val="num" w:pos="5760"/>
      </w:tabs>
      <w:suppressAutoHyphens/>
      <w:ind w:left="709"/>
      <w:jc w:val="center"/>
    </w:pPr>
    <w:rPr>
      <w:b w:val="0"/>
      <w:kern w:val="32"/>
      <w:sz w:val="28"/>
      <w:szCs w:val="28"/>
      <w:lang w:eastAsia="en-US"/>
    </w:rPr>
  </w:style>
  <w:style w:type="paragraph" w:styleId="13">
    <w:name w:val="toc 1"/>
    <w:basedOn w:val="a0"/>
    <w:next w:val="a0"/>
    <w:autoRedefine/>
    <w:semiHidden/>
    <w:pPr>
      <w:tabs>
        <w:tab w:val="left" w:pos="720"/>
        <w:tab w:val="right" w:pos="9911"/>
      </w:tabs>
    </w:pPr>
  </w:style>
  <w:style w:type="paragraph" w:styleId="af7">
    <w:name w:val="footnote text"/>
    <w:basedOn w:val="a0"/>
    <w:semiHidden/>
    <w:pPr>
      <w:keepLines/>
      <w:spacing w:after="60" w:line="288" w:lineRule="auto"/>
      <w:ind w:firstLine="720"/>
      <w:jc w:val="both"/>
    </w:pPr>
    <w:rPr>
      <w:sz w:val="20"/>
      <w:szCs w:val="20"/>
      <w:lang w:eastAsia="en-US"/>
    </w:rPr>
  </w:style>
  <w:style w:type="character" w:styleId="af8">
    <w:name w:val="footnote reference"/>
    <w:semiHidden/>
    <w:rPr>
      <w:rFonts w:ascii="Times New Roman" w:hAnsi="Times New Roman"/>
      <w:sz w:val="22"/>
      <w:vertAlign w:val="superscript"/>
    </w:rPr>
  </w:style>
  <w:style w:type="paragraph" w:customStyle="1" w:styleId="CharChar3">
    <w:name w:val="Char Char3"/>
    <w:basedOn w:val="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ableText">
    <w:name w:val="TableText"/>
    <w:basedOn w:val="a0"/>
    <w:pPr>
      <w:keepLines/>
      <w:spacing w:before="40" w:after="40" w:line="288" w:lineRule="auto"/>
      <w:contextualSpacing/>
    </w:pPr>
    <w:rPr>
      <w:sz w:val="22"/>
      <w:szCs w:val="22"/>
      <w:lang w:eastAsia="en-US"/>
    </w:rPr>
  </w:style>
  <w:style w:type="character" w:styleId="af9">
    <w:name w:val="Strong"/>
    <w:qFormat/>
    <w:rPr>
      <w:b/>
      <w:bCs/>
    </w:rPr>
  </w:style>
  <w:style w:type="character" w:styleId="afa">
    <w:name w:val="FollowedHyperlink"/>
    <w:semiHidden/>
    <w:rPr>
      <w:color w:val="800080"/>
      <w:u w:val="single"/>
    </w:rPr>
  </w:style>
  <w:style w:type="paragraph" w:styleId="25">
    <w:name w:val="toc 2"/>
    <w:basedOn w:val="a0"/>
    <w:next w:val="a0"/>
    <w:autoRedefine/>
    <w:semiHidden/>
    <w:pPr>
      <w:ind w:left="240"/>
    </w:pPr>
  </w:style>
  <w:style w:type="paragraph" w:styleId="32">
    <w:name w:val="toc 3"/>
    <w:basedOn w:val="a0"/>
    <w:next w:val="a0"/>
    <w:autoRedefine/>
    <w:semiHidden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A018DD"/>
    <w:rPr>
      <w:color w:val="605E5C"/>
      <w:shd w:val="clear" w:color="auto" w:fill="E1DFDD"/>
    </w:rPr>
  </w:style>
  <w:style w:type="character" w:customStyle="1" w:styleId="a9">
    <w:name w:val="Верхний колонтитул Знак"/>
    <w:link w:val="a8"/>
    <w:uiPriority w:val="99"/>
    <w:rsid w:val="00DB5373"/>
    <w:rPr>
      <w:sz w:val="24"/>
      <w:szCs w:val="24"/>
    </w:rPr>
  </w:style>
  <w:style w:type="table" w:styleId="afb">
    <w:name w:val="Table Grid"/>
    <w:basedOn w:val="a2"/>
    <w:uiPriority w:val="59"/>
    <w:rsid w:val="00246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64997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7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64.rosstat.gov.r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64.01@rosstat.gov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64.rosstat.gov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64.01@rosstat.gov.r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7C7BE21A66E4BAC01867FC4716D29" ma:contentTypeVersion="8" ma:contentTypeDescription="Создание документа." ma:contentTypeScope="" ma:versionID="f5667b345061e9c82ee3bd07cdd6cc0f">
  <xsd:schema xmlns:xsd="http://www.w3.org/2001/XMLSchema" xmlns:p="http://schemas.microsoft.com/office/2006/metadata/properties" xmlns:ns2="b4e5ebba-338d-4c15-b9d9-31ee6d2d6127" targetNamespace="http://schemas.microsoft.com/office/2006/metadata/properties" ma:root="true" ma:fieldsID="4f9c18900cc9b04a7e678cc1316396c4" ns2:_="">
    <xsd:import namespace="b4e5ebba-338d-4c15-b9d9-31ee6d2d6127"/>
    <xsd:element name="properties">
      <xsd:complexType>
        <xsd:sequence>
          <xsd:element name="documentManagement">
            <xsd:complexType>
              <xsd:all>
                <xsd:element ref="ns2:_x0420__x0435__x0433__x0438__x0441__x0442__x0440__x0430__x0446__x0438__x043e__x043d__x043d__x044b__x0439__x0020__x043d__x043e__x043c__x0435__x0440_" minOccurs="0"/>
                <xsd:element ref="ns2:_x0414__x0430__x0442__x0430__x0020__x043f__x0440__x0438__x043d__x044f__x0442__x0438__x044f_" minOccurs="0"/>
                <xsd:element ref="ns2:_x0418__x0441__x043f__x043e__x043b__x043d__x0438__x0442__x0435__x043b__x044c_" minOccurs="0"/>
                <xsd:element ref="ns2:_x041a__x0440__x0430__x0442__x043a__x0430__x044f__x0020__x0430__x043d__x043d__x043e__x0442__x0430__x0446__x0438__x044f_" minOccurs="0"/>
                <xsd:element ref="ns2:_x0414__x0430__x0442__x0430__x0020__x043f__x0443__x0431__x043b__x0438__x043a__x0430__x0446__x0438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e5ebba-338d-4c15-b9d9-31ee6d2d6127" elementFormDefault="qualified">
    <xsd:import namespace="http://schemas.microsoft.com/office/2006/documentManagement/types"/>
    <xsd:element name="_x0420__x0435__x0433__x0438__x0441__x0442__x0440__x0430__x0446__x0438__x043e__x043d__x043d__x044b__x0439__x0020__x043d__x043e__x043c__x0435__x0440_" ma:index="8" nillable="true" ma:displayName="Регистрационный номер" ma:internalName="_x0420__x0435__x0433__x0438__x0441__x0442__x0440__x0430__x0446__x0438__x043e__x043d__x043d__x044b__x0439__x0020__x043d__x043e__x043c__x0435__x0440_">
      <xsd:simpleType>
        <xsd:restriction base="dms:Text">
          <xsd:maxLength value="255"/>
        </xsd:restriction>
      </xsd:simpleType>
    </xsd:element>
    <xsd:element name="_x0414__x0430__x0442__x0430__x0020__x043f__x0440__x0438__x043d__x044f__x0442__x0438__x044f_" ma:index="9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_x0418__x0441__x043f__x043e__x043b__x043d__x0438__x0442__x0435__x043b__x044c_" ma:index="10" nillable="true" ma:displayName="Исполнитель" ma:internalName="_x0418__x0441__x043f__x043e__x043b__x043d__x0438__x0442__x0435__x043b__x044c_">
      <xsd:simpleType>
        <xsd:restriction base="dms:Text">
          <xsd:maxLength value="255"/>
        </xsd:restriction>
      </xsd:simpleType>
    </xsd:element>
    <xsd:element name="_x041a__x0440__x0430__x0442__x043a__x0430__x044f__x0020__x0430__x043d__x043d__x043e__x0442__x0430__x0446__x0438__x044f_" ma:index="11" nillable="true" ma:displayName="Краткая аннотация" ma:internalName="_x041a__x0440__x0430__x0442__x043a__x0430__x044f__x0020__x0430__x043d__x043d__x043e__x0442__x0430__x0446__x0438__x044f_">
      <xsd:simpleType>
        <xsd:restriction base="dms:Note"/>
      </xsd:simpleType>
    </xsd:element>
    <xsd:element name="_x0414__x0430__x0442__x0430__x0020__x043f__x0443__x0431__x043b__x0438__x043a__x0430__x0446__x0438__x0438_" ma:index="12" nillable="true" ma:displayName="Дата публикации" ma:internalName="_x0414__x0430__x0442__x0430__x0020__x043f__x0443__x0431__x043b__x0438__x043a__x0430__x0446__x0438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_x0020__x043f__x0443__x0431__x043b__x0438__x043a__x0430__x0446__x0438__x0438_ xmlns="b4e5ebba-338d-4c15-b9d9-31ee6d2d6127" xsi:nil="true"/>
    <_x0420__x0435__x0433__x0438__x0441__x0442__x0440__x0430__x0446__x0438__x043e__x043d__x043d__x044b__x0439__x0020__x043d__x043e__x043c__x0435__x0440_ xmlns="b4e5ebba-338d-4c15-b9d9-31ee6d2d6127" xsi:nil="true"/>
    <_x0414__x0430__x0442__x0430__x0020__x043f__x0440__x0438__x043d__x044f__x0442__x0438__x044f_ xmlns="b4e5ebba-338d-4c15-b9d9-31ee6d2d6127" xsi:nil="true"/>
    <_x041a__x0440__x0430__x0442__x043a__x0430__x044f__x0020__x0430__x043d__x043d__x043e__x0442__x0430__x0446__x0438__x044f_ xmlns="b4e5ebba-338d-4c15-b9d9-31ee6d2d6127" xsi:nil="true"/>
    <_x0418__x0441__x043f__x043e__x043b__x043d__x0438__x0442__x0435__x043b__x044c_ xmlns="b4e5ebba-338d-4c15-b9d9-31ee6d2d6127" xsi:nil="true"/>
  </documentManagement>
</p:properties>
</file>

<file path=customXml/itemProps1.xml><?xml version="1.0" encoding="utf-8"?>
<ds:datastoreItem xmlns:ds="http://schemas.openxmlformats.org/officeDocument/2006/customXml" ds:itemID="{7D0C26CD-30E8-44D5-9222-184A0C535E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C0AA92-9843-4A59-BF2C-B57E36874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ebba-338d-4c15-b9d9-31ee6d2d612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C0222B-188D-44BA-BB3F-54709A371E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D634B-733C-4E4E-AFF6-ECF8E33460E9}">
  <ds:schemaRefs>
    <ds:schemaRef ds:uri="http://schemas.microsoft.com/office/2006/metadata/properties"/>
    <ds:schemaRef ds:uri="http://schemas.microsoft.com/office/infopath/2007/PartnerControls"/>
    <ds:schemaRef ds:uri="b4e5ebba-338d-4c15-b9d9-31ee6d2d6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 СЛУЖБА  ГОСУДАРСТВЕННОЙ  СТАТИСТИКИ</vt:lpstr>
    </vt:vector>
  </TitlesOfParts>
  <Company>Kraftway</Company>
  <LinksUpToDate>false</LinksUpToDate>
  <CharactersWithSpaces>5497</CharactersWithSpaces>
  <SharedDoc>false</SharedDoc>
  <HLinks>
    <vt:vector size="24" baseType="variant">
      <vt:variant>
        <vt:i4>6815807</vt:i4>
      </vt:variant>
      <vt:variant>
        <vt:i4>9</vt:i4>
      </vt:variant>
      <vt:variant>
        <vt:i4>0</vt:i4>
      </vt:variant>
      <vt:variant>
        <vt:i4>5</vt:i4>
      </vt:variant>
      <vt:variant>
        <vt:lpwstr>https://64.rosstat.gov.ru/</vt:lpwstr>
      </vt:variant>
      <vt:variant>
        <vt:lpwstr/>
      </vt:variant>
      <vt:variant>
        <vt:i4>2687004</vt:i4>
      </vt:variant>
      <vt:variant>
        <vt:i4>6</vt:i4>
      </vt:variant>
      <vt:variant>
        <vt:i4>0</vt:i4>
      </vt:variant>
      <vt:variant>
        <vt:i4>5</vt:i4>
      </vt:variant>
      <vt:variant>
        <vt:lpwstr>mailto:64.01@rosstat.gov.ru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https://64.rosstat.gov.ru/</vt:lpwstr>
      </vt:variant>
      <vt:variant>
        <vt:lpwstr/>
      </vt:variant>
      <vt:variant>
        <vt:i4>2687004</vt:i4>
      </vt:variant>
      <vt:variant>
        <vt:i4>0</vt:i4>
      </vt:variant>
      <vt:variant>
        <vt:i4>0</vt:i4>
      </vt:variant>
      <vt:variant>
        <vt:i4>5</vt:i4>
      </vt:variant>
      <vt:variant>
        <vt:lpwstr>mailto:64.01@rosstat.gov.ru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 СЛУЖБА  ГОСУДАРСТВЕННОЙ  СТАТИСТИКИ</dc:title>
  <dc:creator>GEG</dc:creator>
  <cp:lastModifiedBy>Шатова Анна Алексеевна</cp:lastModifiedBy>
  <cp:revision>2</cp:revision>
  <cp:lastPrinted>2024-09-13T09:46:00Z</cp:lastPrinted>
  <dcterms:created xsi:type="dcterms:W3CDTF">2025-09-23T12:51:00Z</dcterms:created>
  <dcterms:modified xsi:type="dcterms:W3CDTF">2025-09-23T12:51:00Z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