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МИНИСТЕРСТВО НАУКИ И ОБРАЗОВАНИЯ РОССИЙСКОЙ ФЕДЕРАЦИИ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3"/>
          <w:szCs w:val="23"/>
          <w:lang w:eastAsia="ru-RU"/>
        </w:rPr>
      </w:pPr>
      <w:r w:rsidRPr="0099181C">
        <w:rPr>
          <w:b/>
          <w:color w:val="000000"/>
          <w:sz w:val="23"/>
          <w:szCs w:val="23"/>
          <w:lang w:eastAsia="ru-RU"/>
        </w:rPr>
        <w:t xml:space="preserve">ПРАВИТЕЛЬСТВО ОРЛОВСКОЙ ОБЛАСТИ </w:t>
      </w:r>
    </w:p>
    <w:p w:rsidR="00E56CCC" w:rsidRPr="0099181C" w:rsidRDefault="00E56CCC" w:rsidP="00E56C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АКАДЕМИЯ ЭЛЕКТРОТЕХНИЧЕСКИХ НАУК РОССИЙСКОЙ ФЕДЕРАЦИИ </w:t>
      </w:r>
    </w:p>
    <w:p w:rsidR="00E56CCC" w:rsidRPr="0099181C" w:rsidRDefault="00E56CCC" w:rsidP="00E56CCC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3"/>
          <w:szCs w:val="23"/>
          <w:lang w:eastAsia="ru-RU"/>
        </w:rPr>
      </w:pPr>
      <w:r w:rsidRPr="0099181C">
        <w:rPr>
          <w:b/>
          <w:color w:val="000000"/>
          <w:sz w:val="23"/>
          <w:szCs w:val="23"/>
          <w:lang w:eastAsia="ru-RU"/>
        </w:rPr>
        <w:t>АДМИНИСТРАЦИЯ г. ОРЛА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 xml:space="preserve">ЦЕНТР ИННОВАЦИОННОГО РАЗВИТИЯ НАУКИ И НОВЫХ ТЕХНОЛОГИЙ 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НАН РЕСПУБЛИКИ ТАДЖИКИСТАН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3"/>
          <w:szCs w:val="23"/>
          <w:lang w:eastAsia="ru-RU"/>
        </w:rPr>
      </w:pPr>
      <w:r w:rsidRPr="0099181C">
        <w:rPr>
          <w:b/>
          <w:color w:val="000000"/>
          <w:sz w:val="23"/>
          <w:szCs w:val="23"/>
          <w:lang w:eastAsia="ru-RU"/>
        </w:rPr>
        <w:t xml:space="preserve">ФГБОУ ВО «ОРЛОВСКИЙ ГОСУДАРСТВЕННЫЙ УНИВЕРСИТЕТ 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3"/>
          <w:szCs w:val="23"/>
          <w:lang w:eastAsia="ru-RU"/>
        </w:rPr>
      </w:pPr>
      <w:r w:rsidRPr="0099181C">
        <w:rPr>
          <w:b/>
          <w:color w:val="000000"/>
          <w:sz w:val="23"/>
          <w:szCs w:val="23"/>
          <w:lang w:eastAsia="ru-RU"/>
        </w:rPr>
        <w:t>им. И.С. ТУРГЕНЕВА»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b/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ФГБОУ ВО «</w:t>
      </w:r>
      <w:r w:rsidRPr="0099181C">
        <w:rPr>
          <w:b/>
          <w:sz w:val="23"/>
          <w:szCs w:val="23"/>
        </w:rPr>
        <w:t>КАЗАНСКИЙ ГОСУДАРСТВЕННЫЙ ЭНЕРГЕТИЧЕСКИЙ УНИВЕРСИТЕТ»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 xml:space="preserve">ФИЛИАЛ ПАО «РОССЕТИ ЦЕНТР» – «ОРЕЛЭНЕРГО» </w:t>
      </w:r>
    </w:p>
    <w:p w:rsidR="003C02CC" w:rsidRPr="0099181C" w:rsidRDefault="003C02CC" w:rsidP="003C02CC">
      <w:pPr>
        <w:spacing w:line="240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АО «ОРЁЛОБЛЭНЕРГО»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ООО «ОРЛОВСКИЙ ЭНЕРГОСБЫТ»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  <w:bookmarkStart w:id="0" w:name="_Hlk178770653"/>
      <w:r w:rsidRPr="0099181C">
        <w:rPr>
          <w:b/>
          <w:color w:val="000000"/>
          <w:sz w:val="23"/>
          <w:szCs w:val="23"/>
          <w:lang w:eastAsia="ru-RU"/>
        </w:rPr>
        <w:t>КАФЕДРА ЭЛЕКТРООБОРУДОВАНИЯ И ЭНЕРГОСБЕРЕЖЕНИЯ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3"/>
          <w:szCs w:val="23"/>
          <w:lang w:eastAsia="ru-RU"/>
        </w:rPr>
      </w:pPr>
      <w:r w:rsidRPr="0099181C">
        <w:rPr>
          <w:b/>
          <w:color w:val="000000"/>
          <w:sz w:val="23"/>
          <w:szCs w:val="23"/>
          <w:lang w:eastAsia="ru-RU"/>
        </w:rPr>
        <w:t>(ФГБОУ ВО «ОГУ им. И.С. Тургенева</w:t>
      </w:r>
      <w:bookmarkEnd w:id="0"/>
      <w:r w:rsidRPr="0099181C">
        <w:rPr>
          <w:b/>
          <w:color w:val="000000"/>
          <w:sz w:val="23"/>
          <w:szCs w:val="23"/>
          <w:lang w:eastAsia="ru-RU"/>
        </w:rPr>
        <w:t>)</w:t>
      </w:r>
    </w:p>
    <w:p w:rsidR="003C02CC" w:rsidRPr="0099181C" w:rsidRDefault="003C02CC" w:rsidP="003C02CC">
      <w:pPr>
        <w:shd w:val="clear" w:color="auto" w:fill="FFFFFF"/>
        <w:suppressAutoHyphens w:val="0"/>
        <w:spacing w:line="240" w:lineRule="auto"/>
        <w:jc w:val="center"/>
        <w:rPr>
          <w:sz w:val="23"/>
          <w:szCs w:val="23"/>
        </w:rPr>
      </w:pPr>
    </w:p>
    <w:p w:rsidR="003C02CC" w:rsidRPr="0099181C" w:rsidRDefault="003C02CC" w:rsidP="0099181C">
      <w:pPr>
        <w:shd w:val="clear" w:color="auto" w:fill="FFFFFF"/>
        <w:suppressAutoHyphens w:val="0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ПРИГЛАШЕНИЕ</w:t>
      </w:r>
    </w:p>
    <w:p w:rsidR="003C02CC" w:rsidRPr="0099181C" w:rsidRDefault="003C02CC" w:rsidP="0099181C">
      <w:pPr>
        <w:shd w:val="clear" w:color="auto" w:fill="FFFFFF"/>
        <w:suppressAutoHyphens w:val="0"/>
        <w:rPr>
          <w:color w:val="000000"/>
          <w:sz w:val="23"/>
          <w:szCs w:val="23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 xml:space="preserve">Организационный комитет приглашает Вас принять участие в </w:t>
      </w:r>
      <w:r w:rsidRPr="0099181C">
        <w:rPr>
          <w:b/>
          <w:bCs/>
          <w:color w:val="000000"/>
          <w:sz w:val="23"/>
          <w:szCs w:val="23"/>
          <w:lang w:eastAsia="ru-RU"/>
        </w:rPr>
        <w:t>XX</w:t>
      </w:r>
      <w:r w:rsidRPr="0099181C">
        <w:rPr>
          <w:b/>
          <w:bCs/>
          <w:color w:val="000000"/>
          <w:sz w:val="23"/>
          <w:szCs w:val="23"/>
          <w:lang w:val="en-US" w:eastAsia="ru-RU"/>
        </w:rPr>
        <w:t>III</w:t>
      </w:r>
      <w:r w:rsidRPr="0099181C">
        <w:rPr>
          <w:b/>
          <w:bCs/>
          <w:color w:val="000000"/>
          <w:sz w:val="23"/>
          <w:szCs w:val="23"/>
          <w:lang w:eastAsia="ru-RU"/>
        </w:rPr>
        <w:t xml:space="preserve"> Международной научно-практической конференции "ЭНЕРГО- И РЕСУРСОСБЕРЕЖЕНИЕ - XXI ВЕК "(МНПК-2025), </w:t>
      </w:r>
      <w:r w:rsidRPr="0099181C">
        <w:rPr>
          <w:bCs/>
          <w:color w:val="000000"/>
          <w:sz w:val="23"/>
          <w:szCs w:val="23"/>
          <w:lang w:eastAsia="ru-RU"/>
        </w:rPr>
        <w:t>которая пройдет в дистанционном формате</w:t>
      </w:r>
      <w:r w:rsidR="003F3A3A">
        <w:rPr>
          <w:bCs/>
          <w:color w:val="000000"/>
          <w:sz w:val="23"/>
          <w:szCs w:val="23"/>
          <w:lang w:eastAsia="ru-RU"/>
        </w:rPr>
        <w:t xml:space="preserve"> в</w:t>
      </w:r>
      <w:bookmarkStart w:id="1" w:name="_GoBack"/>
      <w:bookmarkEnd w:id="1"/>
      <w:r w:rsidRPr="0099181C">
        <w:rPr>
          <w:bCs/>
          <w:color w:val="000000"/>
          <w:sz w:val="23"/>
          <w:szCs w:val="23"/>
          <w:lang w:eastAsia="ru-RU"/>
        </w:rPr>
        <w:t xml:space="preserve"> </w:t>
      </w:r>
      <w:r w:rsidR="00567591" w:rsidRPr="0099181C">
        <w:rPr>
          <w:color w:val="000000"/>
          <w:sz w:val="23"/>
          <w:szCs w:val="23"/>
          <w:lang w:eastAsia="ru-RU"/>
        </w:rPr>
        <w:t>ФГБОУ ВО «Орловский государственный университет имени И.С. Тургенева»</w:t>
      </w:r>
      <w:r w:rsidR="00920B3E">
        <w:rPr>
          <w:color w:val="000000"/>
          <w:sz w:val="23"/>
          <w:szCs w:val="23"/>
          <w:lang w:eastAsia="ru-RU"/>
        </w:rPr>
        <w:t xml:space="preserve"> </w:t>
      </w:r>
      <w:r w:rsidRPr="0099181C">
        <w:rPr>
          <w:bCs/>
          <w:color w:val="000000"/>
          <w:sz w:val="23"/>
          <w:szCs w:val="23"/>
          <w:lang w:eastAsia="ru-RU"/>
        </w:rPr>
        <w:t>27</w:t>
      </w:r>
      <w:r w:rsidRPr="0099181C">
        <w:rPr>
          <w:color w:val="000000"/>
          <w:sz w:val="23"/>
          <w:szCs w:val="23"/>
          <w:lang w:eastAsia="ru-RU"/>
        </w:rPr>
        <w:t xml:space="preserve"> – 28 ноября 2025 г. на базе</w:t>
      </w:r>
      <w:r w:rsidR="00567591">
        <w:rPr>
          <w:color w:val="000000"/>
          <w:sz w:val="23"/>
          <w:szCs w:val="23"/>
          <w:lang w:eastAsia="ru-RU"/>
        </w:rPr>
        <w:t xml:space="preserve"> кафедры электрооборудования и энергосбережения.</w:t>
      </w:r>
      <w:r w:rsidRPr="0099181C">
        <w:rPr>
          <w:color w:val="000000"/>
          <w:sz w:val="23"/>
          <w:szCs w:val="23"/>
          <w:lang w:eastAsia="ru-RU"/>
        </w:rPr>
        <w:t xml:space="preserve">  </w:t>
      </w:r>
    </w:p>
    <w:p w:rsidR="003C02CC" w:rsidRPr="0099181C" w:rsidRDefault="003C02CC" w:rsidP="003C02CC">
      <w:pPr>
        <w:shd w:val="clear" w:color="auto" w:fill="FFFFFF"/>
        <w:suppressAutoHyphens w:val="0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Для авторов статей (докладов) возможны два варианта публикаций материалов конференции:</w:t>
      </w:r>
    </w:p>
    <w:p w:rsidR="003C02CC" w:rsidRPr="0099181C" w:rsidRDefault="00E340DA" w:rsidP="003C02CC">
      <w:pPr>
        <w:shd w:val="clear" w:color="auto" w:fill="FFFFFF"/>
        <w:suppressAutoHyphens w:val="0"/>
        <w:rPr>
          <w:sz w:val="23"/>
          <w:szCs w:val="23"/>
        </w:rPr>
      </w:pPr>
      <w:r>
        <w:rPr>
          <w:color w:val="000000"/>
          <w:sz w:val="23"/>
          <w:szCs w:val="23"/>
          <w:lang w:eastAsia="ru-RU"/>
        </w:rPr>
        <w:t>1)</w:t>
      </w:r>
      <w:r w:rsidR="003C02CC" w:rsidRPr="0099181C">
        <w:rPr>
          <w:color w:val="000000"/>
          <w:sz w:val="23"/>
          <w:szCs w:val="23"/>
          <w:lang w:eastAsia="ru-RU"/>
        </w:rPr>
        <w:t xml:space="preserve"> в специальном выпуске журнала «Фундаментальные и прикладные проблемы техники и технологии» (</w:t>
      </w:r>
      <w:r w:rsidR="00920B3E" w:rsidRPr="00920B3E">
        <w:rPr>
          <w:color w:val="000000"/>
          <w:sz w:val="23"/>
          <w:szCs w:val="23"/>
          <w:lang w:eastAsia="ru-RU"/>
        </w:rPr>
        <w:t>входит в российский перечень ВАК, имеет DOI для идентификации статей, а также индексируется международных базах данных, таких как Chemical Abstracts и Google Scholar</w:t>
      </w:r>
      <w:r w:rsidR="003C02CC" w:rsidRPr="0099181C">
        <w:rPr>
          <w:color w:val="000000"/>
          <w:sz w:val="23"/>
          <w:szCs w:val="23"/>
          <w:lang w:eastAsia="ru-RU"/>
        </w:rPr>
        <w:t xml:space="preserve">). </w:t>
      </w:r>
    </w:p>
    <w:p w:rsidR="003C02CC" w:rsidRPr="0099181C" w:rsidRDefault="00E340DA" w:rsidP="003C02CC">
      <w:pPr>
        <w:shd w:val="clear" w:color="auto" w:fill="FFFFFF"/>
        <w:suppressAutoHyphens w:val="0"/>
        <w:rPr>
          <w:sz w:val="23"/>
          <w:szCs w:val="23"/>
        </w:rPr>
      </w:pPr>
      <w:r>
        <w:rPr>
          <w:color w:val="000000"/>
          <w:sz w:val="23"/>
          <w:szCs w:val="23"/>
          <w:lang w:eastAsia="ru-RU"/>
        </w:rPr>
        <w:t xml:space="preserve">2) </w:t>
      </w:r>
      <w:r w:rsidR="003C02CC" w:rsidRPr="0099181C">
        <w:rPr>
          <w:color w:val="000000"/>
          <w:sz w:val="23"/>
          <w:szCs w:val="23"/>
          <w:lang w:eastAsia="ru-RU"/>
        </w:rPr>
        <w:t xml:space="preserve">в сборнике трудов конференции </w:t>
      </w:r>
      <w:r w:rsidR="003C02CC" w:rsidRPr="0099181C">
        <w:rPr>
          <w:bCs/>
          <w:color w:val="000000"/>
          <w:sz w:val="23"/>
          <w:szCs w:val="23"/>
          <w:lang w:eastAsia="ru-RU"/>
        </w:rPr>
        <w:t>МНПК-2025</w:t>
      </w:r>
      <w:r w:rsidR="003C02CC" w:rsidRPr="0099181C">
        <w:rPr>
          <w:color w:val="000000"/>
          <w:sz w:val="23"/>
          <w:szCs w:val="23"/>
          <w:lang w:eastAsia="ru-RU"/>
        </w:rPr>
        <w:t xml:space="preserve"> (РИНЦ, </w:t>
      </w:r>
      <w:r w:rsidR="003C02CC" w:rsidRPr="0099181C">
        <w:rPr>
          <w:color w:val="000000"/>
          <w:sz w:val="23"/>
          <w:szCs w:val="23"/>
          <w:u w:val="single"/>
          <w:lang w:val="en-US" w:eastAsia="ru-RU"/>
        </w:rPr>
        <w:t>DOI</w:t>
      </w:r>
      <w:r w:rsidR="003C02CC" w:rsidRPr="0099181C">
        <w:rPr>
          <w:color w:val="000000"/>
          <w:sz w:val="23"/>
          <w:szCs w:val="23"/>
          <w:lang w:eastAsia="ru-RU"/>
        </w:rPr>
        <w:t>);</w:t>
      </w:r>
    </w:p>
    <w:p w:rsidR="003C02CC" w:rsidRPr="0099181C" w:rsidRDefault="000A3EBA" w:rsidP="003C02CC">
      <w:pPr>
        <w:shd w:val="clear" w:color="auto" w:fill="FFFFFF"/>
        <w:suppressAutoHyphens w:val="0"/>
        <w:rPr>
          <w:color w:val="2C2D2E"/>
          <w:sz w:val="23"/>
          <w:szCs w:val="23"/>
          <w:shd w:val="clear" w:color="auto" w:fill="FFFFFF"/>
          <w:lang w:eastAsia="ru-RU"/>
        </w:rPr>
      </w:pPr>
      <w:r w:rsidRPr="000A3EBA">
        <w:rPr>
          <w:sz w:val="23"/>
          <w:szCs w:val="23"/>
        </w:rPr>
        <w:t xml:space="preserve">Отбор статей для публикации в сборнике трудов конференции и в указанном журнале осуществляется организационным и техническим комитетами при условии регистрации участника на сайте конференции </w:t>
      </w:r>
      <w:hyperlink r:id="rId7" w:history="1">
        <w:r w:rsidRPr="0099181C">
          <w:rPr>
            <w:rStyle w:val="a3"/>
            <w:sz w:val="23"/>
            <w:szCs w:val="23"/>
            <w:shd w:val="clear" w:color="auto" w:fill="FFFFFF"/>
            <w:lang w:eastAsia="ru-RU"/>
          </w:rPr>
          <w:t>https://myconfs.ru/energosber2025</w:t>
        </w:r>
      </w:hyperlink>
      <w:r w:rsidRPr="0099181C">
        <w:rPr>
          <w:sz w:val="23"/>
          <w:szCs w:val="23"/>
        </w:rPr>
        <w:t xml:space="preserve"> </w:t>
      </w:r>
      <w:r w:rsidRPr="000A3EBA">
        <w:rPr>
          <w:sz w:val="23"/>
          <w:szCs w:val="23"/>
        </w:rPr>
        <w:t>и размещения там материалов, оформленных в соответствии с требованиями, указанными на сайте. При отборе также учитываются результаты двухступенчатой независимой экспертизы.</w:t>
      </w:r>
    </w:p>
    <w:p w:rsidR="0099181C" w:rsidRDefault="0099181C" w:rsidP="003C02CC">
      <w:pPr>
        <w:shd w:val="clear" w:color="auto" w:fill="FFFFFF"/>
        <w:suppressAutoHyphens w:val="0"/>
        <w:jc w:val="center"/>
        <w:rPr>
          <w:b/>
          <w:bCs/>
          <w:i/>
          <w:iCs/>
          <w:color w:val="000000"/>
          <w:sz w:val="23"/>
          <w:szCs w:val="23"/>
          <w:lang w:eastAsia="ru-RU"/>
        </w:rPr>
      </w:pPr>
    </w:p>
    <w:p w:rsidR="003C02CC" w:rsidRPr="0099181C" w:rsidRDefault="003C02CC" w:rsidP="003C02CC">
      <w:pPr>
        <w:shd w:val="clear" w:color="auto" w:fill="FFFFFF"/>
        <w:suppressAutoHyphens w:val="0"/>
        <w:jc w:val="center"/>
        <w:rPr>
          <w:sz w:val="23"/>
          <w:szCs w:val="23"/>
        </w:rPr>
      </w:pPr>
      <w:r w:rsidRPr="0099181C">
        <w:rPr>
          <w:b/>
          <w:bCs/>
          <w:i/>
          <w:iCs/>
          <w:color w:val="000000"/>
          <w:sz w:val="23"/>
          <w:szCs w:val="23"/>
          <w:lang w:eastAsia="ru-RU"/>
        </w:rPr>
        <w:t>Цели и задачи</w:t>
      </w:r>
    </w:p>
    <w:p w:rsidR="003C02CC" w:rsidRPr="0099181C" w:rsidRDefault="003C02CC" w:rsidP="003C02CC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spacing w:line="276" w:lineRule="auto"/>
        <w:ind w:left="284" w:hanging="284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развитие и популяризация новейших достижений науки, техники, а также передового опыта внедрения энерго- и ресурсосберегающих и цифровых технологий в различных отраслях экономики;</w:t>
      </w:r>
    </w:p>
    <w:p w:rsidR="003C02CC" w:rsidRPr="0099181C" w:rsidRDefault="003C02CC" w:rsidP="003C02CC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spacing w:line="276" w:lineRule="auto"/>
        <w:ind w:left="284" w:hanging="284"/>
        <w:rPr>
          <w:spacing w:val="-4"/>
          <w:sz w:val="23"/>
          <w:szCs w:val="23"/>
        </w:rPr>
      </w:pPr>
      <w:r w:rsidRPr="0099181C">
        <w:rPr>
          <w:color w:val="000000"/>
          <w:spacing w:val="-4"/>
          <w:sz w:val="23"/>
          <w:szCs w:val="23"/>
          <w:lang w:eastAsia="ru-RU"/>
        </w:rPr>
        <w:t>обмен научно-технической информацией с целью дальнейшего расширения и укрепления деловых и взаимовыгодных контактов между отечественными и зарубежными специалистами и фирмами.</w:t>
      </w:r>
    </w:p>
    <w:p w:rsidR="0099181C" w:rsidRDefault="0099181C" w:rsidP="003C02CC">
      <w:pPr>
        <w:shd w:val="clear" w:color="auto" w:fill="FFFFFF"/>
        <w:suppressAutoHyphens w:val="0"/>
        <w:spacing w:line="276" w:lineRule="auto"/>
        <w:jc w:val="center"/>
        <w:rPr>
          <w:b/>
          <w:bCs/>
          <w:i/>
          <w:iCs/>
          <w:color w:val="000000"/>
          <w:sz w:val="23"/>
          <w:szCs w:val="23"/>
          <w:lang w:eastAsia="ru-RU"/>
        </w:rPr>
      </w:pP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jc w:val="center"/>
        <w:rPr>
          <w:sz w:val="23"/>
          <w:szCs w:val="23"/>
        </w:rPr>
      </w:pPr>
      <w:r w:rsidRPr="0099181C">
        <w:rPr>
          <w:b/>
          <w:bCs/>
          <w:i/>
          <w:iCs/>
          <w:color w:val="000000"/>
          <w:sz w:val="23"/>
          <w:szCs w:val="23"/>
          <w:lang w:eastAsia="ru-RU"/>
        </w:rPr>
        <w:t>Секции конференции</w:t>
      </w:r>
      <w:r w:rsidRPr="0099181C">
        <w:rPr>
          <w:bCs/>
          <w:iCs/>
          <w:color w:val="000000"/>
          <w:sz w:val="23"/>
          <w:szCs w:val="23"/>
          <w:lang w:eastAsia="ru-RU"/>
        </w:rPr>
        <w:t>: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ind w:left="426" w:firstLine="141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1. Энергосберегающие электротехнологические процессы и установки.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ind w:left="142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2. Энергоэффективность систем электроснабжения и направления их развития.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ind w:left="142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3. Энергосберегающие машиностроительные технологии и оборудование.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ind w:left="142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4. Энерго- и ресурсосбережение в агропромышленном комплексе.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ind w:left="142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5. Интеллектуальные технологии в энергетическом машиностроении.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ind w:left="142"/>
        <w:rPr>
          <w:sz w:val="23"/>
          <w:szCs w:val="23"/>
        </w:rPr>
      </w:pPr>
      <w:r w:rsidRPr="0099181C">
        <w:rPr>
          <w:color w:val="000000"/>
          <w:sz w:val="23"/>
          <w:szCs w:val="23"/>
          <w:lang w:eastAsia="ru-RU"/>
        </w:rPr>
        <w:t>6. Цифровые технологии как средство повышения энергоэффективности</w:t>
      </w:r>
      <w:r w:rsidRPr="0099181C">
        <w:rPr>
          <w:sz w:val="23"/>
          <w:szCs w:val="23"/>
        </w:rPr>
        <w:t>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ind w:left="142"/>
        <w:rPr>
          <w:color w:val="000000"/>
          <w:sz w:val="23"/>
          <w:szCs w:val="23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>7. Силовые полупроводниковые приборы и преобразовательная техника.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jc w:val="center"/>
        <w:rPr>
          <w:sz w:val="23"/>
          <w:szCs w:val="23"/>
        </w:rPr>
      </w:pPr>
      <w:r w:rsidRPr="0099181C">
        <w:rPr>
          <w:b/>
          <w:bCs/>
          <w:i/>
          <w:iCs/>
          <w:color w:val="000000"/>
          <w:sz w:val="23"/>
          <w:szCs w:val="23"/>
          <w:lang w:eastAsia="ru-RU"/>
        </w:rPr>
        <w:lastRenderedPageBreak/>
        <w:t>Общие положения</w:t>
      </w:r>
    </w:p>
    <w:p w:rsidR="000A3EBA" w:rsidRDefault="003C02CC" w:rsidP="003C02CC">
      <w:pPr>
        <w:shd w:val="clear" w:color="auto" w:fill="FFFFFF"/>
        <w:suppressAutoHyphens w:val="0"/>
        <w:spacing w:line="276" w:lineRule="auto"/>
        <w:rPr>
          <w:color w:val="000000"/>
          <w:sz w:val="23"/>
          <w:szCs w:val="23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 xml:space="preserve">К участию в </w:t>
      </w:r>
      <w:r w:rsidR="009F6879">
        <w:rPr>
          <w:color w:val="000000"/>
          <w:sz w:val="23"/>
          <w:szCs w:val="23"/>
          <w:lang w:eastAsia="ru-RU"/>
        </w:rPr>
        <w:t>МНПК-2025</w:t>
      </w:r>
      <w:r w:rsidRPr="0099181C">
        <w:rPr>
          <w:color w:val="000000"/>
          <w:sz w:val="23"/>
          <w:szCs w:val="23"/>
          <w:lang w:eastAsia="ru-RU"/>
        </w:rPr>
        <w:t xml:space="preserve"> приглашаются преподаватели и сотрудники кафедр, аспиранты, научно</w:t>
      </w:r>
      <w:r w:rsidR="009F6879">
        <w:rPr>
          <w:color w:val="000000"/>
          <w:sz w:val="23"/>
          <w:szCs w:val="23"/>
          <w:lang w:eastAsia="ru-RU"/>
        </w:rPr>
        <w:t>-</w:t>
      </w:r>
      <w:r w:rsidRPr="0099181C">
        <w:rPr>
          <w:color w:val="000000"/>
          <w:sz w:val="23"/>
          <w:szCs w:val="23"/>
          <w:lang w:eastAsia="ru-RU"/>
        </w:rPr>
        <w:t>технические работники проблемных лабораторий вузов, специалисты научно</w:t>
      </w:r>
      <w:r w:rsidR="009F6879">
        <w:rPr>
          <w:color w:val="000000"/>
          <w:sz w:val="23"/>
          <w:szCs w:val="23"/>
          <w:lang w:eastAsia="ru-RU"/>
        </w:rPr>
        <w:t>-</w:t>
      </w:r>
      <w:r w:rsidRPr="0099181C">
        <w:rPr>
          <w:color w:val="000000"/>
          <w:sz w:val="23"/>
          <w:szCs w:val="23"/>
          <w:lang w:eastAsia="ru-RU"/>
        </w:rPr>
        <w:t>исследовательских институтов, промышленных предприятий, организаций и учреждений, занимающиеся проектированием, исследованием и внедрением современных энерго</w:t>
      </w:r>
      <w:r w:rsidR="009F6879">
        <w:rPr>
          <w:color w:val="000000"/>
          <w:sz w:val="23"/>
          <w:szCs w:val="23"/>
          <w:lang w:eastAsia="ru-RU"/>
        </w:rPr>
        <w:t>-</w:t>
      </w:r>
      <w:r w:rsidRPr="0099181C">
        <w:rPr>
          <w:color w:val="000000"/>
          <w:sz w:val="23"/>
          <w:szCs w:val="23"/>
          <w:lang w:eastAsia="ru-RU"/>
        </w:rPr>
        <w:t xml:space="preserve"> и ресурсосберегающих технологий в различных отраслях экономики.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rPr>
          <w:color w:val="000000"/>
          <w:sz w:val="23"/>
          <w:szCs w:val="23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>Конференция предоставляет площадку для демонстрации научных и прикладных достижений, обмена передовым опытом, установления междисциплинарных и международных связей, обсуждения путей коммерциализации и практического внедрения разработок, а также для экспертной оценки и дальнейшего развития идей. Участие будет полезно для представления завершённых исследований, поиска партнёр</w:t>
      </w:r>
      <w:r w:rsidR="003B7CC1">
        <w:rPr>
          <w:color w:val="000000"/>
          <w:sz w:val="23"/>
          <w:szCs w:val="23"/>
          <w:lang w:eastAsia="ru-RU"/>
        </w:rPr>
        <w:t xml:space="preserve">ов и инвесторов для </w:t>
      </w:r>
      <w:r w:rsidR="000A3EBA">
        <w:rPr>
          <w:color w:val="000000"/>
          <w:sz w:val="23"/>
          <w:szCs w:val="23"/>
          <w:lang w:eastAsia="ru-RU"/>
        </w:rPr>
        <w:t xml:space="preserve">реализации </w:t>
      </w:r>
      <w:r w:rsidR="003B7CC1">
        <w:rPr>
          <w:color w:val="000000"/>
          <w:sz w:val="23"/>
          <w:szCs w:val="23"/>
          <w:lang w:eastAsia="ru-RU"/>
        </w:rPr>
        <w:t>новых проектов.</w:t>
      </w:r>
      <w:r w:rsidRPr="0099181C">
        <w:rPr>
          <w:color w:val="000000"/>
          <w:sz w:val="23"/>
          <w:szCs w:val="23"/>
          <w:lang w:eastAsia="ru-RU"/>
        </w:rPr>
        <w:t xml:space="preserve"> 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rPr>
          <w:color w:val="2C2D2E"/>
          <w:sz w:val="23"/>
          <w:szCs w:val="23"/>
          <w:shd w:val="clear" w:color="auto" w:fill="FFFFFF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>Требования к оформлению материалов (структура, объём, оформление, оригинальность и др.), порядок подачи и образцы оформления рукописей на русском и английском языках размещены на сайте конференции</w:t>
      </w:r>
      <w:r w:rsidR="009802E4">
        <w:rPr>
          <w:color w:val="000000"/>
          <w:sz w:val="23"/>
          <w:szCs w:val="23"/>
          <w:lang w:eastAsia="ru-RU"/>
        </w:rPr>
        <w:t xml:space="preserve">: </w:t>
      </w:r>
      <w:hyperlink r:id="rId8" w:history="1">
        <w:r w:rsidR="00463E79" w:rsidRPr="0099181C">
          <w:rPr>
            <w:rStyle w:val="a3"/>
            <w:sz w:val="23"/>
            <w:szCs w:val="23"/>
            <w:shd w:val="clear" w:color="auto" w:fill="FFFFFF"/>
            <w:lang w:eastAsia="ru-RU"/>
          </w:rPr>
          <w:t>https://myconfs.ru/energosber2025</w:t>
        </w:r>
      </w:hyperlink>
    </w:p>
    <w:p w:rsidR="0099181C" w:rsidRDefault="0099181C" w:rsidP="003C02CC">
      <w:pPr>
        <w:shd w:val="clear" w:color="auto" w:fill="FFFFFF"/>
        <w:suppressAutoHyphens w:val="0"/>
        <w:spacing w:line="276" w:lineRule="auto"/>
        <w:jc w:val="center"/>
        <w:rPr>
          <w:b/>
          <w:color w:val="000000"/>
          <w:sz w:val="23"/>
          <w:szCs w:val="23"/>
          <w:lang w:eastAsia="ru-RU"/>
        </w:rPr>
      </w:pP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jc w:val="center"/>
        <w:rPr>
          <w:sz w:val="23"/>
          <w:szCs w:val="23"/>
        </w:rPr>
      </w:pPr>
      <w:r w:rsidRPr="0099181C">
        <w:rPr>
          <w:b/>
          <w:color w:val="000000"/>
          <w:sz w:val="23"/>
          <w:szCs w:val="23"/>
          <w:lang w:eastAsia="ru-RU"/>
        </w:rPr>
        <w:t>Стоимость и условия публикации в электронном виде:</w:t>
      </w:r>
    </w:p>
    <w:p w:rsidR="003C02CC" w:rsidRDefault="003C02CC" w:rsidP="003C02CC">
      <w:pPr>
        <w:shd w:val="clear" w:color="auto" w:fill="FFFFFF"/>
        <w:suppressAutoHyphens w:val="0"/>
        <w:spacing w:line="276" w:lineRule="auto"/>
        <w:rPr>
          <w:color w:val="000000"/>
          <w:sz w:val="23"/>
          <w:szCs w:val="23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 xml:space="preserve">- В специальном выпуске журнала «Фундаментальные и прикладные проблемы техники и технологии» принимаются статьи объёмом от 6 до 12 страниц (включая сведения об авторах). Оплата — 150 руб. за одну страницу А4, публикация возможна только для завершённых исследований, прошедших отбор </w:t>
      </w:r>
      <w:r w:rsidR="00634A63" w:rsidRPr="0099181C">
        <w:rPr>
          <w:color w:val="000000"/>
          <w:sz w:val="23"/>
          <w:szCs w:val="23"/>
          <w:lang w:eastAsia="ru-RU"/>
        </w:rPr>
        <w:t>оргкомитет</w:t>
      </w:r>
      <w:r w:rsidR="00634A63">
        <w:rPr>
          <w:color w:val="000000"/>
          <w:sz w:val="23"/>
          <w:szCs w:val="23"/>
          <w:lang w:eastAsia="ru-RU"/>
        </w:rPr>
        <w:t xml:space="preserve">ов МНПК-2025 и </w:t>
      </w:r>
      <w:r w:rsidRPr="0099181C">
        <w:rPr>
          <w:color w:val="000000"/>
          <w:sz w:val="23"/>
          <w:szCs w:val="23"/>
          <w:lang w:eastAsia="ru-RU"/>
        </w:rPr>
        <w:t xml:space="preserve">редакции </w:t>
      </w:r>
      <w:r w:rsidR="00634A63">
        <w:rPr>
          <w:color w:val="000000"/>
          <w:sz w:val="23"/>
          <w:szCs w:val="23"/>
          <w:lang w:eastAsia="ru-RU"/>
        </w:rPr>
        <w:t>журнала.</w:t>
      </w:r>
    </w:p>
    <w:p w:rsidR="000A3EBA" w:rsidRPr="0099181C" w:rsidRDefault="000A3EBA" w:rsidP="000A3EBA">
      <w:pPr>
        <w:shd w:val="clear" w:color="auto" w:fill="FFFFFF"/>
        <w:suppressAutoHyphens w:val="0"/>
        <w:spacing w:line="276" w:lineRule="auto"/>
        <w:rPr>
          <w:color w:val="000000"/>
          <w:sz w:val="23"/>
          <w:szCs w:val="23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>- В сборнике материалов МНПК</w:t>
      </w:r>
      <w:r>
        <w:rPr>
          <w:color w:val="000000"/>
          <w:sz w:val="23"/>
          <w:szCs w:val="23"/>
          <w:lang w:eastAsia="ru-RU"/>
        </w:rPr>
        <w:t>-</w:t>
      </w:r>
      <w:r w:rsidRPr="0099181C">
        <w:rPr>
          <w:color w:val="000000"/>
          <w:sz w:val="23"/>
          <w:szCs w:val="23"/>
          <w:lang w:eastAsia="ru-RU"/>
        </w:rPr>
        <w:t xml:space="preserve">2025 публикация возможна при объёме </w:t>
      </w:r>
      <w:r>
        <w:rPr>
          <w:color w:val="000000"/>
          <w:sz w:val="23"/>
          <w:szCs w:val="23"/>
          <w:lang w:eastAsia="ru-RU"/>
        </w:rPr>
        <w:t xml:space="preserve">материалов </w:t>
      </w:r>
      <w:r w:rsidRPr="0099181C">
        <w:rPr>
          <w:color w:val="000000"/>
          <w:sz w:val="23"/>
          <w:szCs w:val="23"/>
          <w:lang w:eastAsia="ru-RU"/>
        </w:rPr>
        <w:t>не менее 4 страниц (формат А4). Оплата — 150 руб. за одну страницу</w:t>
      </w:r>
      <w:r>
        <w:rPr>
          <w:color w:val="000000"/>
          <w:sz w:val="23"/>
          <w:szCs w:val="23"/>
          <w:lang w:eastAsia="ru-RU"/>
        </w:rPr>
        <w:t xml:space="preserve">. В материалах должны быть представлены </w:t>
      </w:r>
      <w:r w:rsidRPr="0099181C">
        <w:rPr>
          <w:color w:val="000000"/>
          <w:sz w:val="23"/>
          <w:szCs w:val="23"/>
          <w:lang w:eastAsia="ru-RU"/>
        </w:rPr>
        <w:t>результат</w:t>
      </w:r>
      <w:r>
        <w:rPr>
          <w:color w:val="000000"/>
          <w:sz w:val="23"/>
          <w:szCs w:val="23"/>
          <w:lang w:eastAsia="ru-RU"/>
        </w:rPr>
        <w:t>ы</w:t>
      </w:r>
      <w:r w:rsidRPr="0099181C">
        <w:rPr>
          <w:color w:val="000000"/>
          <w:sz w:val="23"/>
          <w:szCs w:val="23"/>
          <w:lang w:eastAsia="ru-RU"/>
        </w:rPr>
        <w:t>, имеющи</w:t>
      </w:r>
      <w:r>
        <w:rPr>
          <w:color w:val="000000"/>
          <w:sz w:val="23"/>
          <w:szCs w:val="23"/>
          <w:lang w:eastAsia="ru-RU"/>
        </w:rPr>
        <w:t>е</w:t>
      </w:r>
      <w:r w:rsidRPr="0099181C">
        <w:rPr>
          <w:color w:val="000000"/>
          <w:sz w:val="23"/>
          <w:szCs w:val="23"/>
          <w:lang w:eastAsia="ru-RU"/>
        </w:rPr>
        <w:t xml:space="preserve"> научное или прикладное значение. </w:t>
      </w:r>
    </w:p>
    <w:p w:rsidR="00694E76" w:rsidRDefault="003C02CC" w:rsidP="003C02CC">
      <w:pPr>
        <w:shd w:val="clear" w:color="auto" w:fill="FFFFFF"/>
        <w:suppressAutoHyphens w:val="0"/>
        <w:spacing w:line="276" w:lineRule="auto"/>
        <w:rPr>
          <w:color w:val="000000"/>
          <w:sz w:val="23"/>
          <w:szCs w:val="23"/>
          <w:lang w:eastAsia="ru-RU"/>
        </w:rPr>
      </w:pPr>
      <w:r w:rsidRPr="0099181C">
        <w:rPr>
          <w:color w:val="000000"/>
          <w:sz w:val="23"/>
          <w:szCs w:val="23"/>
          <w:lang w:eastAsia="ru-RU"/>
        </w:rPr>
        <w:t>Оплату перечисл</w:t>
      </w:r>
      <w:r w:rsidR="00634A63">
        <w:rPr>
          <w:color w:val="000000"/>
          <w:sz w:val="23"/>
          <w:szCs w:val="23"/>
          <w:lang w:eastAsia="ru-RU"/>
        </w:rPr>
        <w:t>ять</w:t>
      </w:r>
      <w:r w:rsidRPr="0099181C">
        <w:rPr>
          <w:color w:val="000000"/>
          <w:sz w:val="23"/>
          <w:szCs w:val="23"/>
          <w:lang w:eastAsia="ru-RU"/>
        </w:rPr>
        <w:t xml:space="preserve"> на расчётный счёт, указанный на сайте конференции</w:t>
      </w:r>
      <w:r w:rsidR="002620FD">
        <w:rPr>
          <w:color w:val="000000"/>
          <w:sz w:val="23"/>
          <w:szCs w:val="23"/>
          <w:lang w:eastAsia="ru-RU"/>
        </w:rPr>
        <w:t xml:space="preserve"> </w:t>
      </w:r>
      <w:r w:rsidRPr="0099181C">
        <w:rPr>
          <w:color w:val="000000"/>
          <w:sz w:val="23"/>
          <w:szCs w:val="23"/>
          <w:lang w:eastAsia="ru-RU"/>
        </w:rPr>
        <w:t xml:space="preserve"> </w:t>
      </w:r>
      <w:hyperlink r:id="rId9" w:history="1">
        <w:r w:rsidR="00FC3231" w:rsidRPr="00F40126">
          <w:rPr>
            <w:rStyle w:val="a3"/>
            <w:sz w:val="23"/>
            <w:szCs w:val="23"/>
            <w:shd w:val="clear" w:color="auto" w:fill="FFFFFF"/>
            <w:lang w:eastAsia="ru-RU"/>
          </w:rPr>
          <w:t>https://myconfs.ru/energosber2025</w:t>
        </w:r>
      </w:hyperlink>
      <w:r w:rsidR="00FC3231">
        <w:rPr>
          <w:sz w:val="23"/>
          <w:szCs w:val="23"/>
          <w:shd w:val="clear" w:color="auto" w:fill="FFFFFF"/>
          <w:lang w:eastAsia="ru-RU"/>
        </w:rPr>
        <w:t> </w:t>
      </w:r>
      <w:r w:rsidR="00FC3231">
        <w:rPr>
          <w:color w:val="000000"/>
          <w:sz w:val="23"/>
          <w:szCs w:val="23"/>
          <w:lang w:eastAsia="ru-RU"/>
        </w:rPr>
        <w:t>, и</w:t>
      </w:r>
      <w:r w:rsidRPr="0099181C">
        <w:rPr>
          <w:color w:val="000000"/>
          <w:sz w:val="23"/>
          <w:szCs w:val="23"/>
          <w:lang w:eastAsia="ru-RU"/>
        </w:rPr>
        <w:t>нструкци</w:t>
      </w:r>
      <w:r w:rsidR="00694E76">
        <w:rPr>
          <w:color w:val="000000"/>
          <w:sz w:val="23"/>
          <w:szCs w:val="23"/>
          <w:lang w:eastAsia="ru-RU"/>
        </w:rPr>
        <w:t xml:space="preserve">я </w:t>
      </w:r>
      <w:r w:rsidRPr="0099181C">
        <w:rPr>
          <w:color w:val="000000"/>
          <w:sz w:val="23"/>
          <w:szCs w:val="23"/>
          <w:lang w:eastAsia="ru-RU"/>
        </w:rPr>
        <w:t>по оплате и поряд</w:t>
      </w:r>
      <w:r w:rsidR="002620FD">
        <w:rPr>
          <w:color w:val="000000"/>
          <w:sz w:val="23"/>
          <w:szCs w:val="23"/>
          <w:lang w:eastAsia="ru-RU"/>
        </w:rPr>
        <w:t xml:space="preserve">ок </w:t>
      </w:r>
      <w:r w:rsidRPr="0099181C">
        <w:rPr>
          <w:color w:val="000000"/>
          <w:sz w:val="23"/>
          <w:szCs w:val="23"/>
          <w:lang w:eastAsia="ru-RU"/>
        </w:rPr>
        <w:t>подтверждения платежа</w:t>
      </w:r>
      <w:r w:rsidR="00694E76">
        <w:rPr>
          <w:color w:val="000000"/>
          <w:sz w:val="23"/>
          <w:szCs w:val="23"/>
          <w:lang w:eastAsia="ru-RU"/>
        </w:rPr>
        <w:t xml:space="preserve"> доступны там же</w:t>
      </w:r>
      <w:r w:rsidR="00634A63">
        <w:rPr>
          <w:color w:val="000000"/>
          <w:sz w:val="23"/>
          <w:szCs w:val="23"/>
          <w:lang w:eastAsia="ru-RU"/>
        </w:rPr>
        <w:t>.</w:t>
      </w:r>
    </w:p>
    <w:p w:rsidR="00E306B4" w:rsidRPr="00E306B4" w:rsidRDefault="00E306B4" w:rsidP="00E306B4">
      <w:pPr>
        <w:shd w:val="clear" w:color="auto" w:fill="FFFFFF"/>
        <w:suppressAutoHyphens w:val="0"/>
        <w:spacing w:line="276" w:lineRule="auto"/>
        <w:rPr>
          <w:color w:val="000000"/>
          <w:sz w:val="23"/>
          <w:szCs w:val="23"/>
          <w:lang w:eastAsia="ru-RU"/>
        </w:rPr>
      </w:pPr>
      <w:r w:rsidRPr="00E306B4">
        <w:rPr>
          <w:color w:val="000000"/>
          <w:sz w:val="23"/>
          <w:szCs w:val="23"/>
          <w:lang w:eastAsia="ru-RU"/>
        </w:rPr>
        <w:t>Ответы на вопросы по участию в МПНП‑2025 можно получить у ответственных лиц</w:t>
      </w:r>
      <w:r>
        <w:rPr>
          <w:color w:val="000000"/>
          <w:sz w:val="23"/>
          <w:szCs w:val="23"/>
          <w:lang w:eastAsia="ru-RU"/>
        </w:rPr>
        <w:t xml:space="preserve">, контактные данные которых </w:t>
      </w:r>
      <w:r w:rsidRPr="00E306B4">
        <w:rPr>
          <w:color w:val="000000"/>
          <w:sz w:val="23"/>
          <w:szCs w:val="23"/>
          <w:lang w:eastAsia="ru-RU"/>
        </w:rPr>
        <w:t>приведены ниже.</w:t>
      </w:r>
    </w:p>
    <w:p w:rsidR="0099181C" w:rsidRDefault="0099181C" w:rsidP="003C02CC">
      <w:pPr>
        <w:shd w:val="clear" w:color="auto" w:fill="FFFFFF"/>
        <w:suppressAutoHyphens w:val="0"/>
        <w:spacing w:line="276" w:lineRule="auto"/>
        <w:jc w:val="center"/>
        <w:rPr>
          <w:b/>
          <w:bCs/>
          <w:i/>
          <w:iCs/>
          <w:color w:val="000000"/>
          <w:sz w:val="23"/>
          <w:szCs w:val="23"/>
          <w:lang w:eastAsia="ru-RU"/>
        </w:rPr>
      </w:pP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jc w:val="center"/>
        <w:rPr>
          <w:sz w:val="23"/>
          <w:szCs w:val="23"/>
        </w:rPr>
      </w:pPr>
      <w:r w:rsidRPr="0099181C">
        <w:rPr>
          <w:b/>
          <w:bCs/>
          <w:i/>
          <w:iCs/>
          <w:color w:val="000000"/>
          <w:sz w:val="23"/>
          <w:szCs w:val="23"/>
          <w:lang w:eastAsia="ru-RU"/>
        </w:rPr>
        <w:t>Переписка</w:t>
      </w:r>
    </w:p>
    <w:p w:rsidR="003C02CC" w:rsidRPr="0099181C" w:rsidRDefault="003C02CC" w:rsidP="003C02CC">
      <w:pPr>
        <w:shd w:val="clear" w:color="auto" w:fill="FFFFFF"/>
        <w:suppressAutoHyphens w:val="0"/>
        <w:spacing w:line="276" w:lineRule="auto"/>
        <w:rPr>
          <w:sz w:val="23"/>
          <w:szCs w:val="23"/>
          <w:lang w:eastAsia="ru-RU"/>
        </w:rPr>
      </w:pPr>
      <w:r w:rsidRPr="0099181C">
        <w:rPr>
          <w:bCs/>
          <w:iCs/>
          <w:sz w:val="23"/>
          <w:szCs w:val="23"/>
          <w:lang w:eastAsia="ru-RU"/>
        </w:rPr>
        <w:t xml:space="preserve">Россия, 302026, г. Орел, ул. Комсомольская д. 95, </w:t>
      </w:r>
      <w:r w:rsidRPr="0099181C">
        <w:rPr>
          <w:sz w:val="23"/>
          <w:szCs w:val="23"/>
          <w:lang w:eastAsia="ru-RU"/>
        </w:rPr>
        <w:t xml:space="preserve">кафедра электрооборудования и энергосбережения ФГБОУ ВО «ОГУ им. И.С. Тургенева», тел.: (4862) 41-98-30, (4862) 41-98-53.,  </w:t>
      </w:r>
      <w:r w:rsidRPr="0099181C">
        <w:rPr>
          <w:sz w:val="23"/>
          <w:szCs w:val="23"/>
          <w:lang w:val="en-US" w:eastAsia="ru-RU"/>
        </w:rPr>
        <w:t>E</w:t>
      </w:r>
      <w:r w:rsidRPr="0099181C">
        <w:rPr>
          <w:sz w:val="23"/>
          <w:szCs w:val="23"/>
          <w:lang w:eastAsia="ru-RU"/>
        </w:rPr>
        <w:t>-</w:t>
      </w:r>
      <w:r w:rsidRPr="0099181C">
        <w:rPr>
          <w:sz w:val="23"/>
          <w:szCs w:val="23"/>
          <w:lang w:val="en-US" w:eastAsia="ru-RU"/>
        </w:rPr>
        <w:t>mail</w:t>
      </w:r>
      <w:r w:rsidRPr="0099181C">
        <w:rPr>
          <w:sz w:val="23"/>
          <w:szCs w:val="23"/>
          <w:lang w:eastAsia="ru-RU"/>
        </w:rPr>
        <w:t xml:space="preserve">: </w:t>
      </w:r>
    </w:p>
    <w:p w:rsidR="003C02CC" w:rsidRPr="0099181C" w:rsidRDefault="002855FD" w:rsidP="003C02CC">
      <w:pPr>
        <w:shd w:val="clear" w:color="auto" w:fill="FFFFFF"/>
        <w:suppressAutoHyphens w:val="0"/>
        <w:spacing w:line="276" w:lineRule="auto"/>
        <w:ind w:firstLine="709"/>
        <w:rPr>
          <w:sz w:val="23"/>
          <w:szCs w:val="23"/>
        </w:rPr>
      </w:pPr>
      <w:hyperlink r:id="rId10" w:history="1">
        <w:r w:rsidR="003C02CC" w:rsidRPr="0099181C">
          <w:rPr>
            <w:rStyle w:val="a3"/>
            <w:sz w:val="23"/>
            <w:szCs w:val="23"/>
            <w:lang w:val="en-US" w:eastAsia="ru-RU"/>
          </w:rPr>
          <w:t>blackseam</w:t>
        </w:r>
        <w:r w:rsidR="003C02CC" w:rsidRPr="0099181C">
          <w:rPr>
            <w:rStyle w:val="a3"/>
            <w:sz w:val="23"/>
            <w:szCs w:val="23"/>
            <w:lang w:eastAsia="ru-RU"/>
          </w:rPr>
          <w:t>78@</w:t>
        </w:r>
        <w:r w:rsidR="003C02CC" w:rsidRPr="0099181C">
          <w:rPr>
            <w:rStyle w:val="a3"/>
            <w:sz w:val="23"/>
            <w:szCs w:val="23"/>
            <w:lang w:val="en-US" w:eastAsia="ru-RU"/>
          </w:rPr>
          <w:t>mail</w:t>
        </w:r>
        <w:r w:rsidR="003C02CC" w:rsidRPr="0099181C">
          <w:rPr>
            <w:rStyle w:val="a3"/>
            <w:sz w:val="23"/>
            <w:szCs w:val="23"/>
            <w:lang w:eastAsia="ru-RU"/>
          </w:rPr>
          <w:t>.</w:t>
        </w:r>
        <w:r w:rsidR="003C02CC" w:rsidRPr="0099181C">
          <w:rPr>
            <w:rStyle w:val="a3"/>
            <w:sz w:val="23"/>
            <w:szCs w:val="23"/>
            <w:lang w:val="en-US" w:eastAsia="ru-RU"/>
          </w:rPr>
          <w:t>ru</w:t>
        </w:r>
      </w:hyperlink>
      <w:r w:rsidR="003C02CC" w:rsidRPr="0099181C">
        <w:rPr>
          <w:sz w:val="23"/>
          <w:szCs w:val="23"/>
          <w:lang w:eastAsia="ru-RU"/>
        </w:rPr>
        <w:t xml:space="preserve"> - </w:t>
      </w:r>
      <w:r w:rsidR="003C02CC" w:rsidRPr="0099181C">
        <w:rPr>
          <w:b/>
          <w:sz w:val="23"/>
          <w:szCs w:val="23"/>
          <w:lang w:eastAsia="ru-RU"/>
        </w:rPr>
        <w:t xml:space="preserve">Чернышов </w:t>
      </w:r>
      <w:r w:rsidR="00795237">
        <w:rPr>
          <w:b/>
          <w:sz w:val="23"/>
          <w:szCs w:val="23"/>
          <w:lang w:eastAsia="ru-RU"/>
        </w:rPr>
        <w:t>В</w:t>
      </w:r>
      <w:r w:rsidR="003C02CC" w:rsidRPr="0099181C">
        <w:rPr>
          <w:b/>
          <w:sz w:val="23"/>
          <w:szCs w:val="23"/>
          <w:lang w:eastAsia="ru-RU"/>
        </w:rPr>
        <w:t>адим Алексеевич</w:t>
      </w:r>
      <w:r w:rsidR="003C02CC" w:rsidRPr="0099181C">
        <w:rPr>
          <w:sz w:val="23"/>
          <w:szCs w:val="23"/>
          <w:lang w:eastAsia="ru-RU"/>
        </w:rPr>
        <w:t xml:space="preserve"> – заместитель председателя организационного комитета, к.т.н., доцент кафедры электрооборудования и энергосбережения; </w:t>
      </w:r>
    </w:p>
    <w:p w:rsidR="003C02CC" w:rsidRPr="0099181C" w:rsidRDefault="002855FD" w:rsidP="00795237">
      <w:pPr>
        <w:suppressAutoHyphens w:val="0"/>
        <w:autoSpaceDE w:val="0"/>
        <w:spacing w:line="240" w:lineRule="auto"/>
        <w:ind w:firstLine="709"/>
        <w:rPr>
          <w:sz w:val="23"/>
          <w:szCs w:val="23"/>
          <w:lang w:eastAsia="ru-RU"/>
        </w:rPr>
      </w:pPr>
      <w:hyperlink r:id="rId11" w:history="1">
        <w:r w:rsidR="003C02CC" w:rsidRPr="0099181C">
          <w:rPr>
            <w:rStyle w:val="a3"/>
            <w:sz w:val="23"/>
            <w:szCs w:val="23"/>
            <w:lang w:val="en-US" w:eastAsia="ru-RU"/>
          </w:rPr>
          <w:t>l</w:t>
        </w:r>
        <w:r w:rsidR="003C02CC" w:rsidRPr="0099181C">
          <w:rPr>
            <w:rStyle w:val="a3"/>
            <w:rFonts w:eastAsia="Calibri"/>
            <w:sz w:val="23"/>
            <w:szCs w:val="23"/>
            <w:lang w:val="en-US" w:eastAsia="en-US"/>
          </w:rPr>
          <w:t>arisa</w:t>
        </w:r>
        <w:r w:rsidR="003C02CC" w:rsidRPr="0099181C">
          <w:rPr>
            <w:rStyle w:val="a3"/>
            <w:rFonts w:eastAsia="Calibri"/>
            <w:sz w:val="23"/>
            <w:szCs w:val="23"/>
            <w:lang w:eastAsia="en-US"/>
          </w:rPr>
          <w:t>-</w:t>
        </w:r>
        <w:r w:rsidR="003C02CC" w:rsidRPr="0099181C">
          <w:rPr>
            <w:rStyle w:val="a3"/>
            <w:rFonts w:eastAsia="Calibri"/>
            <w:sz w:val="23"/>
            <w:szCs w:val="23"/>
            <w:lang w:val="en-US" w:eastAsia="en-US"/>
          </w:rPr>
          <w:t>fedorova</w:t>
        </w:r>
        <w:r w:rsidR="003C02CC" w:rsidRPr="0099181C">
          <w:rPr>
            <w:rStyle w:val="a3"/>
            <w:rFonts w:eastAsia="Calibri"/>
            <w:sz w:val="23"/>
            <w:szCs w:val="23"/>
            <w:lang w:eastAsia="en-US"/>
          </w:rPr>
          <w:t>68@</w:t>
        </w:r>
        <w:r w:rsidR="003C02CC" w:rsidRPr="0099181C">
          <w:rPr>
            <w:rStyle w:val="a3"/>
            <w:rFonts w:eastAsia="Calibri"/>
            <w:sz w:val="23"/>
            <w:szCs w:val="23"/>
            <w:lang w:val="en-US" w:eastAsia="en-US"/>
          </w:rPr>
          <w:t>mail</w:t>
        </w:r>
        <w:r w:rsidR="003C02CC" w:rsidRPr="0099181C">
          <w:rPr>
            <w:rStyle w:val="a3"/>
            <w:rFonts w:eastAsia="Calibri"/>
            <w:sz w:val="23"/>
            <w:szCs w:val="23"/>
            <w:lang w:eastAsia="en-US"/>
          </w:rPr>
          <w:t>.</w:t>
        </w:r>
        <w:r w:rsidR="003C02CC" w:rsidRPr="0099181C">
          <w:rPr>
            <w:rStyle w:val="a3"/>
            <w:rFonts w:eastAsia="Calibri"/>
            <w:sz w:val="23"/>
            <w:szCs w:val="23"/>
            <w:lang w:val="en-US" w:eastAsia="en-US"/>
          </w:rPr>
          <w:t>ru</w:t>
        </w:r>
      </w:hyperlink>
      <w:r w:rsidR="003C02CC" w:rsidRPr="0099181C">
        <w:rPr>
          <w:sz w:val="23"/>
          <w:szCs w:val="23"/>
          <w:lang w:eastAsia="ru-RU"/>
        </w:rPr>
        <w:t xml:space="preserve"> - </w:t>
      </w:r>
      <w:r w:rsidR="003C02CC" w:rsidRPr="0099181C">
        <w:rPr>
          <w:b/>
          <w:bCs/>
          <w:color w:val="000000"/>
          <w:sz w:val="23"/>
          <w:szCs w:val="23"/>
          <w:lang w:eastAsia="ru-RU"/>
        </w:rPr>
        <w:t xml:space="preserve">Федорова Лариса Ивановна </w:t>
      </w:r>
      <w:r w:rsidR="003C02CC" w:rsidRPr="0099181C">
        <w:rPr>
          <w:color w:val="000000"/>
          <w:sz w:val="23"/>
          <w:szCs w:val="23"/>
          <w:lang w:eastAsia="ru-RU"/>
        </w:rPr>
        <w:t>– секретарь орг</w:t>
      </w:r>
      <w:r w:rsidR="00723F52">
        <w:rPr>
          <w:color w:val="000000"/>
          <w:sz w:val="23"/>
          <w:szCs w:val="23"/>
          <w:lang w:eastAsia="ru-RU"/>
        </w:rPr>
        <w:t xml:space="preserve">анизационного </w:t>
      </w:r>
      <w:r w:rsidR="003C02CC" w:rsidRPr="0099181C">
        <w:rPr>
          <w:color w:val="000000"/>
          <w:sz w:val="23"/>
          <w:szCs w:val="23"/>
          <w:lang w:eastAsia="ru-RU"/>
        </w:rPr>
        <w:t>комитета</w:t>
      </w:r>
      <w:r w:rsidR="00795237" w:rsidRPr="0099181C">
        <w:rPr>
          <w:color w:val="000000"/>
          <w:sz w:val="23"/>
          <w:szCs w:val="23"/>
          <w:lang w:eastAsia="ru-RU"/>
        </w:rPr>
        <w:t xml:space="preserve">, </w:t>
      </w:r>
      <w:r w:rsidR="00795237">
        <w:rPr>
          <w:color w:val="000000"/>
          <w:sz w:val="23"/>
          <w:szCs w:val="23"/>
          <w:lang w:eastAsia="ru-RU"/>
        </w:rPr>
        <w:t xml:space="preserve">инженер </w:t>
      </w:r>
      <w:r w:rsidR="003C02CC" w:rsidRPr="0099181C">
        <w:rPr>
          <w:color w:val="000000"/>
          <w:sz w:val="23"/>
          <w:szCs w:val="23"/>
          <w:lang w:eastAsia="ru-RU"/>
        </w:rPr>
        <w:t>кафедры электрооборудования и энергосбережения ФГБОУ ВО «ОГУ им.</w:t>
      </w:r>
      <w:r w:rsidR="00795237">
        <w:rPr>
          <w:color w:val="000000"/>
          <w:sz w:val="23"/>
          <w:szCs w:val="23"/>
          <w:lang w:eastAsia="ru-RU"/>
        </w:rPr>
        <w:t> </w:t>
      </w:r>
      <w:r w:rsidR="003C02CC" w:rsidRPr="0099181C">
        <w:rPr>
          <w:color w:val="000000"/>
          <w:sz w:val="23"/>
          <w:szCs w:val="23"/>
          <w:lang w:eastAsia="ru-RU"/>
        </w:rPr>
        <w:t>И.С.</w:t>
      </w:r>
      <w:r w:rsidR="00126D06">
        <w:rPr>
          <w:color w:val="000000"/>
          <w:sz w:val="23"/>
          <w:szCs w:val="23"/>
          <w:lang w:eastAsia="ru-RU"/>
        </w:rPr>
        <w:t> </w:t>
      </w:r>
      <w:r w:rsidR="003C02CC" w:rsidRPr="0099181C">
        <w:rPr>
          <w:color w:val="000000"/>
          <w:sz w:val="23"/>
          <w:szCs w:val="23"/>
          <w:lang w:eastAsia="ru-RU"/>
        </w:rPr>
        <w:t xml:space="preserve">Тургенева»; </w:t>
      </w:r>
    </w:p>
    <w:p w:rsidR="003C02CC" w:rsidRPr="0099181C" w:rsidRDefault="002855FD" w:rsidP="003C02CC">
      <w:pPr>
        <w:shd w:val="clear" w:color="auto" w:fill="FFFFFF"/>
        <w:suppressAutoHyphens w:val="0"/>
        <w:spacing w:line="276" w:lineRule="auto"/>
        <w:ind w:firstLine="709"/>
        <w:rPr>
          <w:rFonts w:eastAsia="Calibri"/>
          <w:sz w:val="23"/>
          <w:szCs w:val="23"/>
          <w:lang w:eastAsia="en-US"/>
        </w:rPr>
      </w:pPr>
      <w:hyperlink r:id="rId12" w:history="1">
        <w:r w:rsidR="003C02CC" w:rsidRPr="0099181C">
          <w:rPr>
            <w:rStyle w:val="a3"/>
            <w:sz w:val="23"/>
            <w:szCs w:val="23"/>
            <w:lang w:val="en-US" w:eastAsia="ru-RU"/>
          </w:rPr>
          <w:t>gen</w:t>
        </w:r>
        <w:r w:rsidR="003C02CC" w:rsidRPr="0099181C">
          <w:rPr>
            <w:rStyle w:val="a3"/>
            <w:sz w:val="23"/>
            <w:szCs w:val="23"/>
            <w:lang w:eastAsia="ru-RU"/>
          </w:rPr>
          <w:t>996@</w:t>
        </w:r>
        <w:r w:rsidR="003C02CC" w:rsidRPr="0099181C">
          <w:rPr>
            <w:rStyle w:val="a3"/>
            <w:sz w:val="23"/>
            <w:szCs w:val="23"/>
            <w:lang w:val="en-US" w:eastAsia="ru-RU"/>
          </w:rPr>
          <w:t>mail</w:t>
        </w:r>
        <w:r w:rsidR="003C02CC" w:rsidRPr="0099181C">
          <w:rPr>
            <w:rStyle w:val="a3"/>
            <w:sz w:val="23"/>
            <w:szCs w:val="23"/>
            <w:lang w:eastAsia="ru-RU"/>
          </w:rPr>
          <w:t>.</w:t>
        </w:r>
        <w:r w:rsidR="003C02CC" w:rsidRPr="0099181C">
          <w:rPr>
            <w:rStyle w:val="a3"/>
            <w:sz w:val="23"/>
            <w:szCs w:val="23"/>
            <w:lang w:val="en-US" w:eastAsia="ru-RU"/>
          </w:rPr>
          <w:t>ru</w:t>
        </w:r>
      </w:hyperlink>
      <w:r w:rsidR="003C02CC" w:rsidRPr="0099181C">
        <w:rPr>
          <w:sz w:val="23"/>
          <w:szCs w:val="23"/>
          <w:lang w:eastAsia="ru-RU"/>
        </w:rPr>
        <w:t xml:space="preserve"> - </w:t>
      </w:r>
      <w:r w:rsidR="003C02CC" w:rsidRPr="0099181C">
        <w:rPr>
          <w:b/>
          <w:bCs/>
          <w:color w:val="000000"/>
          <w:sz w:val="23"/>
          <w:szCs w:val="23"/>
          <w:lang w:eastAsia="ru-RU"/>
        </w:rPr>
        <w:t xml:space="preserve">Миронов Евгений Андреевич </w:t>
      </w:r>
      <w:r w:rsidR="003C02CC" w:rsidRPr="0099181C">
        <w:rPr>
          <w:color w:val="000000"/>
          <w:sz w:val="23"/>
          <w:szCs w:val="23"/>
          <w:lang w:eastAsia="ru-RU"/>
        </w:rPr>
        <w:t xml:space="preserve">– секретарь программного комитета, </w:t>
      </w:r>
      <w:r w:rsidR="00795237">
        <w:rPr>
          <w:color w:val="000000"/>
          <w:sz w:val="23"/>
          <w:szCs w:val="23"/>
          <w:lang w:eastAsia="ru-RU"/>
        </w:rPr>
        <w:t xml:space="preserve">ассистент </w:t>
      </w:r>
      <w:r w:rsidR="003C02CC" w:rsidRPr="0099181C">
        <w:rPr>
          <w:color w:val="000000"/>
          <w:sz w:val="23"/>
          <w:szCs w:val="23"/>
          <w:lang w:eastAsia="ru-RU"/>
        </w:rPr>
        <w:t>кафедры электрооборудования и энергосбережения ФГБОУ ВО «ОГУ им</w:t>
      </w:r>
      <w:r w:rsidR="00723F52">
        <w:rPr>
          <w:color w:val="000000"/>
          <w:sz w:val="23"/>
          <w:szCs w:val="23"/>
          <w:lang w:eastAsia="ru-RU"/>
        </w:rPr>
        <w:t>.</w:t>
      </w:r>
      <w:r w:rsidR="003C02CC" w:rsidRPr="0099181C">
        <w:rPr>
          <w:color w:val="000000"/>
          <w:sz w:val="23"/>
          <w:szCs w:val="23"/>
          <w:lang w:eastAsia="ru-RU"/>
        </w:rPr>
        <w:t xml:space="preserve"> И.С.</w:t>
      </w:r>
      <w:r w:rsidR="00795237">
        <w:rPr>
          <w:color w:val="000000"/>
          <w:sz w:val="23"/>
          <w:szCs w:val="23"/>
          <w:lang w:eastAsia="ru-RU"/>
        </w:rPr>
        <w:t> </w:t>
      </w:r>
      <w:r w:rsidR="003C02CC" w:rsidRPr="0099181C">
        <w:rPr>
          <w:color w:val="000000"/>
          <w:sz w:val="23"/>
          <w:szCs w:val="23"/>
          <w:lang w:eastAsia="ru-RU"/>
        </w:rPr>
        <w:t xml:space="preserve">Тургенева»; </w:t>
      </w:r>
    </w:p>
    <w:p w:rsidR="00505ACE" w:rsidRPr="0099181C" w:rsidRDefault="002855FD" w:rsidP="00215132">
      <w:pPr>
        <w:suppressAutoHyphens w:val="0"/>
        <w:autoSpaceDE w:val="0"/>
        <w:spacing w:line="240" w:lineRule="auto"/>
        <w:ind w:firstLine="709"/>
        <w:rPr>
          <w:sz w:val="23"/>
          <w:szCs w:val="23"/>
        </w:rPr>
      </w:pPr>
      <w:hyperlink r:id="rId13" w:history="1">
        <w:r w:rsidR="003C02CC" w:rsidRPr="0099181C">
          <w:rPr>
            <w:rStyle w:val="a3"/>
            <w:sz w:val="23"/>
            <w:szCs w:val="23"/>
            <w:lang w:val="en-US"/>
          </w:rPr>
          <w:t>rolu</w:t>
        </w:r>
        <w:r w:rsidR="003C02CC" w:rsidRPr="0099181C">
          <w:rPr>
            <w:rStyle w:val="a3"/>
            <w:sz w:val="23"/>
            <w:szCs w:val="23"/>
          </w:rPr>
          <w:t>@</w:t>
        </w:r>
        <w:r w:rsidR="003C02CC" w:rsidRPr="0099181C">
          <w:rPr>
            <w:rStyle w:val="a3"/>
            <w:sz w:val="23"/>
            <w:szCs w:val="23"/>
            <w:lang w:val="en-US"/>
          </w:rPr>
          <w:t>yandex</w:t>
        </w:r>
        <w:r w:rsidR="003C02CC" w:rsidRPr="0099181C">
          <w:rPr>
            <w:rStyle w:val="a3"/>
            <w:sz w:val="23"/>
            <w:szCs w:val="23"/>
          </w:rPr>
          <w:t>.</w:t>
        </w:r>
        <w:r w:rsidR="003C02CC" w:rsidRPr="0099181C">
          <w:rPr>
            <w:rStyle w:val="a3"/>
            <w:sz w:val="23"/>
            <w:szCs w:val="23"/>
            <w:lang w:val="en-US"/>
          </w:rPr>
          <w:t>ru</w:t>
        </w:r>
      </w:hyperlink>
      <w:r w:rsidR="003C02CC" w:rsidRPr="0099181C">
        <w:rPr>
          <w:sz w:val="23"/>
          <w:szCs w:val="23"/>
        </w:rPr>
        <w:t xml:space="preserve"> - </w:t>
      </w:r>
      <w:r w:rsidR="003C02CC" w:rsidRPr="0099181C">
        <w:rPr>
          <w:b/>
          <w:bCs/>
          <w:color w:val="000000"/>
          <w:sz w:val="23"/>
          <w:szCs w:val="23"/>
          <w:lang w:eastAsia="ru-RU"/>
        </w:rPr>
        <w:t>Лунев Роман Алексеевич – </w:t>
      </w:r>
      <w:r w:rsidR="003C02CC" w:rsidRPr="0099181C">
        <w:rPr>
          <w:bCs/>
          <w:color w:val="000000"/>
          <w:sz w:val="23"/>
          <w:szCs w:val="23"/>
          <w:lang w:eastAsia="ru-RU"/>
        </w:rPr>
        <w:t>секретарь технического комитета, к.т.н., доцент кафедры информационных систем и цифровых технологий</w:t>
      </w:r>
      <w:r w:rsidR="003C02CC" w:rsidRPr="0099181C">
        <w:rPr>
          <w:color w:val="000000"/>
          <w:sz w:val="23"/>
          <w:szCs w:val="23"/>
          <w:lang w:eastAsia="ru-RU"/>
        </w:rPr>
        <w:t xml:space="preserve"> ФГБОУ ВО «ОГУ им</w:t>
      </w:r>
      <w:r w:rsidR="00723F52">
        <w:rPr>
          <w:color w:val="000000"/>
          <w:sz w:val="23"/>
          <w:szCs w:val="23"/>
          <w:lang w:eastAsia="ru-RU"/>
        </w:rPr>
        <w:t>.</w:t>
      </w:r>
      <w:r w:rsidR="003C02CC" w:rsidRPr="0099181C">
        <w:rPr>
          <w:color w:val="000000"/>
          <w:sz w:val="23"/>
          <w:szCs w:val="23"/>
          <w:lang w:eastAsia="ru-RU"/>
        </w:rPr>
        <w:t xml:space="preserve"> И.С.</w:t>
      </w:r>
      <w:r w:rsidR="00795237">
        <w:rPr>
          <w:color w:val="000000"/>
          <w:sz w:val="23"/>
          <w:szCs w:val="23"/>
          <w:lang w:eastAsia="ru-RU"/>
        </w:rPr>
        <w:t> </w:t>
      </w:r>
      <w:r w:rsidR="003C02CC" w:rsidRPr="0099181C">
        <w:rPr>
          <w:color w:val="000000"/>
          <w:sz w:val="23"/>
          <w:szCs w:val="23"/>
          <w:lang w:eastAsia="ru-RU"/>
        </w:rPr>
        <w:t>Тургенева».</w:t>
      </w:r>
    </w:p>
    <w:sectPr w:rsidR="00505ACE" w:rsidRPr="0099181C" w:rsidSect="0099181C">
      <w:footerReference w:type="default" r:id="rId14"/>
      <w:footerReference w:type="first" r:id="rId15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FD" w:rsidRDefault="002855FD" w:rsidP="00062694">
      <w:pPr>
        <w:spacing w:line="240" w:lineRule="auto"/>
      </w:pPr>
      <w:r>
        <w:separator/>
      </w:r>
    </w:p>
  </w:endnote>
  <w:endnote w:type="continuationSeparator" w:id="0">
    <w:p w:rsidR="002855FD" w:rsidRDefault="002855FD" w:rsidP="00062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269" w:rsidRDefault="00FC3231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7155180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269" w:rsidRDefault="00383B7E">
                          <w:pPr>
                            <w:pStyle w:val="a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 w:rsidR="00220939"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F3A3A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563.4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" stroked="f">
              <v:fill opacity="0"/>
              <v:textbox inset=".05pt,.05pt,.05pt,.05pt">
                <w:txbxContent>
                  <w:p w:rsidR="005B2269" w:rsidRDefault="00383B7E">
                    <w:pPr>
                      <w:pStyle w:val="a5"/>
                    </w:pPr>
                    <w:r>
                      <w:rPr>
                        <w:rStyle w:val="a4"/>
                      </w:rPr>
                      <w:fldChar w:fldCharType="begin"/>
                    </w:r>
                    <w:r w:rsidR="00220939"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F3A3A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269" w:rsidRDefault="002855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FD" w:rsidRDefault="002855FD" w:rsidP="00062694">
      <w:pPr>
        <w:spacing w:line="240" w:lineRule="auto"/>
      </w:pPr>
      <w:r>
        <w:separator/>
      </w:r>
    </w:p>
  </w:footnote>
  <w:footnote w:type="continuationSeparator" w:id="0">
    <w:p w:rsidR="002855FD" w:rsidRDefault="002855FD" w:rsidP="000626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1"/>
        <w:lang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CC"/>
    <w:rsid w:val="00062694"/>
    <w:rsid w:val="000A3EBA"/>
    <w:rsid w:val="00126D06"/>
    <w:rsid w:val="001E5BD8"/>
    <w:rsid w:val="00215132"/>
    <w:rsid w:val="00220939"/>
    <w:rsid w:val="002620FD"/>
    <w:rsid w:val="002855FD"/>
    <w:rsid w:val="00383B7E"/>
    <w:rsid w:val="0039648D"/>
    <w:rsid w:val="003B7CC1"/>
    <w:rsid w:val="003C02CC"/>
    <w:rsid w:val="003F3A3A"/>
    <w:rsid w:val="00463E79"/>
    <w:rsid w:val="0050025C"/>
    <w:rsid w:val="00505ACE"/>
    <w:rsid w:val="00567591"/>
    <w:rsid w:val="005962D7"/>
    <w:rsid w:val="00634A63"/>
    <w:rsid w:val="00646A55"/>
    <w:rsid w:val="00694E76"/>
    <w:rsid w:val="00723F52"/>
    <w:rsid w:val="00795237"/>
    <w:rsid w:val="00904BCF"/>
    <w:rsid w:val="00920B3E"/>
    <w:rsid w:val="009802E4"/>
    <w:rsid w:val="0099181C"/>
    <w:rsid w:val="009F6879"/>
    <w:rsid w:val="00E306B4"/>
    <w:rsid w:val="00E340DA"/>
    <w:rsid w:val="00E56CCC"/>
    <w:rsid w:val="00ED4F55"/>
    <w:rsid w:val="00F3517E"/>
    <w:rsid w:val="00FC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36724"/>
  <w15:docId w15:val="{FB4E5492-383E-458F-BD44-35DF875A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2CC"/>
    <w:pPr>
      <w:suppressAutoHyphens/>
      <w:spacing w:after="0" w:line="300" w:lineRule="atLeast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02CC"/>
    <w:rPr>
      <w:color w:val="0000FF"/>
      <w:u w:val="single"/>
    </w:rPr>
  </w:style>
  <w:style w:type="character" w:styleId="a4">
    <w:name w:val="page number"/>
    <w:basedOn w:val="a0"/>
    <w:rsid w:val="003C02CC"/>
  </w:style>
  <w:style w:type="paragraph" w:styleId="a5">
    <w:name w:val="footer"/>
    <w:basedOn w:val="a"/>
    <w:link w:val="a6"/>
    <w:rsid w:val="003C02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02C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FollowedHyperlink"/>
    <w:basedOn w:val="a0"/>
    <w:uiPriority w:val="99"/>
    <w:semiHidden/>
    <w:unhideWhenUsed/>
    <w:rsid w:val="00FC3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onfs.ru/energosber2025" TargetMode="External"/><Relationship Id="rId13" Type="http://schemas.openxmlformats.org/officeDocument/2006/relationships/hyperlink" Target="mailto:rol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confs.ru/energosber2025" TargetMode="External"/><Relationship Id="rId12" Type="http://schemas.openxmlformats.org/officeDocument/2006/relationships/hyperlink" Target="mailto:gen996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risa-fedorova68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lackseam7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confs.ru/energosber2025&#1080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2</cp:revision>
  <cp:lastPrinted>2025-09-09T12:52:00Z</cp:lastPrinted>
  <dcterms:created xsi:type="dcterms:W3CDTF">2025-09-17T06:29:00Z</dcterms:created>
  <dcterms:modified xsi:type="dcterms:W3CDTF">2025-09-17T06:29:00Z</dcterms:modified>
</cp:coreProperties>
</file>