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26" w:rsidRDefault="003D1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18332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667" cy="183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D26" w:rsidRDefault="003D1F2F">
      <w:pPr>
        <w:pStyle w:val="a4"/>
        <w:jc w:val="both"/>
        <w:rPr>
          <w:color w:val="002060"/>
        </w:rPr>
      </w:pPr>
      <w:r>
        <w:rPr>
          <w:color w:val="002060"/>
        </w:rPr>
        <w:t>Приглашаем вас на курс повышения квалификации </w:t>
      </w:r>
      <w:r>
        <w:rPr>
          <w:rStyle w:val="a3"/>
          <w:color w:val="002060"/>
        </w:rPr>
        <w:t>«Геоаналитика для решения задач градостроительного анализа»</w:t>
      </w:r>
      <w:r>
        <w:rPr>
          <w:color w:val="002060"/>
        </w:rPr>
        <w:t>, который поможет вам освоить современные инструменты геоинформационных систем (ГИС) и применять их для комплексного развития территорий.</w:t>
      </w:r>
    </w:p>
    <w:p w:rsidR="00D34D26" w:rsidRDefault="003D1F2F">
      <w:pPr>
        <w:pStyle w:val="a4"/>
        <w:jc w:val="both"/>
        <w:rPr>
          <w:color w:val="002060"/>
        </w:rPr>
      </w:pPr>
      <w:r>
        <w:rPr>
          <w:rStyle w:val="a3"/>
          <w:color w:val="002060"/>
        </w:rPr>
        <w:t xml:space="preserve">Курс </w:t>
      </w:r>
      <w:r>
        <w:rPr>
          <w:rStyle w:val="a3"/>
          <w:color w:val="002060"/>
        </w:rPr>
        <w:t>разработан для специалистов в области архитектуры, строительства и градостроительства</w:t>
      </w:r>
      <w:r>
        <w:rPr>
          <w:color w:val="002060"/>
        </w:rPr>
        <w:t>, которые хотят повысить точность и эффективность своих проектных решений с помощью современных технологий геоаналитики.</w:t>
      </w:r>
    </w:p>
    <w:p w:rsidR="00D34D26" w:rsidRDefault="003D1F2F">
      <w:pPr>
        <w:pStyle w:val="3"/>
        <w:jc w:val="both"/>
        <w:rPr>
          <w:color w:val="002060"/>
          <w:sz w:val="24"/>
          <w:szCs w:val="24"/>
        </w:rPr>
      </w:pPr>
      <w:r>
        <w:rPr>
          <w:rStyle w:val="a3"/>
          <w:b/>
          <w:bCs/>
          <w:color w:val="002060"/>
          <w:sz w:val="24"/>
          <w:szCs w:val="24"/>
        </w:rPr>
        <w:t>Программа курса:</w:t>
      </w:r>
    </w:p>
    <w:p w:rsidR="00D34D26" w:rsidRDefault="003D1F2F">
      <w:pPr>
        <w:pStyle w:val="a4"/>
        <w:numPr>
          <w:ilvl w:val="0"/>
          <w:numId w:val="1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Модуль 1</w:t>
      </w:r>
      <w:r>
        <w:rPr>
          <w:color w:val="002060"/>
        </w:rPr>
        <w:t>: ГИС в градостроительной</w:t>
      </w:r>
      <w:r>
        <w:rPr>
          <w:color w:val="002060"/>
        </w:rPr>
        <w:t xml:space="preserve"> деятельности.</w:t>
      </w:r>
    </w:p>
    <w:p w:rsidR="00D34D26" w:rsidRDefault="003D1F2F">
      <w:pPr>
        <w:pStyle w:val="a4"/>
        <w:numPr>
          <w:ilvl w:val="0"/>
          <w:numId w:val="1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Модуль 2</w:t>
      </w:r>
      <w:r>
        <w:rPr>
          <w:color w:val="002060"/>
        </w:rPr>
        <w:t>: Основы работы в программных комплексах ГИС.</w:t>
      </w:r>
    </w:p>
    <w:p w:rsidR="00D34D26" w:rsidRDefault="003D1F2F">
      <w:pPr>
        <w:pStyle w:val="a4"/>
        <w:numPr>
          <w:ilvl w:val="0"/>
          <w:numId w:val="1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Модуль 3</w:t>
      </w:r>
      <w:r>
        <w:rPr>
          <w:color w:val="002060"/>
        </w:rPr>
        <w:t>: Геоинформационный анализ.</w:t>
      </w:r>
    </w:p>
    <w:p w:rsidR="00D34D26" w:rsidRDefault="003D1F2F">
      <w:pPr>
        <w:pStyle w:val="a4"/>
        <w:numPr>
          <w:ilvl w:val="0"/>
          <w:numId w:val="1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Модуль 4</w:t>
      </w:r>
      <w:r>
        <w:rPr>
          <w:color w:val="002060"/>
        </w:rPr>
        <w:t>: Расчеты в среде ГИС.</w:t>
      </w:r>
    </w:p>
    <w:p w:rsidR="00D34D26" w:rsidRDefault="003D1F2F">
      <w:pPr>
        <w:pStyle w:val="a4"/>
        <w:numPr>
          <w:ilvl w:val="0"/>
          <w:numId w:val="1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Модуль 5</w:t>
      </w:r>
      <w:r>
        <w:rPr>
          <w:color w:val="002060"/>
        </w:rPr>
        <w:t>: Визуализация результатов анализа в ГИС.</w:t>
      </w:r>
    </w:p>
    <w:p w:rsidR="00D34D26" w:rsidRDefault="003D1F2F">
      <w:pPr>
        <w:pStyle w:val="3"/>
        <w:jc w:val="both"/>
        <w:rPr>
          <w:color w:val="002060"/>
          <w:sz w:val="24"/>
          <w:szCs w:val="24"/>
        </w:rPr>
      </w:pPr>
      <w:r>
        <w:rPr>
          <w:rStyle w:val="a3"/>
          <w:b/>
          <w:bCs/>
          <w:color w:val="002060"/>
          <w:sz w:val="24"/>
          <w:szCs w:val="24"/>
        </w:rPr>
        <w:t>Формат и продолжительность:</w:t>
      </w:r>
    </w:p>
    <w:p w:rsidR="00D34D26" w:rsidRDefault="003D1F2F">
      <w:pPr>
        <w:pStyle w:val="a4"/>
        <w:numPr>
          <w:ilvl w:val="0"/>
          <w:numId w:val="2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Онлайн-формат</w:t>
      </w:r>
      <w:r>
        <w:rPr>
          <w:color w:val="002060"/>
        </w:rPr>
        <w:t>: обучение проходит дистанцио</w:t>
      </w:r>
      <w:r>
        <w:rPr>
          <w:color w:val="002060"/>
        </w:rPr>
        <w:t>нно, что позволяет совмещать курс с основной работой.</w:t>
      </w:r>
    </w:p>
    <w:p w:rsidR="00D34D26" w:rsidRDefault="003D1F2F">
      <w:pPr>
        <w:pStyle w:val="a4"/>
        <w:numPr>
          <w:ilvl w:val="0"/>
          <w:numId w:val="2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Длительность</w:t>
      </w:r>
      <w:r>
        <w:rPr>
          <w:color w:val="002060"/>
        </w:rPr>
        <w:t>: 108 академических часов.</w:t>
      </w:r>
    </w:p>
    <w:p w:rsidR="00D34D26" w:rsidRDefault="003D1F2F">
      <w:pPr>
        <w:pStyle w:val="a4"/>
        <w:numPr>
          <w:ilvl w:val="0"/>
          <w:numId w:val="2"/>
        </w:numPr>
        <w:spacing w:before="0" w:beforeAutospacing="0"/>
        <w:jc w:val="both"/>
        <w:rPr>
          <w:color w:val="002060"/>
        </w:rPr>
      </w:pPr>
      <w:r>
        <w:rPr>
          <w:rStyle w:val="a3"/>
          <w:color w:val="002060"/>
        </w:rPr>
        <w:t>Стоимость</w:t>
      </w:r>
      <w:r>
        <w:rPr>
          <w:color w:val="002060"/>
        </w:rPr>
        <w:t>: 37 000 рублей.</w:t>
      </w:r>
    </w:p>
    <w:p w:rsidR="00D34D26" w:rsidRDefault="003D1F2F">
      <w:pPr>
        <w:pStyle w:val="3"/>
        <w:jc w:val="both"/>
        <w:rPr>
          <w:color w:val="002060"/>
          <w:sz w:val="24"/>
          <w:szCs w:val="24"/>
        </w:rPr>
      </w:pPr>
      <w:r>
        <w:rPr>
          <w:rStyle w:val="a3"/>
          <w:b/>
          <w:bCs/>
          <w:color w:val="002060"/>
          <w:sz w:val="24"/>
          <w:szCs w:val="24"/>
        </w:rPr>
        <w:t>Результат обучения:</w:t>
      </w:r>
    </w:p>
    <w:p w:rsidR="00D34D26" w:rsidRDefault="003D1F2F">
      <w:pPr>
        <w:pStyle w:val="a4"/>
        <w:numPr>
          <w:ilvl w:val="0"/>
          <w:numId w:val="3"/>
        </w:numPr>
        <w:spacing w:before="0" w:beforeAutospacing="0"/>
        <w:jc w:val="both"/>
        <w:rPr>
          <w:color w:val="002060"/>
        </w:rPr>
      </w:pPr>
      <w:r>
        <w:rPr>
          <w:color w:val="002060"/>
        </w:rPr>
        <w:t>Вы получите </w:t>
      </w:r>
      <w:r>
        <w:rPr>
          <w:rStyle w:val="a3"/>
          <w:color w:val="002060"/>
        </w:rPr>
        <w:t>навыки разработки раздела градостроительного анализа</w:t>
      </w:r>
      <w:r>
        <w:rPr>
          <w:color w:val="002060"/>
        </w:rPr>
        <w:t> с применением QGIS.</w:t>
      </w:r>
    </w:p>
    <w:p w:rsidR="00D34D26" w:rsidRDefault="003D1F2F">
      <w:pPr>
        <w:pStyle w:val="a4"/>
        <w:numPr>
          <w:ilvl w:val="0"/>
          <w:numId w:val="3"/>
        </w:numPr>
        <w:spacing w:before="0" w:beforeAutospacing="0"/>
        <w:jc w:val="both"/>
        <w:rPr>
          <w:color w:val="002060"/>
        </w:rPr>
      </w:pPr>
      <w:r>
        <w:rPr>
          <w:color w:val="002060"/>
        </w:rPr>
        <w:t>Вы сможете </w:t>
      </w:r>
      <w:r>
        <w:rPr>
          <w:rStyle w:val="a3"/>
          <w:color w:val="002060"/>
        </w:rPr>
        <w:t>уверенно использовать</w:t>
      </w:r>
      <w:r>
        <w:rPr>
          <w:rStyle w:val="a3"/>
          <w:color w:val="002060"/>
        </w:rPr>
        <w:t xml:space="preserve"> инструменты ГИС</w:t>
      </w:r>
      <w:r>
        <w:rPr>
          <w:color w:val="002060"/>
        </w:rPr>
        <w:t> для оценки градостроительного потенциала территории.</w:t>
      </w:r>
    </w:p>
    <w:p w:rsidR="00D34D26" w:rsidRDefault="003D1F2F">
      <w:pPr>
        <w:pStyle w:val="a4"/>
        <w:numPr>
          <w:ilvl w:val="0"/>
          <w:numId w:val="3"/>
        </w:numPr>
        <w:spacing w:before="0" w:beforeAutospacing="0"/>
        <w:jc w:val="both"/>
        <w:rPr>
          <w:color w:val="002060"/>
        </w:rPr>
      </w:pPr>
      <w:r>
        <w:rPr>
          <w:color w:val="002060"/>
        </w:rPr>
        <w:t>Вы освоите </w:t>
      </w:r>
      <w:r>
        <w:rPr>
          <w:rStyle w:val="a3"/>
          <w:color w:val="002060"/>
        </w:rPr>
        <w:t>техники визуализации пространственных данных</w:t>
      </w:r>
      <w:r>
        <w:rPr>
          <w:color w:val="002060"/>
        </w:rPr>
        <w:t> и результатов анализа.</w:t>
      </w:r>
    </w:p>
    <w:p w:rsidR="00D34D26" w:rsidRDefault="003D1F2F">
      <w:pPr>
        <w:pStyle w:val="a4"/>
        <w:numPr>
          <w:ilvl w:val="0"/>
          <w:numId w:val="3"/>
        </w:numPr>
        <w:spacing w:before="0" w:beforeAutospacing="0"/>
        <w:jc w:val="both"/>
        <w:rPr>
          <w:color w:val="002060"/>
        </w:rPr>
      </w:pPr>
      <w:r>
        <w:rPr>
          <w:color w:val="002060"/>
        </w:rPr>
        <w:t>Вы научитесь </w:t>
      </w:r>
      <w:r>
        <w:rPr>
          <w:rStyle w:val="a3"/>
          <w:color w:val="002060"/>
        </w:rPr>
        <w:t>проводить научные исследования</w:t>
      </w:r>
      <w:r>
        <w:rPr>
          <w:color w:val="002060"/>
        </w:rPr>
        <w:t> и обосновывать проектные решения с помощью геоаналитики.</w:t>
      </w:r>
    </w:p>
    <w:p w:rsidR="00D34D26" w:rsidRDefault="003D1F2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записаться?</w:t>
      </w:r>
    </w:p>
    <w:p w:rsidR="00D34D26" w:rsidRDefault="003D1F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участия в курсе заполните форму регистрации по ссылке: https://mgsu.ru/universityabout/Struktura/Instituti/IDPO/57044/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Электронная почта: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cdpo@mgsu.ru</w:t>
      </w:r>
    </w:p>
    <w:p w:rsidR="00D34D26" w:rsidRDefault="00D34D26"/>
    <w:sectPr w:rsidR="00D3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2F" w:rsidRDefault="003D1F2F">
      <w:pPr>
        <w:spacing w:line="240" w:lineRule="auto"/>
      </w:pPr>
      <w:r>
        <w:separator/>
      </w:r>
    </w:p>
  </w:endnote>
  <w:endnote w:type="continuationSeparator" w:id="0">
    <w:p w:rsidR="003D1F2F" w:rsidRDefault="003D1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2F" w:rsidRDefault="003D1F2F">
      <w:pPr>
        <w:spacing w:after="0"/>
      </w:pPr>
      <w:r>
        <w:separator/>
      </w:r>
    </w:p>
  </w:footnote>
  <w:footnote w:type="continuationSeparator" w:id="0">
    <w:p w:rsidR="003D1F2F" w:rsidRDefault="003D1F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67AC"/>
    <w:multiLevelType w:val="multilevel"/>
    <w:tmpl w:val="30B967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1A54436"/>
    <w:multiLevelType w:val="multilevel"/>
    <w:tmpl w:val="31A544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47E5D"/>
    <w:multiLevelType w:val="multilevel"/>
    <w:tmpl w:val="5A647E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0"/>
    <w:rsid w:val="00267078"/>
    <w:rsid w:val="002D0B3B"/>
    <w:rsid w:val="00312380"/>
    <w:rsid w:val="003D1F2F"/>
    <w:rsid w:val="00604BAD"/>
    <w:rsid w:val="006533AB"/>
    <w:rsid w:val="0081765E"/>
    <w:rsid w:val="00A77FEF"/>
    <w:rsid w:val="00D34D26"/>
    <w:rsid w:val="00F53E71"/>
    <w:rsid w:val="00FD0C77"/>
    <w:rsid w:val="0B5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537F4-2888-4BBA-A2BE-BAE96D3D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Корбейникова</dc:creator>
  <cp:lastModifiedBy>User</cp:lastModifiedBy>
  <cp:revision>2</cp:revision>
  <dcterms:created xsi:type="dcterms:W3CDTF">2025-03-18T11:30:00Z</dcterms:created>
  <dcterms:modified xsi:type="dcterms:W3CDTF">2025-03-18T11:30:00Z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AC3CE4439386403E80CC8878AEEECACA_12</vt:lpwstr>
  </property>
</Properties>
</file>