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913014" w:rsidRPr="00A92270" w:rsidTr="00D94DFE">
        <w:tc>
          <w:tcPr>
            <w:tcW w:w="10008" w:type="dxa"/>
          </w:tcPr>
          <w:p w:rsidR="00913014" w:rsidRPr="00A92270" w:rsidRDefault="00913014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риглашаем Вас принять участие в работе 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но-образовательной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международным участием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13014" w:rsidRPr="001D1C4B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Современные технологии в области защиты окружающей среды и </w:t>
            </w:r>
            <w:proofErr w:type="spellStart"/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техносферной</w:t>
            </w:r>
            <w:proofErr w:type="spellEnd"/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безопасности</w:t>
            </w:r>
            <w:r w:rsidR="000106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-2024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Казанский национальный исследовательский технологический университет </w:t>
            </w:r>
            <w:bookmarkStart w:id="0" w:name="_GoBack"/>
            <w:bookmarkEnd w:id="0"/>
          </w:p>
          <w:p w:rsidR="00913014" w:rsidRPr="00427BB3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427BB3" w:rsidRDefault="00010603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 апреля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13014" w:rsidRPr="00D13086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Республике Татарстан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  <w:p w:rsidR="00913014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экологическая академия</w:t>
            </w:r>
          </w:p>
          <w:p w:rsidR="00913014" w:rsidRPr="00A92270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3014" w:rsidRPr="00935A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проблем</w:t>
      </w:r>
      <w:r w:rsidRPr="00935A14">
        <w:rPr>
          <w:rFonts w:ascii="Times New Roman" w:hAnsi="Times New Roman" w:cs="Times New Roman"/>
          <w:sz w:val="24"/>
          <w:szCs w:val="24"/>
        </w:rPr>
        <w:t xml:space="preserve">, связанных с охраной </w:t>
      </w:r>
      <w:r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935A14">
        <w:rPr>
          <w:rFonts w:ascii="Times New Roman" w:hAnsi="Times New Roman" w:cs="Times New Roman"/>
          <w:sz w:val="24"/>
          <w:szCs w:val="24"/>
        </w:rPr>
        <w:t>и водн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Pr="00935A14">
        <w:rPr>
          <w:rFonts w:ascii="Times New Roman" w:hAnsi="Times New Roman" w:cs="Times New Roman"/>
          <w:sz w:val="24"/>
          <w:szCs w:val="24"/>
        </w:rPr>
        <w:t>, переработкой отходов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 потребления</w:t>
      </w:r>
      <w:r w:rsidRPr="00935A14">
        <w:rPr>
          <w:rFonts w:ascii="Times New Roman" w:hAnsi="Times New Roman" w:cs="Times New Roman"/>
          <w:sz w:val="24"/>
          <w:szCs w:val="24"/>
        </w:rPr>
        <w:t xml:space="preserve">, мониторингом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935A14">
        <w:rPr>
          <w:rFonts w:ascii="Times New Roman" w:hAnsi="Times New Roman" w:cs="Times New Roman"/>
          <w:sz w:val="24"/>
          <w:szCs w:val="24"/>
        </w:rPr>
        <w:t>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35A14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экологических проблем. </w:t>
      </w:r>
    </w:p>
    <w:p w:rsidR="009130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913014" w:rsidRDefault="00913014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913014" w:rsidRPr="001D1C4B" w:rsidRDefault="00913014" w:rsidP="00197D43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Очистка сточных и природных вод;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Охрана  атмосферного  воздуха от загрязнений органического и неорганического происхождения;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 w:rsidRPr="0019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Утилизация и рекуперация отходов производства и потребления;</w:t>
      </w:r>
    </w:p>
    <w:p w:rsidR="00913014" w:rsidRDefault="00913014" w:rsidP="00164295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4. </w:t>
      </w:r>
      <w:r w:rsidR="00164295">
        <w:rPr>
          <w:rFonts w:ascii="Times New Roman" w:hAnsi="Times New Roman" w:cs="Times New Roman"/>
          <w:sz w:val="24"/>
          <w:szCs w:val="24"/>
        </w:rPr>
        <w:t>Управление и мониторинг в системе охраны окружающей среды</w:t>
      </w:r>
      <w:r w:rsidR="002945C2">
        <w:rPr>
          <w:rFonts w:ascii="Times New Roman" w:hAnsi="Times New Roman" w:cs="Times New Roman"/>
          <w:sz w:val="24"/>
          <w:szCs w:val="24"/>
        </w:rPr>
        <w:t>;</w:t>
      </w:r>
    </w:p>
    <w:p w:rsidR="002945C2" w:rsidRDefault="002945C2" w:rsidP="00164295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</w:t>
      </w:r>
      <w:r w:rsidR="00010603">
        <w:rPr>
          <w:rFonts w:ascii="Times New Roman" w:hAnsi="Times New Roman" w:cs="Times New Roman"/>
          <w:sz w:val="24"/>
          <w:szCs w:val="24"/>
        </w:rPr>
        <w:t xml:space="preserve">. Общие вопросы </w:t>
      </w:r>
      <w:proofErr w:type="spellStart"/>
      <w:r w:rsidR="00010603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010603">
        <w:rPr>
          <w:rFonts w:ascii="Times New Roman" w:hAnsi="Times New Roman" w:cs="Times New Roman"/>
          <w:sz w:val="24"/>
          <w:szCs w:val="24"/>
        </w:rPr>
        <w:t xml:space="preserve"> без</w:t>
      </w:r>
      <w:r>
        <w:rPr>
          <w:rFonts w:ascii="Times New Roman" w:hAnsi="Times New Roman" w:cs="Times New Roman"/>
          <w:sz w:val="24"/>
          <w:szCs w:val="24"/>
        </w:rPr>
        <w:t>опасности</w:t>
      </w:r>
    </w:p>
    <w:p w:rsidR="00913014" w:rsidRDefault="00913014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3014" w:rsidRDefault="00913014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13014" w:rsidRDefault="00913014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Казаков Ю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 xml:space="preserve">рий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>ихайлович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="002945C2">
        <w:rPr>
          <w:rFonts w:ascii="Times New Roman" w:hAnsi="Times New Roman" w:cs="Times New Roman"/>
          <w:sz w:val="24"/>
          <w:szCs w:val="24"/>
        </w:rPr>
        <w:t xml:space="preserve">профессор, </w:t>
      </w:r>
      <w:r>
        <w:rPr>
          <w:rFonts w:ascii="Times New Roman" w:hAnsi="Times New Roman" w:cs="Times New Roman"/>
          <w:sz w:val="24"/>
          <w:szCs w:val="24"/>
        </w:rPr>
        <w:t>ректор Казанского национального исследовательского технологического университета (КНИТУ), Казань, Российская Федерация.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Default="00913014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64295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64295" w:rsidRPr="00DE3D23" w:rsidRDefault="007E17C5" w:rsidP="00440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Сафин Руслан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Рушанович</w:t>
      </w:r>
      <w:proofErr w:type="spellEnd"/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bCs/>
          <w:sz w:val="24"/>
          <w:szCs w:val="24"/>
        </w:rPr>
        <w:t>технических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наук, </w:t>
      </w:r>
      <w:r w:rsidR="002945C2">
        <w:rPr>
          <w:rFonts w:ascii="Times New Roman" w:hAnsi="Times New Roman" w:cs="Times New Roman"/>
          <w:bCs/>
          <w:sz w:val="24"/>
          <w:szCs w:val="24"/>
        </w:rPr>
        <w:t xml:space="preserve">профессор, 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bCs/>
          <w:sz w:val="24"/>
          <w:szCs w:val="24"/>
        </w:rPr>
        <w:t>научной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инновациям </w:t>
      </w:r>
      <w:r w:rsidR="00DE3D23">
        <w:rPr>
          <w:rFonts w:ascii="Times New Roman" w:hAnsi="Times New Roman" w:cs="Times New Roman"/>
          <w:bCs/>
          <w:sz w:val="24"/>
          <w:szCs w:val="24"/>
        </w:rPr>
        <w:t>КНИТУ, Казань, Российская Федерация</w:t>
      </w:r>
    </w:p>
    <w:p w:rsidR="00913014" w:rsidRDefault="00913014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льдар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>ильманович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C58">
        <w:rPr>
          <w:rFonts w:ascii="Times New Roman" w:hAnsi="Times New Roman" w:cs="Times New Roman"/>
          <w:sz w:val="24"/>
          <w:szCs w:val="24"/>
        </w:rPr>
        <w:t xml:space="preserve"> </w:t>
      </w:r>
      <w:r w:rsidR="002945C2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Pr="00453C58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Казань, </w:t>
      </w: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Алексеева Анна Александровна,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D23">
        <w:rPr>
          <w:rFonts w:ascii="Times New Roman" w:hAnsi="Times New Roman" w:cs="Times New Roman"/>
          <w:sz w:val="24"/>
          <w:szCs w:val="24"/>
        </w:rPr>
        <w:t>Савельева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к.т.н., </w:t>
      </w:r>
      <w:r w:rsidR="00DE3D23">
        <w:rPr>
          <w:rFonts w:ascii="Times New Roman" w:hAnsi="Times New Roman" w:cs="Times New Roman"/>
          <w:sz w:val="24"/>
          <w:szCs w:val="24"/>
        </w:rPr>
        <w:t>ассистент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Дряхлов Владислав Олегович,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Зайнуллин Айдар Маратович,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Савельев Сергей Николаевич,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Санатуллова Земфира Талгатовна, к.т.н., доцент кафедры Инженерной экологии КНИТУ;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к.х.н., </w:t>
      </w:r>
      <w:r w:rsidR="00DE3D23">
        <w:rPr>
          <w:rFonts w:ascii="Times New Roman" w:hAnsi="Times New Roman" w:cs="Times New Roman"/>
          <w:sz w:val="24"/>
          <w:szCs w:val="24"/>
        </w:rPr>
        <w:t xml:space="preserve">доцент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DE3D23">
        <w:rPr>
          <w:rFonts w:ascii="Times New Roman" w:hAnsi="Times New Roman" w:cs="Times New Roman"/>
          <w:sz w:val="24"/>
          <w:szCs w:val="24"/>
        </w:rPr>
        <w:t>федры Инженерной экологии КНИТУ;</w:t>
      </w:r>
    </w:p>
    <w:p w:rsidR="00DE3D23" w:rsidRPr="00B77F5D" w:rsidRDefault="00DE3D23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0603">
        <w:rPr>
          <w:rFonts w:ascii="Times New Roman" w:hAnsi="Times New Roman" w:cs="Times New Roman"/>
          <w:sz w:val="24"/>
          <w:szCs w:val="24"/>
        </w:rPr>
        <w:t>стар</w:t>
      </w:r>
      <w:r w:rsidR="002945C2">
        <w:rPr>
          <w:rFonts w:ascii="Times New Roman" w:hAnsi="Times New Roman" w:cs="Times New Roman"/>
          <w:sz w:val="24"/>
          <w:szCs w:val="24"/>
        </w:rPr>
        <w:t xml:space="preserve">ший преподаватель </w:t>
      </w:r>
      <w:r>
        <w:rPr>
          <w:rFonts w:ascii="Times New Roman" w:hAnsi="Times New Roman" w:cs="Times New Roman"/>
          <w:sz w:val="24"/>
          <w:szCs w:val="24"/>
        </w:rPr>
        <w:t>кафедры Инженерной экологии КНИТУ.</w:t>
      </w:r>
    </w:p>
    <w:p w:rsidR="00913014" w:rsidRDefault="00913014" w:rsidP="00D83BF1">
      <w:pPr>
        <w:spacing w:after="0" w:line="240" w:lineRule="auto"/>
        <w:ind w:firstLine="284"/>
      </w:pPr>
    </w:p>
    <w:p w:rsidR="00913014" w:rsidRPr="00D60E75" w:rsidRDefault="00913014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913014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Шайхиев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Ильдар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Гильманович</w:t>
      </w:r>
      <w:proofErr w:type="spellEnd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="002945C2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Инженерной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действительный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экологической академии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Казань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3014" w:rsidRPr="00D60E75" w:rsidRDefault="00FB6D9F" w:rsidP="00FB6D9F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13014" w:rsidRPr="00B02233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Фазуллина</w:t>
      </w:r>
      <w:proofErr w:type="spellEnd"/>
      <w:r w:rsidRPr="00E22CDD">
        <w:rPr>
          <w:rFonts w:ascii="Times New Roman" w:hAnsi="Times New Roman" w:cs="Times New Roman"/>
          <w:b/>
          <w:sz w:val="24"/>
          <w:szCs w:val="24"/>
        </w:rPr>
        <w:t xml:space="preserve"> Алсу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кандидат химических наук, </w:t>
      </w:r>
      <w:r w:rsidR="00DE3D23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КНИТУ.</w:t>
      </w:r>
    </w:p>
    <w:p w:rsidR="00913014" w:rsidRDefault="00913014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657959">
        <w:rPr>
          <w:rFonts w:ascii="Times New Roman" w:hAnsi="Times New Roman" w:cs="Times New Roman"/>
          <w:b/>
          <w:sz w:val="24"/>
          <w:szCs w:val="24"/>
        </w:rPr>
        <w:t>Кручинина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декан факультета биотехнологии и промышленной экологии, заведующий кафедрой </w:t>
      </w:r>
      <w:r w:rsidR="002945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ромышленной экологии РХТУ им. Д.И. Менделеева, г. Москва;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Свергузова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</w:t>
      </w:r>
      <w:r w:rsidR="002945C2">
        <w:rPr>
          <w:rFonts w:ascii="Times New Roman" w:hAnsi="Times New Roman" w:cs="Times New Roman"/>
          <w:sz w:val="24"/>
          <w:szCs w:val="24"/>
        </w:rPr>
        <w:t xml:space="preserve">профессор </w:t>
      </w:r>
      <w:r>
        <w:rPr>
          <w:rFonts w:ascii="Times New Roman" w:hAnsi="Times New Roman" w:cs="Times New Roman"/>
          <w:sz w:val="24"/>
          <w:szCs w:val="24"/>
        </w:rPr>
        <w:t>кафедр</w:t>
      </w:r>
      <w:r w:rsidR="002945C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5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ромышленной экологии БГТУ им. В.Г. Шухова, г. Белгород;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Шакиров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Фанилович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технических наук, </w:t>
      </w:r>
      <w:r w:rsidR="002945C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A79BA">
        <w:rPr>
          <w:rFonts w:ascii="Times New Roman" w:hAnsi="Times New Roman" w:cs="Times New Roman"/>
          <w:sz w:val="24"/>
          <w:szCs w:val="24"/>
        </w:rPr>
        <w:t xml:space="preserve">Волжско-Камского территориального Управления </w:t>
      </w:r>
      <w:proofErr w:type="spellStart"/>
      <w:r w:rsidR="00AA79BA">
        <w:rPr>
          <w:rFonts w:ascii="Times New Roman" w:hAnsi="Times New Roman" w:cs="Times New Roman"/>
          <w:sz w:val="24"/>
          <w:szCs w:val="24"/>
        </w:rPr>
        <w:t>Росприронадзора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Рудакова Лариса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</w:t>
      </w:r>
      <w:r w:rsidR="002945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ромышленной экологии </w:t>
      </w:r>
      <w:r w:rsidR="002945C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охраны окружающей среды ПНИПУ, г. Пермь;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Ягафарова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Гузель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Габдулловна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</w:t>
      </w:r>
      <w:r w:rsidR="002945C2">
        <w:rPr>
          <w:rFonts w:ascii="Times New Roman" w:hAnsi="Times New Roman" w:cs="Times New Roman"/>
          <w:sz w:val="24"/>
          <w:szCs w:val="24"/>
        </w:rPr>
        <w:t>профессор кафедры П</w:t>
      </w:r>
      <w:r>
        <w:rPr>
          <w:rFonts w:ascii="Times New Roman" w:hAnsi="Times New Roman" w:cs="Times New Roman"/>
          <w:sz w:val="24"/>
          <w:szCs w:val="24"/>
        </w:rPr>
        <w:t>ромышленной экологии УГНТУ, г. Уфа;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профессор, заведующий кафедрой </w:t>
      </w:r>
      <w:r w:rsidR="002945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рганической химии и экологии КНИТУ</w:t>
      </w:r>
      <w:r w:rsidR="002945C2">
        <w:rPr>
          <w:rFonts w:ascii="Times New Roman" w:hAnsi="Times New Roman" w:cs="Times New Roman"/>
          <w:sz w:val="24"/>
          <w:szCs w:val="24"/>
        </w:rPr>
        <w:t>- К</w:t>
      </w:r>
      <w:r>
        <w:rPr>
          <w:rFonts w:ascii="Times New Roman" w:hAnsi="Times New Roman" w:cs="Times New Roman"/>
          <w:sz w:val="24"/>
          <w:szCs w:val="24"/>
        </w:rPr>
        <w:t>АИ, г. Казань;</w:t>
      </w:r>
    </w:p>
    <w:p w:rsidR="00913014" w:rsidRPr="00744F9A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Шагидуллин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Рифгат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Роальдович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>лен-корреспондент Академии наук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ИПЭН АН РТ, заслуженный эколог РТ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3014" w:rsidRDefault="002945C2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014" w:rsidRPr="00657959">
        <w:rPr>
          <w:rFonts w:ascii="Times New Roman" w:hAnsi="Times New Roman" w:cs="Times New Roman"/>
          <w:b/>
          <w:sz w:val="24"/>
          <w:szCs w:val="24"/>
        </w:rPr>
        <w:t>Ветрова</w:t>
      </w:r>
      <w:proofErr w:type="spellEnd"/>
      <w:r w:rsidR="00913014" w:rsidRPr="00657959">
        <w:rPr>
          <w:rFonts w:ascii="Times New Roman" w:hAnsi="Times New Roman" w:cs="Times New Roman"/>
          <w:b/>
          <w:sz w:val="24"/>
          <w:szCs w:val="24"/>
        </w:rPr>
        <w:t xml:space="preserve"> Наталья Моисеевна</w:t>
      </w:r>
      <w:r w:rsidR="00913014" w:rsidRPr="00B97993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профессор кафедры </w:t>
      </w:r>
      <w:r w:rsidR="00913014">
        <w:rPr>
          <w:rFonts w:ascii="Times New Roman" w:hAnsi="Times New Roman" w:cs="Times New Roman"/>
          <w:sz w:val="24"/>
          <w:szCs w:val="24"/>
        </w:rPr>
        <w:t>п</w:t>
      </w:r>
      <w:r w:rsidR="00913014" w:rsidRPr="00B97993">
        <w:rPr>
          <w:rFonts w:ascii="Times New Roman" w:hAnsi="Times New Roman" w:cs="Times New Roman"/>
          <w:sz w:val="24"/>
          <w:szCs w:val="24"/>
        </w:rPr>
        <w:t>риродопользования и водопотребления КФУ им. В.И. Вернадского, г. Симферополь</w:t>
      </w:r>
      <w:r w:rsidR="00913014">
        <w:rPr>
          <w:rFonts w:ascii="Times New Roman" w:hAnsi="Times New Roman" w:cs="Times New Roman"/>
          <w:sz w:val="24"/>
          <w:szCs w:val="24"/>
        </w:rPr>
        <w:t>;</w:t>
      </w:r>
    </w:p>
    <w:p w:rsidR="00913014" w:rsidRPr="00CF3D00" w:rsidRDefault="002945C2" w:rsidP="00734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13014" w:rsidRPr="00CF3D00">
        <w:rPr>
          <w:rFonts w:ascii="Times New Roman" w:hAnsi="Times New Roman" w:cs="Times New Roman"/>
          <w:sz w:val="24"/>
          <w:szCs w:val="24"/>
        </w:rPr>
        <w:t xml:space="preserve">. </w:t>
      </w:r>
      <w:r w:rsidR="00913014" w:rsidRPr="00657959">
        <w:rPr>
          <w:rFonts w:ascii="Times New Roman" w:hAnsi="Times New Roman" w:cs="Times New Roman"/>
          <w:b/>
          <w:sz w:val="24"/>
          <w:szCs w:val="24"/>
        </w:rPr>
        <w:t>Ольшанская Любовь Николаевна</w:t>
      </w:r>
      <w:r w:rsidR="00913014" w:rsidRPr="00CF3D00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профессор кафедры </w:t>
      </w:r>
      <w:r w:rsidR="00913014">
        <w:rPr>
          <w:rFonts w:ascii="Times New Roman" w:hAnsi="Times New Roman" w:cs="Times New Roman"/>
          <w:sz w:val="24"/>
          <w:szCs w:val="24"/>
        </w:rPr>
        <w:t>п</w:t>
      </w:r>
      <w:r w:rsidR="00913014" w:rsidRPr="00CF3D00">
        <w:rPr>
          <w:rFonts w:ascii="Times New Roman" w:hAnsi="Times New Roman" w:cs="Times New Roman"/>
          <w:sz w:val="24"/>
          <w:szCs w:val="24"/>
        </w:rPr>
        <w:t xml:space="preserve">риродной и </w:t>
      </w:r>
      <w:proofErr w:type="spellStart"/>
      <w:r w:rsidR="00913014" w:rsidRPr="00CF3D00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913014" w:rsidRPr="00CF3D00">
        <w:rPr>
          <w:rFonts w:ascii="Times New Roman" w:hAnsi="Times New Roman" w:cs="Times New Roman"/>
          <w:sz w:val="24"/>
          <w:szCs w:val="24"/>
        </w:rPr>
        <w:t xml:space="preserve"> безопасности СГТУ имени Гагарина Ю.А., г. Саратов;</w:t>
      </w:r>
    </w:p>
    <w:p w:rsidR="00913014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 w:rsidRPr="007349EE">
        <w:t>1</w:t>
      </w:r>
      <w:r w:rsidR="002945C2">
        <w:t>0</w:t>
      </w:r>
      <w:r w:rsidRPr="007349EE">
        <w:t xml:space="preserve">. </w:t>
      </w:r>
      <w:r w:rsidRPr="00657959">
        <w:rPr>
          <w:b/>
        </w:rPr>
        <w:t>Нефедьева Елена Эдуардовна</w:t>
      </w:r>
      <w:r w:rsidRPr="007349EE">
        <w:t xml:space="preserve"> – доктор биологических наук, доцент, </w:t>
      </w:r>
      <w:r w:rsidRPr="00CF3D00">
        <w:t xml:space="preserve">профессор кафедры </w:t>
      </w:r>
      <w:proofErr w:type="spellStart"/>
      <w:r w:rsidR="002945C2">
        <w:t>ПЭиБЖД</w:t>
      </w:r>
      <w:proofErr w:type="spellEnd"/>
      <w:r w:rsidRPr="00CF3D00">
        <w:t xml:space="preserve"> ВГТУ, г. Волгоград</w:t>
      </w:r>
      <w:r>
        <w:t>.</w:t>
      </w:r>
    </w:p>
    <w:p w:rsidR="00913014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>
        <w:t>1</w:t>
      </w:r>
      <w:r w:rsidR="002945C2">
        <w:t>1</w:t>
      </w:r>
      <w:r>
        <w:t xml:space="preserve">. </w:t>
      </w:r>
      <w:r w:rsidRPr="00236509">
        <w:rPr>
          <w:b/>
        </w:rPr>
        <w:t>Маврин Геннадий Витальевич</w:t>
      </w:r>
      <w:r>
        <w:t xml:space="preserve"> – кандидат химических наук, доцент, заведующий кафедрой химии и экологии </w:t>
      </w:r>
      <w:proofErr w:type="spellStart"/>
      <w:r>
        <w:t>Челнинского</w:t>
      </w:r>
      <w:proofErr w:type="spellEnd"/>
      <w:r>
        <w:t xml:space="preserve"> филиала (институт) Казанского Федерального университета.</w:t>
      </w:r>
    </w:p>
    <w:p w:rsidR="00010603" w:rsidRPr="00CF3D00" w:rsidRDefault="00010603" w:rsidP="007349E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12. </w:t>
      </w:r>
      <w:proofErr w:type="spellStart"/>
      <w:r w:rsidRPr="00010603">
        <w:rPr>
          <w:b/>
        </w:rPr>
        <w:t>Политаева</w:t>
      </w:r>
      <w:proofErr w:type="spellEnd"/>
      <w:r w:rsidRPr="00010603">
        <w:rPr>
          <w:b/>
        </w:rPr>
        <w:t xml:space="preserve"> Наталья Анатольевна</w:t>
      </w:r>
      <w:r>
        <w:t xml:space="preserve"> – доктор технических наук, профессор, профессор Высшей школы гидротехнического и энергетического строительства Санкт-Петербургского политехнического университета Петра Великого.</w:t>
      </w:r>
    </w:p>
    <w:p w:rsidR="00913014" w:rsidRPr="007349EE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 г. Казань, ул. Карла Маркса, д. 68.</w:t>
      </w: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251D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конференция проводится в </w:t>
      </w:r>
      <w:r w:rsidR="0030251D">
        <w:rPr>
          <w:rFonts w:ascii="Times New Roman" w:hAnsi="Times New Roman" w:cs="Times New Roman"/>
          <w:bCs/>
          <w:sz w:val="24"/>
          <w:szCs w:val="24"/>
        </w:rPr>
        <w:t xml:space="preserve">заочно и в </w:t>
      </w:r>
      <w:r>
        <w:rPr>
          <w:rFonts w:ascii="Times New Roman" w:hAnsi="Times New Roman" w:cs="Times New Roman"/>
          <w:bCs/>
          <w:sz w:val="24"/>
          <w:szCs w:val="24"/>
        </w:rPr>
        <w:t>очном формате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13014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Организационный взнос за участие в конференции не предусмотрен.</w:t>
      </w:r>
    </w:p>
    <w:p w:rsidR="00913014" w:rsidRPr="000651D8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3014" w:rsidRDefault="00913014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913014" w:rsidRPr="00494BAE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420015,</w:t>
        </w:r>
        <w:r w:rsidRPr="00956478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956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56478">
        <w:rPr>
          <w:rFonts w:ascii="Times New Roman" w:hAnsi="Times New Roman" w:cs="Times New Roman"/>
          <w:sz w:val="24"/>
          <w:szCs w:val="24"/>
        </w:rPr>
        <w:t>, ул. К</w:t>
      </w:r>
      <w:r>
        <w:rPr>
          <w:rFonts w:ascii="Times New Roman" w:hAnsi="Times New Roman" w:cs="Times New Roman"/>
          <w:sz w:val="24"/>
          <w:szCs w:val="24"/>
        </w:rPr>
        <w:t>арла Маркса, д. 68, КНИТУ, 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conf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ecology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@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51D8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010603"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603"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010603"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106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913014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014" w:rsidRPr="00233858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</w:t>
      </w:r>
      <w:r>
        <w:rPr>
          <w:rFonts w:ascii="Times New Roman" w:hAnsi="Times New Roman" w:cs="Times New Roman"/>
          <w:sz w:val="24"/>
          <w:szCs w:val="24"/>
        </w:rPr>
        <w:t>е(</w:t>
      </w:r>
      <w:r w:rsidRPr="00233858">
        <w:rPr>
          <w:rFonts w:ascii="Times New Roman" w:hAnsi="Times New Roman" w:cs="Times New Roman"/>
          <w:sz w:val="24"/>
          <w:szCs w:val="24"/>
        </w:rPr>
        <w:t>ах)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3014" w:rsidRDefault="00913014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913014" w:rsidRPr="003031F6" w:rsidRDefault="00913014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913014" w:rsidRPr="00882334" w:rsidRDefault="00913014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 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</w:t>
      </w:r>
      <w:r w:rsidR="003973F4">
        <w:rPr>
          <w:rFonts w:ascii="Academy Cyr" w:hAnsi="Academy Cyr" w:cs="Academy Cyr"/>
          <w:lang w:eastAsia="ru-RU"/>
        </w:rPr>
        <w:t>-образовательной</w:t>
      </w:r>
      <w:r w:rsidRPr="00882334">
        <w:rPr>
          <w:rFonts w:ascii="Academy Cyr" w:hAnsi="Academy Cyr" w:cs="Academy Cyr"/>
          <w:lang w:eastAsia="ru-RU"/>
        </w:rPr>
        <w:t xml:space="preserve"> конференции</w:t>
      </w:r>
    </w:p>
    <w:p w:rsidR="00913014" w:rsidRPr="00D13086" w:rsidRDefault="00913014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Современные технологии в области защиты окружающей среды и </w:t>
      </w:r>
      <w:proofErr w:type="spellStart"/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техносферной</w:t>
      </w:r>
      <w:proofErr w:type="spellEnd"/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безопасности</w:t>
      </w:r>
      <w:r w:rsidRPr="001D1C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3014" w:rsidRDefault="00010603" w:rsidP="00DE3D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 Cyr" w:hAnsi="Academy Cyr" w:cs="Academy Cyr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16-17 апреля 2024</w:t>
      </w:r>
      <w:r w:rsidR="00913014"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913014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E4347C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</w:t>
      </w:r>
      <w:r w:rsidR="0030251D">
        <w:rPr>
          <w:rFonts w:ascii="Times New Roman" w:hAnsi="Times New Roman" w:cs="Times New Roman"/>
          <w:lang w:eastAsia="ru-RU"/>
        </w:rPr>
        <w:t xml:space="preserve"> с использованием дистанционных технологий</w:t>
      </w:r>
      <w:r w:rsidRPr="00233858">
        <w:rPr>
          <w:rFonts w:ascii="Times New Roman" w:hAnsi="Times New Roman" w:cs="Times New Roman"/>
          <w:lang w:eastAsia="ru-RU"/>
        </w:rPr>
        <w:t>, заочная) __________________________________________________</w:t>
      </w:r>
    </w:p>
    <w:p w:rsidR="00913014" w:rsidRPr="00117529" w:rsidRDefault="00913014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13014" w:rsidRPr="0065795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913014" w:rsidRPr="00657959" w:rsidRDefault="00913014" w:rsidP="00DE58A4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3014" w:rsidRPr="0011752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13014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13014" w:rsidRPr="00494BAE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94BAE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13014" w:rsidRPr="00117529" w:rsidRDefault="00913014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13014" w:rsidRPr="00ED1A0A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ED1A0A">
        <w:rPr>
          <w:rFonts w:ascii="Academy Cyr" w:hAnsi="Academy Cyr" w:cs="Academy Cyr"/>
          <w:sz w:val="24"/>
          <w:szCs w:val="24"/>
        </w:rPr>
        <w:t xml:space="preserve">Материалы публикуются в сборнике трудов конференции в авторской редакции и должны быть тщательно отредактированы авторами. Ответственность за содержание </w:t>
      </w:r>
      <w:r w:rsidR="00DE3D23" w:rsidRPr="00ED1A0A">
        <w:rPr>
          <w:rFonts w:ascii="Academy Cyr" w:hAnsi="Academy Cyr" w:cs="Academy Cyr"/>
          <w:sz w:val="24"/>
          <w:szCs w:val="24"/>
        </w:rPr>
        <w:t>материала</w:t>
      </w:r>
      <w:r w:rsidRPr="00ED1A0A">
        <w:rPr>
          <w:rFonts w:ascii="Academy Cyr" w:hAnsi="Academy Cyr" w:cs="Academy Cyr"/>
          <w:sz w:val="24"/>
          <w:szCs w:val="24"/>
        </w:rPr>
        <w:t xml:space="preserve"> несет автор.</w:t>
      </w:r>
    </w:p>
    <w:p w:rsidR="00913014" w:rsidRPr="00ED1A0A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sz w:val="24"/>
          <w:szCs w:val="24"/>
        </w:rPr>
      </w:pPr>
      <w:r w:rsidRPr="00ED1A0A">
        <w:rPr>
          <w:rFonts w:ascii="Academy Cyr" w:hAnsi="Academy Cyr" w:cs="Academy Cyr"/>
          <w:sz w:val="24"/>
          <w:szCs w:val="24"/>
        </w:rPr>
        <w:t xml:space="preserve">Материалы доклада включают реферат (до 100 слов) на русском языке, ключевые слова – не </w:t>
      </w:r>
      <w:r w:rsidR="00DE3D23" w:rsidRPr="00ED1A0A">
        <w:rPr>
          <w:rFonts w:ascii="Academy Cyr" w:hAnsi="Academy Cyr" w:cs="Academy Cyr"/>
          <w:sz w:val="24"/>
          <w:szCs w:val="24"/>
        </w:rPr>
        <w:t>более</w:t>
      </w:r>
      <w:r w:rsidRPr="00ED1A0A">
        <w:rPr>
          <w:rFonts w:ascii="Academy Cyr" w:hAnsi="Academy Cyr" w:cs="Academy Cyr"/>
          <w:sz w:val="24"/>
          <w:szCs w:val="24"/>
        </w:rPr>
        <w:t xml:space="preserve"> 7 слов.</w:t>
      </w:r>
    </w:p>
    <w:p w:rsidR="00913014" w:rsidRPr="00ED1A0A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ED1A0A"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</w:t>
      </w:r>
      <w:r w:rsidR="0030251D" w:rsidRPr="00ED1A0A">
        <w:rPr>
          <w:rFonts w:ascii="Times New Roman" w:hAnsi="Times New Roman" w:cs="Times New Roman"/>
          <w:sz w:val="24"/>
          <w:szCs w:val="24"/>
        </w:rPr>
        <w:t>6</w:t>
      </w:r>
      <w:r w:rsidRPr="00ED1A0A">
        <w:rPr>
          <w:rFonts w:ascii="Times New Roman" w:hAnsi="Times New Roman" w:cs="Times New Roman"/>
          <w:sz w:val="24"/>
          <w:szCs w:val="24"/>
        </w:rPr>
        <w:t xml:space="preserve"> страниц, включая рисунки, таблицы и список литературы, </w:t>
      </w:r>
      <w:r w:rsidRPr="00ED1A0A">
        <w:rPr>
          <w:rFonts w:ascii="Academy Cyr" w:hAnsi="Academy Cyr" w:cs="Academy Cyr"/>
          <w:sz w:val="24"/>
          <w:szCs w:val="24"/>
        </w:rPr>
        <w:t xml:space="preserve">должны быть изложены на листах формата А5 </w:t>
      </w:r>
      <w:r w:rsidRPr="00ED1A0A">
        <w:rPr>
          <w:rFonts w:ascii="Academy" w:hAnsi="Academy" w:cs="Academy"/>
          <w:noProof/>
          <w:sz w:val="24"/>
          <w:szCs w:val="24"/>
        </w:rPr>
        <w:t>(148</w:t>
      </w:r>
      <w:r w:rsidRPr="00ED1A0A">
        <w:rPr>
          <w:rFonts w:ascii="Times New Roman" w:hAnsi="Times New Roman" w:cs="Times New Roman"/>
          <w:noProof/>
          <w:sz w:val="24"/>
          <w:szCs w:val="24"/>
        </w:rPr>
        <w:t>×</w:t>
      </w:r>
      <w:r w:rsidRPr="00ED1A0A">
        <w:rPr>
          <w:rFonts w:ascii="Academy" w:hAnsi="Academy" w:cs="Academy"/>
          <w:noProof/>
          <w:sz w:val="24"/>
          <w:szCs w:val="24"/>
        </w:rPr>
        <w:t>210</w:t>
      </w:r>
      <w:r w:rsidRPr="00ED1A0A">
        <w:rPr>
          <w:rFonts w:ascii="Academy Cyr" w:hAnsi="Academy Cyr" w:cs="Academy Cyr"/>
          <w:sz w:val="24"/>
          <w:szCs w:val="24"/>
        </w:rPr>
        <w:t xml:space="preserve"> мм) книжной ориентации и междустрочным интервалом 1</w:t>
      </w:r>
      <w:r w:rsidRPr="00ED1A0A">
        <w:rPr>
          <w:rFonts w:ascii="Academy" w:hAnsi="Academy" w:cs="Academy"/>
          <w:sz w:val="24"/>
          <w:szCs w:val="24"/>
        </w:rPr>
        <w:t>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657959">
        <w:rPr>
          <w:rFonts w:ascii="Times New Roman" w:hAnsi="Times New Roman" w:cs="Times New Roman"/>
          <w:sz w:val="24"/>
          <w:szCs w:val="24"/>
        </w:rPr>
        <w:t xml:space="preserve">должен быть набран в текстовом редакторе </w:t>
      </w:r>
      <w:r w:rsidRPr="0065795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579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2003 и выше.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324D7E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324D7E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324D7E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Шрифт «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24D7E">
        <w:rPr>
          <w:rFonts w:ascii="Times New Roman" w:hAnsi="Times New Roman" w:cs="Times New Roman"/>
          <w:sz w:val="24"/>
          <w:szCs w:val="24"/>
        </w:rPr>
        <w:t xml:space="preserve">» размером: УДК – 10, прописной </w:t>
      </w:r>
      <w:r>
        <w:rPr>
          <w:rFonts w:ascii="Times New Roman" w:hAnsi="Times New Roman" w:cs="Times New Roman"/>
          <w:sz w:val="24"/>
          <w:szCs w:val="24"/>
        </w:rPr>
        <w:t xml:space="preserve">курсив; </w:t>
      </w:r>
      <w:r w:rsidRPr="00324D7E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заглавные буквы, </w:t>
      </w:r>
      <w:r w:rsidRPr="00324D7E">
        <w:rPr>
          <w:rFonts w:ascii="Times New Roman" w:hAnsi="Times New Roman" w:cs="Times New Roman"/>
          <w:sz w:val="24"/>
          <w:szCs w:val="24"/>
        </w:rPr>
        <w:t xml:space="preserve">полужирный; </w:t>
      </w:r>
      <w:r>
        <w:rPr>
          <w:rFonts w:ascii="Times New Roman" w:hAnsi="Times New Roman" w:cs="Times New Roman"/>
          <w:sz w:val="24"/>
          <w:szCs w:val="24"/>
        </w:rPr>
        <w:t xml:space="preserve">фамилии и инициалы авторов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 xml:space="preserve">строчные </w:t>
      </w:r>
      <w:r>
        <w:rPr>
          <w:rFonts w:ascii="Times New Roman" w:hAnsi="Times New Roman" w:cs="Times New Roman"/>
          <w:sz w:val="24"/>
          <w:szCs w:val="24"/>
        </w:rPr>
        <w:lastRenderedPageBreak/>
        <w:t>буквы</w:t>
      </w:r>
      <w:r w:rsidRPr="00324D7E">
        <w:rPr>
          <w:rFonts w:ascii="Times New Roman" w:hAnsi="Times New Roman" w:cs="Times New Roman"/>
          <w:sz w:val="24"/>
          <w:szCs w:val="24"/>
        </w:rPr>
        <w:t>; пол</w:t>
      </w:r>
      <w:r>
        <w:rPr>
          <w:rFonts w:ascii="Times New Roman" w:hAnsi="Times New Roman" w:cs="Times New Roman"/>
          <w:sz w:val="24"/>
          <w:szCs w:val="24"/>
        </w:rPr>
        <w:t>ное название организации, город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аннотация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 9, строчный курсив; ключевые слова – 9, строчный курсив; основной текст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обычный, список цитируемой литературы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Выравнивание: УДК – выравнивание слева; название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>, фамилия и инициалы автора(</w:t>
      </w:r>
      <w:proofErr w:type="spellStart"/>
      <w:r w:rsidRPr="0032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4D7E">
        <w:rPr>
          <w:rFonts w:ascii="Times New Roman" w:hAnsi="Times New Roman" w:cs="Times New Roman"/>
          <w:sz w:val="24"/>
          <w:szCs w:val="24"/>
        </w:rPr>
        <w:t xml:space="preserve">), название организации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центру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913014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Поля: верхнее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нижнее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левое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правое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мм. Отступ абзаца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- 5 м</w:t>
      </w:r>
      <w:r w:rsidRPr="00324D7E">
        <w:rPr>
          <w:rFonts w:ascii="Times New Roman" w:hAnsi="Times New Roman" w:cs="Times New Roman"/>
          <w:sz w:val="24"/>
          <w:szCs w:val="24"/>
        </w:rPr>
        <w:t>м.</w:t>
      </w:r>
    </w:p>
    <w:p w:rsidR="00913014" w:rsidRDefault="00913014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:rsidR="00ED1A0A" w:rsidRPr="00324D7E" w:rsidRDefault="00ED1A0A" w:rsidP="00F91FEF">
      <w:pPr>
        <w:pStyle w:val="a4"/>
        <w:spacing w:line="276" w:lineRule="auto"/>
        <w:ind w:left="0" w:right="0"/>
      </w:pPr>
    </w:p>
    <w:p w:rsidR="00ED1A0A" w:rsidRPr="00F071E6" w:rsidRDefault="00ED1A0A" w:rsidP="00F91FEF">
      <w:pPr>
        <w:pStyle w:val="a4"/>
        <w:ind w:left="0" w:right="0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УДК…</w:t>
      </w:r>
    </w:p>
    <w:p w:rsidR="00ED1A0A" w:rsidRPr="00F071E6" w:rsidRDefault="00ED1A0A" w:rsidP="00F91FEF">
      <w:pPr>
        <w:pStyle w:val="a4"/>
        <w:ind w:left="0" w:right="0"/>
        <w:rPr>
          <w:sz w:val="20"/>
          <w:szCs w:val="20"/>
        </w:rPr>
      </w:pPr>
    </w:p>
    <w:p w:rsidR="00ED1A0A" w:rsidRPr="00324D7E" w:rsidRDefault="00ED1A0A" w:rsidP="00F91FEF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ED1A0A" w:rsidRPr="00324D7E" w:rsidRDefault="00ED1A0A" w:rsidP="00F91FEF">
      <w:pPr>
        <w:pStyle w:val="a4"/>
        <w:spacing w:line="276" w:lineRule="auto"/>
        <w:ind w:left="0" w:right="0"/>
        <w:rPr>
          <w:sz w:val="20"/>
          <w:szCs w:val="20"/>
        </w:rPr>
      </w:pPr>
    </w:p>
    <w:p w:rsidR="00ED1A0A" w:rsidRPr="0018111D" w:rsidRDefault="00ED1A0A" w:rsidP="00F91FEF">
      <w:pPr>
        <w:pStyle w:val="a4"/>
        <w:spacing w:line="276" w:lineRule="auto"/>
        <w:ind w:left="0" w:right="0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 xml:space="preserve">Иванов А.А.,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Петров Б.Б.,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Сидоров В.В. </w:t>
      </w:r>
    </w:p>
    <w:p w:rsidR="00ED1A0A" w:rsidRPr="0018111D" w:rsidRDefault="00ED1A0A" w:rsidP="00F91FEF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1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Казанский национальный исследовательский технологический университет, г. Казань</w:t>
      </w:r>
    </w:p>
    <w:p w:rsidR="00ED1A0A" w:rsidRPr="0018111D" w:rsidRDefault="00ED1A0A" w:rsidP="00F91FEF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2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Российский химико-технологический университет им. Д.И. Менделеева, г. Москва</w:t>
      </w:r>
    </w:p>
    <w:p w:rsidR="00ED1A0A" w:rsidRPr="00F91FEF" w:rsidRDefault="00ED1A0A" w:rsidP="00F91FEF">
      <w:pPr>
        <w:pStyle w:val="a4"/>
        <w:spacing w:line="276" w:lineRule="auto"/>
        <w:ind w:left="0" w:right="0"/>
        <w:rPr>
          <w:sz w:val="18"/>
          <w:szCs w:val="18"/>
        </w:rPr>
      </w:pPr>
    </w:p>
    <w:p w:rsidR="00ED1A0A" w:rsidRPr="0018111D" w:rsidRDefault="00ED1A0A" w:rsidP="00F91FEF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Т</w:t>
      </w:r>
      <w:r w:rsidRPr="0018111D">
        <w:rPr>
          <w:b w:val="0"/>
          <w:bCs w:val="0"/>
          <w:i/>
          <w:iCs/>
          <w:sz w:val="18"/>
          <w:szCs w:val="18"/>
        </w:rPr>
        <w:t>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</w:t>
      </w:r>
      <w:r w:rsidRPr="0018111D">
        <w:rPr>
          <w:b w:val="0"/>
          <w:bCs w:val="0"/>
          <w:i/>
          <w:iCs/>
          <w:sz w:val="18"/>
          <w:szCs w:val="18"/>
        </w:rPr>
        <w:t>, текст</w:t>
      </w:r>
      <w:r>
        <w:rPr>
          <w:b w:val="0"/>
          <w:bCs w:val="0"/>
          <w:i/>
          <w:iCs/>
          <w:sz w:val="18"/>
          <w:szCs w:val="18"/>
        </w:rPr>
        <w:t xml:space="preserve"> аннотации.</w:t>
      </w:r>
    </w:p>
    <w:p w:rsidR="00ED1A0A" w:rsidRPr="0018111D" w:rsidRDefault="00ED1A0A" w:rsidP="00F91FEF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ED1A0A" w:rsidRPr="0018111D" w:rsidRDefault="00ED1A0A" w:rsidP="00F91FEF">
      <w:pPr>
        <w:pStyle w:val="a4"/>
        <w:spacing w:line="276" w:lineRule="auto"/>
        <w:ind w:left="0" w:right="0"/>
        <w:rPr>
          <w:b w:val="0"/>
          <w:bCs w:val="0"/>
          <w:i/>
          <w:iCs/>
          <w:sz w:val="18"/>
          <w:szCs w:val="18"/>
        </w:rPr>
      </w:pPr>
      <w:r w:rsidRPr="00ED1A0A">
        <w:rPr>
          <w:b w:val="0"/>
          <w:bCs w:val="0"/>
          <w:i/>
          <w:iCs/>
          <w:sz w:val="18"/>
          <w:szCs w:val="18"/>
        </w:rPr>
        <w:t xml:space="preserve">Ключевые слова: слово, слово, слово, словосочетание, словосочетание, словосочетание, слово, слово. </w:t>
      </w:r>
    </w:p>
    <w:p w:rsidR="00ED1A0A" w:rsidRPr="00F071E6" w:rsidRDefault="00ED1A0A" w:rsidP="00F91FEF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</w:p>
    <w:p w:rsidR="00ED1A0A" w:rsidRPr="00324D7E" w:rsidRDefault="00ED1A0A" w:rsidP="00F91FEF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ED1A0A" w:rsidRPr="00324D7E" w:rsidRDefault="00ED1A0A" w:rsidP="00F91FEF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ED1A0A" w:rsidRPr="00ED1A0A" w:rsidRDefault="00ED1A0A" w:rsidP="00F91FEF">
      <w:pPr>
        <w:pStyle w:val="a4"/>
        <w:spacing w:line="276" w:lineRule="auto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Библиографический список</w:t>
      </w:r>
    </w:p>
    <w:p w:rsidR="00ED1A0A" w:rsidRPr="00F91FEF" w:rsidRDefault="00ED1A0A" w:rsidP="00F91FEF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13014" w:rsidRPr="00F91FEF" w:rsidRDefault="00913014" w:rsidP="00F91FEF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FEF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соответствии с требованиями ГОСТ 7.05-2008.</w:t>
      </w:r>
    </w:p>
    <w:p w:rsidR="00913014" w:rsidRPr="00324D7E" w:rsidRDefault="00913014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Н. Новгород, 2009. 148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Сборники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Книга под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Правильное питание: справочник.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дис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… канд. ист. наук: 07.00.02: утв. 15.07.02. М., 2002. 215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М.: ГЭОТАР-Медиа, 2008. Т. 1. 368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врожденного вывиха бедра у взрослых / под ред. В.И. Шевцова, В.Д. Макушина. Курган, 2004. Гл. 8. С. 372-402.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:rsidR="00913014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№ 9. С. 116-121. </w:t>
      </w:r>
    </w:p>
    <w:p w:rsidR="00913014" w:rsidRPr="00324D7E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Корригирующее устройство для позвоночного столба: пат. 2128021 Рос. Федерация. № 97101617/14 / Иванов И.И;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ГОСТ Р 7.0.5-2008. Библиографическая ссылка. Общие требования и правила составления.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Иванова А.Е. Проблемы смертности в регионах Центрального федерального округа // Социальные аспекты здоровья населения. 2008. № 2. URL: http://vest</w:t>
      </w:r>
      <w:r w:rsidR="0001060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nik.mednet.ru/content/view54/30/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 развитии малого и среднего предпринимательства в Российской Федерации: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федер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 закон от 24 июня 2007 г. N209-ФЗ (с изм. и доп.). Доступ из справ. -правовой системы «Гарант».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Источник: http://referat.niv.ru/view/referat-other/259/258992.htm </w:t>
      </w:r>
    </w:p>
    <w:p w:rsidR="00913014" w:rsidRPr="00324D7E" w:rsidRDefault="00913014" w:rsidP="000223B8">
      <w:pPr>
        <w:pStyle w:val="1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Вниманию авторов! </w:t>
      </w:r>
      <w:r w:rsidRPr="00324D7E">
        <w:rPr>
          <w:rFonts w:ascii="Times New Roman" w:hAnsi="Times New Roman" w:cs="Times New Roman"/>
          <w:sz w:val="24"/>
          <w:szCs w:val="24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(Например: 1 Иванов Воронеж). Доклад и заявку разместить в одном файле.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 требованиям и превышающие установленный объем (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D7E">
        <w:rPr>
          <w:rFonts w:ascii="Times New Roman" w:hAnsi="Times New Roman" w:cs="Times New Roman"/>
          <w:sz w:val="24"/>
          <w:szCs w:val="24"/>
        </w:rPr>
        <w:t xml:space="preserve"> стр.), а также оформленные не по правилам.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913014" w:rsidRPr="00324D7E" w:rsidRDefault="00913014" w:rsidP="0025289C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324D7E" w:rsidRDefault="00913014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информации:</w:t>
      </w:r>
    </w:p>
    <w:p w:rsidR="00913014" w:rsidRPr="00010603" w:rsidRDefault="00913014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C3D"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04C3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010603">
        <w:rPr>
          <w:rFonts w:ascii="Times New Roman" w:hAnsi="Times New Roman" w:cs="Times New Roman"/>
          <w:sz w:val="24"/>
          <w:szCs w:val="24"/>
        </w:rPr>
        <w:t>+7-927-036-57-19,</w:t>
      </w:r>
    </w:p>
    <w:p w:rsidR="007E17C5" w:rsidRPr="00010603" w:rsidRDefault="007E17C5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603">
        <w:rPr>
          <w:rFonts w:ascii="Times New Roman" w:hAnsi="Times New Roman" w:cs="Times New Roman"/>
          <w:sz w:val="24"/>
          <w:szCs w:val="24"/>
        </w:rPr>
        <w:t>Санатуллова Земфира Талгатовна, контактный телефон +7-987-205-58-72</w:t>
      </w:r>
    </w:p>
    <w:p w:rsidR="00913014" w:rsidRPr="007E17C5" w:rsidRDefault="00913014" w:rsidP="00494BA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10603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6" w:history="1">
        <w:r w:rsidR="007E17C5" w:rsidRPr="00010603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conf.ecology@mail.ru</w:t>
        </w:r>
      </w:hyperlink>
    </w:p>
    <w:sectPr w:rsidR="00913014" w:rsidRPr="007E17C5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10603"/>
    <w:rsid w:val="00021527"/>
    <w:rsid w:val="000223B8"/>
    <w:rsid w:val="00037D2B"/>
    <w:rsid w:val="00040091"/>
    <w:rsid w:val="000456A9"/>
    <w:rsid w:val="00047291"/>
    <w:rsid w:val="000651D8"/>
    <w:rsid w:val="0007027B"/>
    <w:rsid w:val="00075D5F"/>
    <w:rsid w:val="00090598"/>
    <w:rsid w:val="00094A1A"/>
    <w:rsid w:val="000B0200"/>
    <w:rsid w:val="000E456D"/>
    <w:rsid w:val="000E5935"/>
    <w:rsid w:val="000E6CC5"/>
    <w:rsid w:val="00103783"/>
    <w:rsid w:val="00103F60"/>
    <w:rsid w:val="00104643"/>
    <w:rsid w:val="001107F1"/>
    <w:rsid w:val="00114848"/>
    <w:rsid w:val="00117529"/>
    <w:rsid w:val="00137D9E"/>
    <w:rsid w:val="00164295"/>
    <w:rsid w:val="0016740A"/>
    <w:rsid w:val="00167572"/>
    <w:rsid w:val="0018111D"/>
    <w:rsid w:val="00197D43"/>
    <w:rsid w:val="001A778C"/>
    <w:rsid w:val="001B1086"/>
    <w:rsid w:val="001B6330"/>
    <w:rsid w:val="001D1C4B"/>
    <w:rsid w:val="001E5B39"/>
    <w:rsid w:val="001F0025"/>
    <w:rsid w:val="0020535D"/>
    <w:rsid w:val="00214B5A"/>
    <w:rsid w:val="002336E7"/>
    <w:rsid w:val="00233858"/>
    <w:rsid w:val="00236509"/>
    <w:rsid w:val="00250904"/>
    <w:rsid w:val="0025289C"/>
    <w:rsid w:val="00266962"/>
    <w:rsid w:val="00281162"/>
    <w:rsid w:val="002814B5"/>
    <w:rsid w:val="00287B5D"/>
    <w:rsid w:val="002945C2"/>
    <w:rsid w:val="002A45AC"/>
    <w:rsid w:val="002C4A0C"/>
    <w:rsid w:val="002C4CCC"/>
    <w:rsid w:val="002D4DF5"/>
    <w:rsid w:val="002F4C3D"/>
    <w:rsid w:val="00300582"/>
    <w:rsid w:val="0030251D"/>
    <w:rsid w:val="003031F6"/>
    <w:rsid w:val="00306BD0"/>
    <w:rsid w:val="00311F5A"/>
    <w:rsid w:val="00324D7E"/>
    <w:rsid w:val="00330978"/>
    <w:rsid w:val="003334F9"/>
    <w:rsid w:val="003474C8"/>
    <w:rsid w:val="00382251"/>
    <w:rsid w:val="0039414D"/>
    <w:rsid w:val="003973F4"/>
    <w:rsid w:val="003A07F3"/>
    <w:rsid w:val="003B7BCF"/>
    <w:rsid w:val="003C40FC"/>
    <w:rsid w:val="00412F3C"/>
    <w:rsid w:val="00414793"/>
    <w:rsid w:val="00420E4A"/>
    <w:rsid w:val="00427BB3"/>
    <w:rsid w:val="00440B93"/>
    <w:rsid w:val="004466AF"/>
    <w:rsid w:val="00453C58"/>
    <w:rsid w:val="00453D99"/>
    <w:rsid w:val="004607A3"/>
    <w:rsid w:val="004615E7"/>
    <w:rsid w:val="004705CC"/>
    <w:rsid w:val="0047197C"/>
    <w:rsid w:val="00483CA2"/>
    <w:rsid w:val="00491258"/>
    <w:rsid w:val="00494BAE"/>
    <w:rsid w:val="004C14E5"/>
    <w:rsid w:val="004D1ED3"/>
    <w:rsid w:val="004D69DF"/>
    <w:rsid w:val="004D7DFD"/>
    <w:rsid w:val="004F25F1"/>
    <w:rsid w:val="00502A83"/>
    <w:rsid w:val="00541CC6"/>
    <w:rsid w:val="0055572A"/>
    <w:rsid w:val="005603CB"/>
    <w:rsid w:val="00577D7D"/>
    <w:rsid w:val="00590BEA"/>
    <w:rsid w:val="005F2FEB"/>
    <w:rsid w:val="005F75F7"/>
    <w:rsid w:val="0061708E"/>
    <w:rsid w:val="00620EB4"/>
    <w:rsid w:val="0062585C"/>
    <w:rsid w:val="00631157"/>
    <w:rsid w:val="00636278"/>
    <w:rsid w:val="0063756F"/>
    <w:rsid w:val="00644634"/>
    <w:rsid w:val="00650572"/>
    <w:rsid w:val="00657959"/>
    <w:rsid w:val="00694D1E"/>
    <w:rsid w:val="006B08E9"/>
    <w:rsid w:val="006B7263"/>
    <w:rsid w:val="00710929"/>
    <w:rsid w:val="0073062E"/>
    <w:rsid w:val="007349CD"/>
    <w:rsid w:val="007349EE"/>
    <w:rsid w:val="00741C1A"/>
    <w:rsid w:val="00744F9A"/>
    <w:rsid w:val="0075195E"/>
    <w:rsid w:val="0076709A"/>
    <w:rsid w:val="007B1B1F"/>
    <w:rsid w:val="007B6C95"/>
    <w:rsid w:val="007E17C5"/>
    <w:rsid w:val="007E6181"/>
    <w:rsid w:val="007F746D"/>
    <w:rsid w:val="0080004F"/>
    <w:rsid w:val="00801D46"/>
    <w:rsid w:val="008356C6"/>
    <w:rsid w:val="00837A27"/>
    <w:rsid w:val="008526CD"/>
    <w:rsid w:val="00852E72"/>
    <w:rsid w:val="00881C92"/>
    <w:rsid w:val="00882334"/>
    <w:rsid w:val="008865B0"/>
    <w:rsid w:val="0089270F"/>
    <w:rsid w:val="00894B9E"/>
    <w:rsid w:val="008C50D4"/>
    <w:rsid w:val="008D0C52"/>
    <w:rsid w:val="008E62D4"/>
    <w:rsid w:val="00900B78"/>
    <w:rsid w:val="00910EF6"/>
    <w:rsid w:val="00913014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7B91"/>
    <w:rsid w:val="009C3A1E"/>
    <w:rsid w:val="009D164E"/>
    <w:rsid w:val="00A045C4"/>
    <w:rsid w:val="00A04FCB"/>
    <w:rsid w:val="00A1095C"/>
    <w:rsid w:val="00A11039"/>
    <w:rsid w:val="00A13B23"/>
    <w:rsid w:val="00A20738"/>
    <w:rsid w:val="00A33C0F"/>
    <w:rsid w:val="00A56651"/>
    <w:rsid w:val="00A61D05"/>
    <w:rsid w:val="00A92270"/>
    <w:rsid w:val="00A939B0"/>
    <w:rsid w:val="00AA79BA"/>
    <w:rsid w:val="00AE524D"/>
    <w:rsid w:val="00AE77A5"/>
    <w:rsid w:val="00B02233"/>
    <w:rsid w:val="00B02EDD"/>
    <w:rsid w:val="00B20B17"/>
    <w:rsid w:val="00B25E82"/>
    <w:rsid w:val="00B46B4A"/>
    <w:rsid w:val="00B55DC0"/>
    <w:rsid w:val="00B70AE8"/>
    <w:rsid w:val="00B77F5D"/>
    <w:rsid w:val="00B87A89"/>
    <w:rsid w:val="00B939D7"/>
    <w:rsid w:val="00B97993"/>
    <w:rsid w:val="00BD43CE"/>
    <w:rsid w:val="00BE3F7F"/>
    <w:rsid w:val="00C076BA"/>
    <w:rsid w:val="00C23A09"/>
    <w:rsid w:val="00C31CCB"/>
    <w:rsid w:val="00C335B6"/>
    <w:rsid w:val="00C37B79"/>
    <w:rsid w:val="00C50CF5"/>
    <w:rsid w:val="00C75FDC"/>
    <w:rsid w:val="00C95A96"/>
    <w:rsid w:val="00CA1717"/>
    <w:rsid w:val="00CA3AEC"/>
    <w:rsid w:val="00CB7DCA"/>
    <w:rsid w:val="00CE10DD"/>
    <w:rsid w:val="00CF1FC4"/>
    <w:rsid w:val="00CF20CB"/>
    <w:rsid w:val="00CF3D00"/>
    <w:rsid w:val="00CF630A"/>
    <w:rsid w:val="00D10A86"/>
    <w:rsid w:val="00D13086"/>
    <w:rsid w:val="00D5477C"/>
    <w:rsid w:val="00D60E75"/>
    <w:rsid w:val="00D822F1"/>
    <w:rsid w:val="00D83BF1"/>
    <w:rsid w:val="00D93679"/>
    <w:rsid w:val="00D94BB3"/>
    <w:rsid w:val="00D94DFE"/>
    <w:rsid w:val="00DA02C0"/>
    <w:rsid w:val="00DA633E"/>
    <w:rsid w:val="00DE3D23"/>
    <w:rsid w:val="00DE58A4"/>
    <w:rsid w:val="00DF6C5E"/>
    <w:rsid w:val="00E018AE"/>
    <w:rsid w:val="00E04987"/>
    <w:rsid w:val="00E13C9E"/>
    <w:rsid w:val="00E22CDD"/>
    <w:rsid w:val="00E30052"/>
    <w:rsid w:val="00E4347C"/>
    <w:rsid w:val="00EA3D05"/>
    <w:rsid w:val="00EB04D6"/>
    <w:rsid w:val="00EB5791"/>
    <w:rsid w:val="00EB6DC4"/>
    <w:rsid w:val="00ED0052"/>
    <w:rsid w:val="00ED1A0A"/>
    <w:rsid w:val="00EE0967"/>
    <w:rsid w:val="00F009CD"/>
    <w:rsid w:val="00F04C3D"/>
    <w:rsid w:val="00F31C76"/>
    <w:rsid w:val="00F439DA"/>
    <w:rsid w:val="00F8067C"/>
    <w:rsid w:val="00F82644"/>
    <w:rsid w:val="00F91FEF"/>
    <w:rsid w:val="00FA014B"/>
    <w:rsid w:val="00FB6D9F"/>
    <w:rsid w:val="00FD3233"/>
    <w:rsid w:val="00FD3350"/>
    <w:rsid w:val="00FD3DC8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20D8A9-DFE7-4A40-A116-9FD6477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.ecology@mail.ru" TargetMode="External"/><Relationship Id="rId5" Type="http://schemas.openxmlformats.org/officeDocument/2006/relationships/hyperlink" Target="mailto:conf.ecolog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User</cp:lastModifiedBy>
  <cp:revision>2</cp:revision>
  <cp:lastPrinted>2020-08-31T12:45:00Z</cp:lastPrinted>
  <dcterms:created xsi:type="dcterms:W3CDTF">2024-04-01T09:31:00Z</dcterms:created>
  <dcterms:modified xsi:type="dcterms:W3CDTF">2024-04-01T09:31:00Z</dcterms:modified>
</cp:coreProperties>
</file>