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4E" w:rsidRDefault="00A0344E" w:rsidP="00A0344E">
      <w:pPr>
        <w:pStyle w:val="1"/>
        <w:spacing w:before="63" w:line="229" w:lineRule="exact"/>
        <w:ind w:right="1378"/>
        <w:jc w:val="center"/>
      </w:pPr>
      <w:bookmarkStart w:id="0" w:name="_GoBack"/>
      <w:bookmarkEnd w:id="0"/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тезисам</w:t>
      </w:r>
      <w:r>
        <w:rPr>
          <w:spacing w:val="-3"/>
        </w:rPr>
        <w:t xml:space="preserve"> </w:t>
      </w:r>
      <w:r>
        <w:t>8</w:t>
      </w:r>
      <w:r w:rsidR="00D11630">
        <w:t>2</w:t>
      </w:r>
      <w:r>
        <w:t>-й</w:t>
      </w:r>
      <w:r>
        <w:rPr>
          <w:spacing w:val="-2"/>
        </w:rPr>
        <w:t xml:space="preserve"> </w:t>
      </w:r>
      <w:r>
        <w:t>НТК</w:t>
      </w:r>
    </w:p>
    <w:p w:rsidR="00A0344E" w:rsidRDefault="00A0344E" w:rsidP="00A0344E">
      <w:pPr>
        <w:spacing w:line="229" w:lineRule="exact"/>
        <w:ind w:left="112"/>
        <w:rPr>
          <w:b/>
          <w:sz w:val="20"/>
        </w:rPr>
      </w:pPr>
      <w:r>
        <w:rPr>
          <w:b/>
          <w:sz w:val="20"/>
        </w:rPr>
        <w:t>«Актуальные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проблемы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современной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науки,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техники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образования»</w:t>
      </w:r>
    </w:p>
    <w:p w:rsidR="00A0344E" w:rsidRDefault="00A0344E" w:rsidP="00A0344E">
      <w:pPr>
        <w:pStyle w:val="a3"/>
        <w:spacing w:before="9"/>
        <w:ind w:left="0"/>
        <w:rPr>
          <w:b/>
          <w:sz w:val="17"/>
        </w:rPr>
      </w:pPr>
    </w:p>
    <w:p w:rsidR="00A0344E" w:rsidRDefault="00A0344E" w:rsidP="00A0344E">
      <w:pPr>
        <w:ind w:left="441"/>
        <w:rPr>
          <w:color w:val="FF0000"/>
          <w:sz w:val="18"/>
        </w:rPr>
      </w:pPr>
      <w:r>
        <w:rPr>
          <w:sz w:val="18"/>
        </w:rPr>
        <w:t>Объём</w:t>
      </w:r>
      <w:r>
        <w:rPr>
          <w:spacing w:val="-4"/>
          <w:sz w:val="18"/>
        </w:rPr>
        <w:t xml:space="preserve"> </w:t>
      </w:r>
      <w:r>
        <w:rPr>
          <w:sz w:val="18"/>
        </w:rPr>
        <w:t>публикации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42"/>
          <w:sz w:val="18"/>
        </w:rPr>
        <w:t xml:space="preserve"> </w:t>
      </w:r>
      <w:r>
        <w:rPr>
          <w:b/>
          <w:color w:val="FF0000"/>
          <w:sz w:val="18"/>
        </w:rPr>
        <w:t>1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полная</w:t>
      </w:r>
      <w:r>
        <w:rPr>
          <w:b/>
          <w:color w:val="FF0000"/>
          <w:spacing w:val="-2"/>
          <w:sz w:val="18"/>
        </w:rPr>
        <w:t xml:space="preserve"> </w:t>
      </w:r>
      <w:r>
        <w:rPr>
          <w:b/>
          <w:color w:val="FF0000"/>
          <w:sz w:val="18"/>
        </w:rPr>
        <w:t>страница</w:t>
      </w:r>
      <w:r>
        <w:rPr>
          <w:b/>
          <w:color w:val="FF0000"/>
          <w:spacing w:val="-4"/>
          <w:sz w:val="18"/>
        </w:rPr>
        <w:t xml:space="preserve"> </w:t>
      </w:r>
      <w:r>
        <w:rPr>
          <w:b/>
          <w:color w:val="FF0000"/>
          <w:sz w:val="18"/>
        </w:rPr>
        <w:t>формата</w:t>
      </w:r>
      <w:r>
        <w:rPr>
          <w:b/>
          <w:color w:val="FF0000"/>
          <w:spacing w:val="-3"/>
          <w:sz w:val="18"/>
        </w:rPr>
        <w:t xml:space="preserve"> </w:t>
      </w:r>
      <w:r>
        <w:rPr>
          <w:b/>
          <w:color w:val="FF0000"/>
          <w:sz w:val="18"/>
        </w:rPr>
        <w:t>А5</w:t>
      </w:r>
      <w:r>
        <w:rPr>
          <w:b/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(300-400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слов).</w:t>
      </w:r>
    </w:p>
    <w:p w:rsidR="002A7689" w:rsidRDefault="002A7689" w:rsidP="00A0344E">
      <w:pPr>
        <w:ind w:left="441"/>
        <w:rPr>
          <w:b/>
          <w:color w:val="FF0000"/>
          <w:sz w:val="18"/>
        </w:rPr>
      </w:pPr>
      <w:r w:rsidRPr="002A7689">
        <w:rPr>
          <w:sz w:val="18"/>
        </w:rPr>
        <w:t>Количество</w:t>
      </w:r>
      <w:r>
        <w:rPr>
          <w:sz w:val="18"/>
        </w:rPr>
        <w:t xml:space="preserve"> публикаций – </w:t>
      </w:r>
      <w:r w:rsidRPr="002A7689">
        <w:rPr>
          <w:b/>
          <w:color w:val="FF0000"/>
          <w:sz w:val="18"/>
        </w:rPr>
        <w:t>не более 3</w:t>
      </w:r>
      <w:r w:rsidR="0080252B" w:rsidRPr="006B1446">
        <w:rPr>
          <w:b/>
          <w:color w:val="FF0000"/>
          <w:sz w:val="18"/>
        </w:rPr>
        <w:t>-</w:t>
      </w:r>
      <w:r w:rsidRPr="002A7689">
        <w:rPr>
          <w:b/>
          <w:color w:val="FF0000"/>
          <w:sz w:val="18"/>
        </w:rPr>
        <w:t>х</w:t>
      </w:r>
      <w:r>
        <w:rPr>
          <w:b/>
          <w:color w:val="FF0000"/>
          <w:sz w:val="18"/>
        </w:rPr>
        <w:t xml:space="preserve"> тезисов </w:t>
      </w:r>
      <w:r w:rsidRPr="002A7689">
        <w:rPr>
          <w:b/>
          <w:color w:val="FF0000"/>
          <w:sz w:val="18"/>
        </w:rPr>
        <w:t xml:space="preserve"> от одного автора</w:t>
      </w:r>
      <w:r w:rsidR="00D11630">
        <w:rPr>
          <w:b/>
          <w:color w:val="FF0000"/>
          <w:sz w:val="18"/>
        </w:rPr>
        <w:t>.</w:t>
      </w:r>
    </w:p>
    <w:p w:rsidR="006B1446" w:rsidRPr="00564F4D" w:rsidRDefault="00564F4D" w:rsidP="00564F4D">
      <w:pPr>
        <w:pStyle w:val="a3"/>
        <w:spacing w:before="3"/>
        <w:ind w:left="0" w:firstLine="426"/>
        <w:jc w:val="both"/>
        <w:rPr>
          <w:i/>
          <w:sz w:val="16"/>
        </w:rPr>
      </w:pPr>
      <w:r w:rsidRPr="00564F4D">
        <w:rPr>
          <w:i/>
          <w:color w:val="3333F5"/>
        </w:rPr>
        <w:t xml:space="preserve">В случае если количество тезисов  от одного </w:t>
      </w:r>
      <w:proofErr w:type="spellStart"/>
      <w:proofErr w:type="gramStart"/>
      <w:r w:rsidRPr="00564F4D">
        <w:rPr>
          <w:i/>
          <w:color w:val="3333F5"/>
        </w:rPr>
        <w:t>автора</w:t>
      </w:r>
      <w:r>
        <w:rPr>
          <w:i/>
          <w:color w:val="3333F5"/>
        </w:rPr>
        <w:t>-научного</w:t>
      </w:r>
      <w:proofErr w:type="spellEnd"/>
      <w:proofErr w:type="gramEnd"/>
      <w:r>
        <w:rPr>
          <w:i/>
          <w:color w:val="3333F5"/>
        </w:rPr>
        <w:t xml:space="preserve"> руководителя</w:t>
      </w:r>
      <w:r w:rsidRPr="00564F4D">
        <w:rPr>
          <w:i/>
          <w:color w:val="3333F5"/>
        </w:rPr>
        <w:t xml:space="preserve">  более трех, </w:t>
      </w:r>
      <w:r>
        <w:rPr>
          <w:i/>
          <w:color w:val="3333F5"/>
        </w:rPr>
        <w:t>научный руководитель</w:t>
      </w:r>
      <w:r w:rsidR="006B1446" w:rsidRPr="00564F4D">
        <w:rPr>
          <w:i/>
          <w:color w:val="3333F5"/>
        </w:rPr>
        <w:t xml:space="preserve"> может быть указан после списка литературы</w:t>
      </w:r>
      <w:r w:rsidRPr="00564F4D">
        <w:rPr>
          <w:i/>
          <w:color w:val="3333F5"/>
        </w:rPr>
        <w:t xml:space="preserve"> с красной строки</w:t>
      </w:r>
      <w:r w:rsidR="00D11630">
        <w:rPr>
          <w:i/>
          <w:color w:val="3333F5"/>
        </w:rPr>
        <w:t xml:space="preserve"> (см.</w:t>
      </w:r>
      <w:r w:rsidR="006B1446" w:rsidRPr="00564F4D">
        <w:rPr>
          <w:i/>
          <w:color w:val="3333F5"/>
        </w:rPr>
        <w:t xml:space="preserve"> </w:t>
      </w:r>
      <w:r w:rsidR="00D11630">
        <w:rPr>
          <w:i/>
          <w:color w:val="3333F5"/>
        </w:rPr>
        <w:t>пример оформления тезисов</w:t>
      </w:r>
      <w:r>
        <w:rPr>
          <w:i/>
          <w:color w:val="3333F5"/>
        </w:rPr>
        <w:t>)</w:t>
      </w:r>
      <w:r w:rsidR="006B1446" w:rsidRPr="00564F4D">
        <w:rPr>
          <w:i/>
          <w:color w:val="3333F5"/>
        </w:rPr>
        <w:t xml:space="preserve">  </w:t>
      </w:r>
    </w:p>
    <w:p w:rsidR="00A0344E" w:rsidRDefault="00A0344E" w:rsidP="00A0344E">
      <w:pPr>
        <w:pStyle w:val="a3"/>
        <w:spacing w:before="6"/>
        <w:ind w:left="0"/>
      </w:pPr>
    </w:p>
    <w:p w:rsidR="00A0344E" w:rsidRDefault="00A0344E" w:rsidP="00A0344E">
      <w:pPr>
        <w:pStyle w:val="2"/>
      </w:pPr>
      <w:r>
        <w:t>При</w:t>
      </w:r>
      <w:r>
        <w:rPr>
          <w:spacing w:val="-4"/>
        </w:rPr>
        <w:t xml:space="preserve"> </w:t>
      </w:r>
      <w:r>
        <w:t>наборе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выдерживать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требования: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spacing w:line="217" w:lineRule="exact"/>
        <w:ind w:left="383"/>
        <w:rPr>
          <w:sz w:val="18"/>
        </w:rPr>
      </w:pPr>
      <w:r>
        <w:rPr>
          <w:sz w:val="18"/>
        </w:rPr>
        <w:t>формат</w:t>
      </w:r>
      <w:r>
        <w:rPr>
          <w:spacing w:val="-3"/>
          <w:sz w:val="18"/>
        </w:rPr>
        <w:t xml:space="preserve"> </w:t>
      </w:r>
      <w:r>
        <w:rPr>
          <w:sz w:val="18"/>
        </w:rPr>
        <w:t>страницы</w:t>
      </w:r>
      <w:r>
        <w:rPr>
          <w:spacing w:val="-3"/>
          <w:sz w:val="18"/>
        </w:rPr>
        <w:t xml:space="preserve"> </w:t>
      </w:r>
      <w:r>
        <w:rPr>
          <w:sz w:val="18"/>
        </w:rPr>
        <w:t>– А5</w:t>
      </w:r>
      <w:r>
        <w:rPr>
          <w:spacing w:val="-1"/>
          <w:sz w:val="18"/>
        </w:rPr>
        <w:t xml:space="preserve"> </w:t>
      </w:r>
      <w:r>
        <w:rPr>
          <w:sz w:val="18"/>
        </w:rPr>
        <w:t>(148×210</w:t>
      </w:r>
      <w:r>
        <w:rPr>
          <w:spacing w:val="-2"/>
          <w:sz w:val="18"/>
        </w:rPr>
        <w:t xml:space="preserve"> </w:t>
      </w:r>
      <w:r>
        <w:rPr>
          <w:sz w:val="18"/>
        </w:rPr>
        <w:t>мм);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spacing w:line="219" w:lineRule="exact"/>
        <w:ind w:left="383"/>
        <w:rPr>
          <w:sz w:val="18"/>
        </w:rPr>
      </w:pPr>
      <w:r>
        <w:rPr>
          <w:sz w:val="18"/>
        </w:rPr>
        <w:t>поля:</w:t>
      </w:r>
      <w:r>
        <w:rPr>
          <w:spacing w:val="-2"/>
          <w:sz w:val="18"/>
        </w:rPr>
        <w:t xml:space="preserve"> </w:t>
      </w:r>
      <w:r>
        <w:rPr>
          <w:sz w:val="18"/>
        </w:rPr>
        <w:t>левое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18</w:t>
      </w:r>
      <w:r>
        <w:rPr>
          <w:spacing w:val="-1"/>
          <w:sz w:val="18"/>
        </w:rPr>
        <w:t xml:space="preserve"> </w:t>
      </w:r>
      <w:r>
        <w:rPr>
          <w:sz w:val="18"/>
        </w:rPr>
        <w:t>мм,</w:t>
      </w:r>
      <w:r>
        <w:rPr>
          <w:spacing w:val="-2"/>
          <w:sz w:val="18"/>
        </w:rPr>
        <w:t xml:space="preserve"> </w:t>
      </w:r>
      <w:r>
        <w:rPr>
          <w:sz w:val="18"/>
        </w:rPr>
        <w:t>верхнее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15</w:t>
      </w:r>
      <w:r>
        <w:rPr>
          <w:spacing w:val="-1"/>
          <w:sz w:val="18"/>
        </w:rPr>
        <w:t xml:space="preserve"> </w:t>
      </w:r>
      <w:r>
        <w:rPr>
          <w:sz w:val="18"/>
        </w:rPr>
        <w:t>мм,</w:t>
      </w:r>
      <w:r>
        <w:rPr>
          <w:spacing w:val="-2"/>
          <w:sz w:val="18"/>
        </w:rPr>
        <w:t xml:space="preserve"> </w:t>
      </w:r>
      <w:r>
        <w:rPr>
          <w:sz w:val="18"/>
        </w:rPr>
        <w:t>нижнее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z w:val="18"/>
        </w:rPr>
        <w:t>мм;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spacing w:line="219" w:lineRule="exact"/>
        <w:ind w:left="383"/>
        <w:rPr>
          <w:sz w:val="18"/>
        </w:rPr>
      </w:pPr>
      <w:r>
        <w:rPr>
          <w:sz w:val="18"/>
        </w:rPr>
        <w:t>шрифт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основного</w:t>
      </w:r>
      <w:r>
        <w:rPr>
          <w:spacing w:val="-1"/>
          <w:sz w:val="18"/>
        </w:rPr>
        <w:t xml:space="preserve"> </w:t>
      </w:r>
      <w:r>
        <w:rPr>
          <w:sz w:val="18"/>
        </w:rPr>
        <w:t>текста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Times</w:t>
      </w:r>
      <w:r>
        <w:rPr>
          <w:spacing w:val="-4"/>
          <w:sz w:val="18"/>
        </w:rPr>
        <w:t xml:space="preserve"> </w:t>
      </w:r>
      <w:r>
        <w:rPr>
          <w:sz w:val="18"/>
        </w:rPr>
        <w:t>New</w:t>
      </w:r>
      <w:r>
        <w:rPr>
          <w:spacing w:val="-5"/>
          <w:sz w:val="18"/>
        </w:rPr>
        <w:t xml:space="preserve"> </w:t>
      </w:r>
      <w:r>
        <w:rPr>
          <w:sz w:val="18"/>
        </w:rPr>
        <w:t>Roman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пунктов;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ind w:left="383"/>
        <w:rPr>
          <w:sz w:val="18"/>
        </w:rPr>
      </w:pPr>
      <w:r>
        <w:rPr>
          <w:sz w:val="18"/>
        </w:rPr>
        <w:t>межстрочный</w:t>
      </w:r>
      <w:r>
        <w:rPr>
          <w:spacing w:val="-5"/>
          <w:sz w:val="18"/>
        </w:rPr>
        <w:t xml:space="preserve"> </w:t>
      </w:r>
      <w:r>
        <w:rPr>
          <w:sz w:val="18"/>
        </w:rPr>
        <w:t>интервал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одинарный;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spacing w:before="1" w:line="219" w:lineRule="exact"/>
        <w:ind w:left="383"/>
        <w:rPr>
          <w:sz w:val="18"/>
        </w:rPr>
      </w:pPr>
      <w:r>
        <w:rPr>
          <w:sz w:val="18"/>
        </w:rPr>
        <w:t>отступ</w:t>
      </w:r>
      <w:r>
        <w:rPr>
          <w:spacing w:val="-3"/>
          <w:sz w:val="18"/>
        </w:rPr>
        <w:t xml:space="preserve"> </w:t>
      </w:r>
      <w:r>
        <w:rPr>
          <w:sz w:val="18"/>
        </w:rPr>
        <w:t>перед</w:t>
      </w:r>
      <w:r>
        <w:rPr>
          <w:spacing w:val="-2"/>
          <w:sz w:val="18"/>
        </w:rPr>
        <w:t xml:space="preserve"> </w:t>
      </w:r>
      <w:r>
        <w:rPr>
          <w:sz w:val="18"/>
        </w:rPr>
        <w:t>каждым</w:t>
      </w:r>
      <w:r>
        <w:rPr>
          <w:spacing w:val="-2"/>
          <w:sz w:val="18"/>
        </w:rPr>
        <w:t xml:space="preserve"> </w:t>
      </w:r>
      <w:r>
        <w:rPr>
          <w:sz w:val="18"/>
        </w:rPr>
        <w:t>абзацем</w:t>
      </w:r>
      <w:r>
        <w:rPr>
          <w:spacing w:val="-3"/>
          <w:sz w:val="18"/>
        </w:rPr>
        <w:t xml:space="preserve"> </w:t>
      </w:r>
      <w:r>
        <w:rPr>
          <w:sz w:val="18"/>
        </w:rPr>
        <w:t>(красная</w:t>
      </w:r>
      <w:r>
        <w:rPr>
          <w:spacing w:val="-1"/>
          <w:sz w:val="18"/>
        </w:rPr>
        <w:t xml:space="preserve"> </w:t>
      </w:r>
      <w:r>
        <w:rPr>
          <w:sz w:val="18"/>
        </w:rPr>
        <w:t>строка)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мм.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spacing w:line="219" w:lineRule="exact"/>
        <w:ind w:left="383"/>
        <w:rPr>
          <w:sz w:val="18"/>
        </w:rPr>
      </w:pPr>
      <w:r>
        <w:rPr>
          <w:sz w:val="18"/>
        </w:rPr>
        <w:t>расстановка</w:t>
      </w:r>
      <w:r>
        <w:rPr>
          <w:spacing w:val="-5"/>
          <w:sz w:val="18"/>
        </w:rPr>
        <w:t xml:space="preserve"> </w:t>
      </w:r>
      <w:r>
        <w:rPr>
          <w:sz w:val="18"/>
        </w:rPr>
        <w:t>переносов</w:t>
      </w:r>
      <w:r>
        <w:rPr>
          <w:spacing w:val="38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«Авто».</w:t>
      </w:r>
    </w:p>
    <w:p w:rsidR="00A0344E" w:rsidRDefault="00A0344E" w:rsidP="00A0344E">
      <w:pPr>
        <w:pStyle w:val="a3"/>
        <w:spacing w:before="6"/>
        <w:ind w:left="0"/>
      </w:pPr>
    </w:p>
    <w:p w:rsidR="00A0344E" w:rsidRDefault="00A0344E" w:rsidP="00A0344E">
      <w:pPr>
        <w:pStyle w:val="2"/>
      </w:pPr>
      <w:r>
        <w:t>Тезисы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содержать: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spacing w:line="217" w:lineRule="exact"/>
        <w:ind w:left="383"/>
        <w:rPr>
          <w:sz w:val="18"/>
        </w:rPr>
      </w:pPr>
      <w:r>
        <w:rPr>
          <w:sz w:val="18"/>
        </w:rPr>
        <w:t>УДК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ind w:right="117" w:firstLine="0"/>
        <w:rPr>
          <w:sz w:val="18"/>
        </w:rPr>
      </w:pPr>
      <w:r>
        <w:rPr>
          <w:sz w:val="18"/>
        </w:rPr>
        <w:t>Сведения об авторах (фамилия, инициалы, ученая степень, звание, должность,</w:t>
      </w:r>
      <w:r>
        <w:rPr>
          <w:spacing w:val="-42"/>
          <w:sz w:val="18"/>
        </w:rPr>
        <w:t xml:space="preserve"> </w:t>
      </w:r>
      <w:r>
        <w:rPr>
          <w:sz w:val="18"/>
        </w:rPr>
        <w:t>полное</w:t>
      </w:r>
      <w:r>
        <w:rPr>
          <w:spacing w:val="-1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город, страна).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spacing w:line="220" w:lineRule="exact"/>
        <w:ind w:left="383"/>
        <w:rPr>
          <w:sz w:val="18"/>
        </w:rPr>
      </w:pPr>
      <w:r>
        <w:rPr>
          <w:sz w:val="18"/>
        </w:rPr>
        <w:t>Название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доклада</w:t>
      </w:r>
      <w:r>
        <w:rPr>
          <w:spacing w:val="-3"/>
          <w:sz w:val="18"/>
        </w:rPr>
        <w:t xml:space="preserve"> </w:t>
      </w:r>
      <w:r>
        <w:rPr>
          <w:sz w:val="18"/>
        </w:rPr>
        <w:t>(печатается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следующей</w:t>
      </w:r>
      <w:r>
        <w:rPr>
          <w:spacing w:val="-4"/>
          <w:sz w:val="18"/>
        </w:rPr>
        <w:t xml:space="preserve"> </w:t>
      </w:r>
      <w:r>
        <w:rPr>
          <w:sz w:val="18"/>
        </w:rPr>
        <w:t>строке</w:t>
      </w:r>
      <w:r>
        <w:rPr>
          <w:spacing w:val="-3"/>
          <w:sz w:val="18"/>
        </w:rPr>
        <w:t xml:space="preserve"> </w:t>
      </w:r>
      <w:r>
        <w:rPr>
          <w:sz w:val="18"/>
        </w:rPr>
        <w:t>прописными</w:t>
      </w:r>
      <w:r>
        <w:rPr>
          <w:spacing w:val="-4"/>
          <w:sz w:val="18"/>
        </w:rPr>
        <w:t xml:space="preserve"> </w:t>
      </w:r>
      <w:r>
        <w:rPr>
          <w:sz w:val="18"/>
        </w:rPr>
        <w:t>буквами).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ind w:right="117" w:firstLine="0"/>
        <w:rPr>
          <w:sz w:val="18"/>
        </w:rPr>
      </w:pPr>
      <w:r>
        <w:rPr>
          <w:sz w:val="18"/>
        </w:rPr>
        <w:t>Текст</w:t>
      </w:r>
      <w:r>
        <w:rPr>
          <w:spacing w:val="33"/>
          <w:sz w:val="18"/>
        </w:rPr>
        <w:t xml:space="preserve"> </w:t>
      </w:r>
      <w:r>
        <w:rPr>
          <w:sz w:val="18"/>
        </w:rPr>
        <w:t>тезисов,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3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34"/>
          <w:sz w:val="18"/>
        </w:rPr>
        <w:t xml:space="preserve"> </w:t>
      </w:r>
      <w:r>
        <w:rPr>
          <w:sz w:val="18"/>
        </w:rPr>
        <w:t>четко</w:t>
      </w:r>
      <w:r>
        <w:rPr>
          <w:spacing w:val="35"/>
          <w:sz w:val="18"/>
        </w:rPr>
        <w:t xml:space="preserve"> </w:t>
      </w:r>
      <w:r>
        <w:rPr>
          <w:sz w:val="18"/>
        </w:rPr>
        <w:t>формулируется</w:t>
      </w:r>
      <w:r>
        <w:rPr>
          <w:spacing w:val="34"/>
          <w:sz w:val="18"/>
        </w:rPr>
        <w:t xml:space="preserve"> </w:t>
      </w:r>
      <w:r>
        <w:rPr>
          <w:sz w:val="18"/>
        </w:rPr>
        <w:t>рассматриваемая</w:t>
      </w:r>
      <w:r>
        <w:rPr>
          <w:spacing w:val="35"/>
          <w:sz w:val="18"/>
        </w:rPr>
        <w:t xml:space="preserve"> </w:t>
      </w:r>
      <w:r>
        <w:rPr>
          <w:sz w:val="18"/>
        </w:rPr>
        <w:t>проблема,</w:t>
      </w:r>
      <w:r>
        <w:rPr>
          <w:spacing w:val="-42"/>
          <w:sz w:val="18"/>
        </w:rPr>
        <w:t xml:space="preserve"> </w:t>
      </w:r>
      <w:r>
        <w:rPr>
          <w:spacing w:val="-2"/>
          <w:sz w:val="18"/>
        </w:rPr>
        <w:t>используемый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подход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ее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решению,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излагаются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основные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полученные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результаты.</w:t>
      </w:r>
    </w:p>
    <w:p w:rsidR="00A0344E" w:rsidRDefault="00A0344E" w:rsidP="00A0344E">
      <w:pPr>
        <w:pStyle w:val="a5"/>
        <w:numPr>
          <w:ilvl w:val="0"/>
          <w:numId w:val="3"/>
        </w:numPr>
        <w:tabs>
          <w:tab w:val="left" w:pos="383"/>
          <w:tab w:val="left" w:pos="384"/>
        </w:tabs>
        <w:spacing w:line="218" w:lineRule="exact"/>
        <w:ind w:left="383"/>
        <w:rPr>
          <w:sz w:val="18"/>
        </w:rPr>
      </w:pPr>
      <w:r>
        <w:rPr>
          <w:sz w:val="18"/>
        </w:rPr>
        <w:t>Список</w:t>
      </w:r>
      <w:r>
        <w:rPr>
          <w:spacing w:val="-4"/>
          <w:sz w:val="18"/>
        </w:rPr>
        <w:t xml:space="preserve"> </w:t>
      </w:r>
      <w:r>
        <w:rPr>
          <w:sz w:val="18"/>
        </w:rPr>
        <w:t>литературы,</w:t>
      </w:r>
      <w:r>
        <w:rPr>
          <w:spacing w:val="40"/>
          <w:sz w:val="18"/>
        </w:rPr>
        <w:t xml:space="preserve"> </w:t>
      </w:r>
      <w:r>
        <w:rPr>
          <w:sz w:val="18"/>
        </w:rPr>
        <w:t>оформленный по</w:t>
      </w:r>
      <w:r>
        <w:rPr>
          <w:spacing w:val="-1"/>
          <w:sz w:val="18"/>
        </w:rPr>
        <w:t xml:space="preserve"> </w:t>
      </w:r>
      <w:r>
        <w:rPr>
          <w:sz w:val="18"/>
        </w:rPr>
        <w:t>ГОСТ</w:t>
      </w:r>
      <w:r>
        <w:rPr>
          <w:spacing w:val="-4"/>
          <w:sz w:val="18"/>
        </w:rPr>
        <w:t xml:space="preserve"> </w:t>
      </w:r>
      <w:r>
        <w:rPr>
          <w:sz w:val="18"/>
        </w:rPr>
        <w:t>Р 7.0.5-2008.</w:t>
      </w:r>
    </w:p>
    <w:p w:rsidR="00A0344E" w:rsidRDefault="00A0344E" w:rsidP="00A0344E">
      <w:pPr>
        <w:pStyle w:val="a3"/>
        <w:spacing w:before="1"/>
        <w:ind w:firstLine="427"/>
      </w:pPr>
      <w:r>
        <w:t>Рисунки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таблицы</w:t>
      </w:r>
      <w:r>
        <w:rPr>
          <w:spacing w:val="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располагать</w:t>
      </w:r>
      <w:r>
        <w:rPr>
          <w:spacing w:val="2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ссылки</w:t>
      </w:r>
      <w:r>
        <w:rPr>
          <w:spacing w:val="2"/>
        </w:rPr>
        <w:t xml:space="preserve"> </w:t>
      </w:r>
      <w:r>
        <w:t>(ри-</w:t>
      </w:r>
      <w:r>
        <w:rPr>
          <w:spacing w:val="-42"/>
        </w:rPr>
        <w:t xml:space="preserve"> </w:t>
      </w:r>
      <w:r>
        <w:t>сунки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текста статьи</w:t>
      </w:r>
      <w:r>
        <w:rPr>
          <w:spacing w:val="-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вставлять).</w:t>
      </w:r>
    </w:p>
    <w:p w:rsidR="00A0344E" w:rsidRDefault="00A0344E" w:rsidP="00A0344E">
      <w:pPr>
        <w:pStyle w:val="a3"/>
        <w:spacing w:before="2"/>
        <w:ind w:firstLine="427"/>
      </w:pPr>
      <w:r>
        <w:t>Рисунки</w:t>
      </w:r>
      <w:r>
        <w:rPr>
          <w:spacing w:val="7"/>
        </w:rPr>
        <w:t xml:space="preserve"> </w:t>
      </w:r>
      <w:r>
        <w:t>должны</w:t>
      </w:r>
      <w:r>
        <w:rPr>
          <w:spacing w:val="6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редактируемыми,</w:t>
      </w:r>
      <w:r>
        <w:rPr>
          <w:spacing w:val="8"/>
        </w:rPr>
        <w:t xml:space="preserve"> </w:t>
      </w:r>
      <w:r>
        <w:t>вставлены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текст</w:t>
      </w:r>
      <w:r>
        <w:rPr>
          <w:spacing w:val="7"/>
        </w:rPr>
        <w:t xml:space="preserve"> </w:t>
      </w:r>
      <w:r>
        <w:t>статьи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-42"/>
        </w:rPr>
        <w:t xml:space="preserve"> </w:t>
      </w:r>
      <w:r>
        <w:t>картинки, желательно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ч/б варианте</w:t>
      </w:r>
      <w:r>
        <w:rPr>
          <w:color w:val="FF0000"/>
        </w:rPr>
        <w:t>.</w:t>
      </w:r>
    </w:p>
    <w:p w:rsidR="00A0344E" w:rsidRDefault="00A0344E" w:rsidP="00A0344E">
      <w:pPr>
        <w:pStyle w:val="a3"/>
        <w:spacing w:before="1"/>
        <w:ind w:left="0"/>
      </w:pPr>
    </w:p>
    <w:p w:rsidR="00A0344E" w:rsidRDefault="00A0344E" w:rsidP="00A0344E">
      <w:pPr>
        <w:pStyle w:val="1"/>
        <w:ind w:right="1384"/>
        <w:jc w:val="center"/>
      </w:pPr>
      <w:r>
        <w:t>ПРИМЕР</w:t>
      </w:r>
      <w:r>
        <w:rPr>
          <w:spacing w:val="-6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ТЕЗИСОВ</w:t>
      </w:r>
    </w:p>
    <w:p w:rsidR="00A0344E" w:rsidRDefault="00A0344E" w:rsidP="00A0344E">
      <w:pPr>
        <w:pStyle w:val="a3"/>
        <w:spacing w:before="10"/>
        <w:ind w:left="0"/>
        <w:rPr>
          <w:b/>
          <w:sz w:val="25"/>
        </w:rPr>
      </w:pPr>
    </w:p>
    <w:p w:rsidR="00A0344E" w:rsidRDefault="00A0344E" w:rsidP="00A0344E">
      <w:pPr>
        <w:pStyle w:val="a3"/>
      </w:pPr>
      <w:r>
        <w:t>УДК</w:t>
      </w:r>
      <w:r>
        <w:rPr>
          <w:spacing w:val="-2"/>
        </w:rPr>
        <w:t xml:space="preserve"> </w:t>
      </w:r>
      <w:r>
        <w:t>622.7.017</w:t>
      </w:r>
    </w:p>
    <w:p w:rsidR="00A0344E" w:rsidRDefault="00A0344E" w:rsidP="00A0344E">
      <w:pPr>
        <w:pStyle w:val="a3"/>
        <w:spacing w:before="3"/>
        <w:ind w:left="0"/>
        <w:rPr>
          <w:sz w:val="17"/>
        </w:rPr>
      </w:pPr>
    </w:p>
    <w:p w:rsidR="00A0344E" w:rsidRDefault="00A0344E" w:rsidP="00A0344E">
      <w:pPr>
        <w:ind w:left="100"/>
        <w:rPr>
          <w:sz w:val="18"/>
        </w:rPr>
      </w:pPr>
      <w:r>
        <w:rPr>
          <w:b/>
          <w:sz w:val="18"/>
        </w:rPr>
        <w:t>Орехова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Н.Н.,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д-р</w:t>
      </w:r>
      <w:r>
        <w:rPr>
          <w:spacing w:val="-1"/>
          <w:sz w:val="18"/>
        </w:rPr>
        <w:t xml:space="preserve"> </w:t>
      </w:r>
      <w:r>
        <w:rPr>
          <w:sz w:val="18"/>
        </w:rPr>
        <w:t>техн.</w:t>
      </w:r>
      <w:r>
        <w:rPr>
          <w:spacing w:val="-3"/>
          <w:sz w:val="18"/>
        </w:rPr>
        <w:t xml:space="preserve"> </w:t>
      </w:r>
      <w:r>
        <w:rPr>
          <w:sz w:val="18"/>
        </w:rPr>
        <w:t>наук,</w:t>
      </w:r>
      <w:r>
        <w:rPr>
          <w:spacing w:val="-2"/>
          <w:sz w:val="18"/>
        </w:rPr>
        <w:t xml:space="preserve"> </w:t>
      </w:r>
      <w:r>
        <w:rPr>
          <w:sz w:val="18"/>
        </w:rPr>
        <w:t>проф.,</w:t>
      </w:r>
    </w:p>
    <w:p w:rsidR="00A0344E" w:rsidRDefault="00A0344E" w:rsidP="00A0344E">
      <w:pPr>
        <w:pStyle w:val="a3"/>
        <w:spacing w:before="2" w:line="207" w:lineRule="exact"/>
        <w:jc w:val="both"/>
      </w:pPr>
      <w:r>
        <w:t>ФГБОУ</w:t>
      </w:r>
      <w:r>
        <w:rPr>
          <w:spacing w:val="-4"/>
        </w:rPr>
        <w:t xml:space="preserve"> </w:t>
      </w:r>
      <w:r>
        <w:t>ВО «МГТУ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Г.И.</w:t>
      </w:r>
      <w:r>
        <w:rPr>
          <w:spacing w:val="-2"/>
        </w:rPr>
        <w:t xml:space="preserve"> </w:t>
      </w:r>
      <w:r>
        <w:t>Носова»,</w:t>
      </w:r>
      <w:r>
        <w:rPr>
          <w:spacing w:val="-3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Магнитогорск,</w:t>
      </w:r>
      <w:r>
        <w:rPr>
          <w:spacing w:val="-4"/>
        </w:rPr>
        <w:t xml:space="preserve"> </w:t>
      </w:r>
      <w:r>
        <w:t>РФ</w:t>
      </w:r>
    </w:p>
    <w:p w:rsidR="00A0344E" w:rsidRDefault="00A0344E" w:rsidP="00A0344E">
      <w:pPr>
        <w:spacing w:line="206" w:lineRule="exact"/>
        <w:ind w:left="100"/>
        <w:rPr>
          <w:sz w:val="18"/>
        </w:rPr>
      </w:pPr>
      <w:r>
        <w:rPr>
          <w:b/>
          <w:sz w:val="18"/>
        </w:rPr>
        <w:t>Сабанова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М.Н.,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нач.</w:t>
      </w:r>
      <w:r>
        <w:rPr>
          <w:spacing w:val="-3"/>
          <w:sz w:val="18"/>
        </w:rPr>
        <w:t xml:space="preserve"> </w:t>
      </w:r>
      <w:r>
        <w:rPr>
          <w:sz w:val="18"/>
        </w:rPr>
        <w:t>исследовательской</w:t>
      </w:r>
      <w:r>
        <w:rPr>
          <w:spacing w:val="-5"/>
          <w:sz w:val="18"/>
        </w:rPr>
        <w:t xml:space="preserve"> </w:t>
      </w:r>
      <w:r>
        <w:rPr>
          <w:sz w:val="18"/>
        </w:rPr>
        <w:t>лаборатории</w:t>
      </w:r>
    </w:p>
    <w:p w:rsidR="00A0344E" w:rsidRDefault="00A0344E" w:rsidP="00A0344E">
      <w:pPr>
        <w:pStyle w:val="a3"/>
        <w:spacing w:line="207" w:lineRule="exact"/>
      </w:pPr>
      <w:r>
        <w:t>Сибайский</w:t>
      </w:r>
      <w:r>
        <w:rPr>
          <w:spacing w:val="-4"/>
        </w:rPr>
        <w:t xml:space="preserve"> </w:t>
      </w:r>
      <w:r>
        <w:t>филиал</w:t>
      </w:r>
      <w:r>
        <w:rPr>
          <w:spacing w:val="-3"/>
        </w:rPr>
        <w:t xml:space="preserve"> </w:t>
      </w:r>
      <w:r>
        <w:t>АО</w:t>
      </w:r>
      <w:r>
        <w:rPr>
          <w:spacing w:val="-1"/>
        </w:rPr>
        <w:t xml:space="preserve"> </w:t>
      </w:r>
      <w:r>
        <w:t>«Учалинский</w:t>
      </w:r>
      <w:r>
        <w:rPr>
          <w:spacing w:val="-4"/>
        </w:rPr>
        <w:t xml:space="preserve"> </w:t>
      </w:r>
      <w:r>
        <w:t>ГОК»,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Сибай,</w:t>
      </w:r>
      <w:r>
        <w:rPr>
          <w:spacing w:val="-2"/>
        </w:rPr>
        <w:t xml:space="preserve"> </w:t>
      </w:r>
      <w:r>
        <w:t>РФ</w:t>
      </w:r>
    </w:p>
    <w:p w:rsidR="00A0344E" w:rsidRDefault="00A0344E" w:rsidP="00A0344E">
      <w:pPr>
        <w:pStyle w:val="a3"/>
        <w:spacing w:before="7"/>
        <w:ind w:left="0"/>
      </w:pPr>
    </w:p>
    <w:p w:rsidR="00A0344E" w:rsidRDefault="00A0344E" w:rsidP="00A0344E">
      <w:pPr>
        <w:pStyle w:val="2"/>
        <w:spacing w:line="240" w:lineRule="auto"/>
        <w:ind w:left="100" w:right="920"/>
        <w:jc w:val="both"/>
      </w:pPr>
      <w:r>
        <w:t>ИЗУЧЕНИЕ ВЛИЯНИЯ НОВЫХ РЕАГЕНТОВ НА ПОКАЗАТЕЛИ</w:t>
      </w:r>
      <w:r>
        <w:rPr>
          <w:spacing w:val="-42"/>
        </w:rPr>
        <w:t xml:space="preserve"> </w:t>
      </w:r>
      <w:r>
        <w:t>ФЛОТАЦИИ МЕДНЫХ И МЕДНО-ЦИНКОВЫХ РУД ТЕКУЩЕЙ</w:t>
      </w:r>
      <w:r>
        <w:rPr>
          <w:spacing w:val="-42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СИБАЙСКОЙ</w:t>
      </w:r>
      <w:r>
        <w:rPr>
          <w:spacing w:val="-1"/>
        </w:rPr>
        <w:t xml:space="preserve"> </w:t>
      </w:r>
      <w:r>
        <w:t>ОФ</w:t>
      </w:r>
    </w:p>
    <w:p w:rsidR="00A0344E" w:rsidRDefault="00A0344E" w:rsidP="00A0344E">
      <w:pPr>
        <w:pStyle w:val="a3"/>
        <w:spacing w:before="11"/>
        <w:ind w:left="0"/>
        <w:rPr>
          <w:b/>
          <w:sz w:val="16"/>
        </w:rPr>
      </w:pPr>
    </w:p>
    <w:p w:rsidR="00A0344E" w:rsidRDefault="00A0344E" w:rsidP="00A0344E">
      <w:pPr>
        <w:pStyle w:val="a3"/>
        <w:ind w:right="118" w:firstLine="427"/>
        <w:jc w:val="both"/>
      </w:pPr>
      <w:r>
        <w:t>Основной задачей исследовательской лаборатории горно-обогатительного</w:t>
      </w:r>
      <w:r>
        <w:rPr>
          <w:spacing w:val="1"/>
        </w:rPr>
        <w:t xml:space="preserve"> </w:t>
      </w:r>
      <w:r>
        <w:t>предприятия является своевременное реагирование на изменение качества руд</w:t>
      </w:r>
      <w:r>
        <w:rPr>
          <w:spacing w:val="1"/>
        </w:rPr>
        <w:t xml:space="preserve"> </w:t>
      </w:r>
      <w:r>
        <w:t>текущей добычи, их минерального состава, физико-химических свойств вмеща-</w:t>
      </w:r>
      <w:r>
        <w:rPr>
          <w:spacing w:val="1"/>
        </w:rPr>
        <w:t xml:space="preserve"> </w:t>
      </w:r>
      <w:r>
        <w:t>ющих пород и адаптация технологии к перерабатываемому сырью для получения</w:t>
      </w:r>
      <w:r>
        <w:rPr>
          <w:spacing w:val="1"/>
        </w:rPr>
        <w:t xml:space="preserve"> </w:t>
      </w:r>
      <w:r>
        <w:t>высоких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показателей.</w:t>
      </w:r>
    </w:p>
    <w:p w:rsidR="00A0344E" w:rsidRDefault="00A0344E" w:rsidP="00A0344E">
      <w:pPr>
        <w:jc w:val="both"/>
        <w:sectPr w:rsidR="00A0344E" w:rsidSect="00A0344E">
          <w:pgSz w:w="8400" w:h="11910"/>
          <w:pgMar w:top="780" w:right="900" w:bottom="280" w:left="920" w:header="720" w:footer="720" w:gutter="0"/>
          <w:cols w:space="720"/>
        </w:sectPr>
      </w:pPr>
    </w:p>
    <w:p w:rsidR="00A0344E" w:rsidRDefault="00A0344E" w:rsidP="00A0344E">
      <w:pPr>
        <w:pStyle w:val="2"/>
        <w:spacing w:before="65"/>
        <w:ind w:left="1775"/>
        <w:jc w:val="both"/>
      </w:pPr>
      <w:r>
        <w:lastRenderedPageBreak/>
        <w:t>Пример</w:t>
      </w:r>
      <w:r>
        <w:rPr>
          <w:spacing w:val="-4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списка</w:t>
      </w:r>
      <w:r>
        <w:rPr>
          <w:spacing w:val="-6"/>
        </w:rPr>
        <w:t xml:space="preserve"> </w:t>
      </w:r>
      <w:r>
        <w:t>литературы</w:t>
      </w:r>
    </w:p>
    <w:p w:rsidR="00A0344E" w:rsidRDefault="00A0344E" w:rsidP="00A0344E">
      <w:pPr>
        <w:spacing w:line="204" w:lineRule="exact"/>
        <w:ind w:left="441"/>
        <w:jc w:val="both"/>
        <w:rPr>
          <w:i/>
          <w:sz w:val="18"/>
        </w:rPr>
      </w:pPr>
      <w:r>
        <w:rPr>
          <w:i/>
          <w:sz w:val="18"/>
        </w:rPr>
        <w:t>(Если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1-3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автора)</w:t>
      </w:r>
    </w:p>
    <w:p w:rsidR="00A0344E" w:rsidRDefault="00A0344E" w:rsidP="00A0344E">
      <w:pPr>
        <w:pStyle w:val="a5"/>
        <w:numPr>
          <w:ilvl w:val="0"/>
          <w:numId w:val="2"/>
        </w:numPr>
        <w:tabs>
          <w:tab w:val="left" w:pos="809"/>
        </w:tabs>
        <w:ind w:right="119" w:firstLine="360"/>
        <w:jc w:val="both"/>
        <w:rPr>
          <w:sz w:val="18"/>
        </w:rPr>
      </w:pPr>
      <w:r>
        <w:rPr>
          <w:sz w:val="18"/>
        </w:rPr>
        <w:t>Сычков А.Б., Малашкин С.О. Термическая обработка катанки при дву-</w:t>
      </w:r>
      <w:r>
        <w:rPr>
          <w:spacing w:val="1"/>
          <w:sz w:val="18"/>
        </w:rPr>
        <w:t xml:space="preserve"> </w:t>
      </w:r>
      <w:r>
        <w:rPr>
          <w:sz w:val="18"/>
        </w:rPr>
        <w:t>стадийном охлаждении // Актуальные проблемы современной науки, техники и</w:t>
      </w:r>
      <w:r>
        <w:rPr>
          <w:spacing w:val="1"/>
          <w:sz w:val="18"/>
        </w:rPr>
        <w:t xml:space="preserve"> </w:t>
      </w:r>
      <w:r>
        <w:rPr>
          <w:sz w:val="18"/>
        </w:rPr>
        <w:t>образования.</w:t>
      </w:r>
      <w:r>
        <w:rPr>
          <w:spacing w:val="-2"/>
          <w:sz w:val="18"/>
        </w:rPr>
        <w:t xml:space="preserve"> </w:t>
      </w:r>
      <w:r>
        <w:rPr>
          <w:sz w:val="18"/>
        </w:rPr>
        <w:t>2015.</w:t>
      </w:r>
      <w:r>
        <w:rPr>
          <w:spacing w:val="1"/>
          <w:sz w:val="18"/>
        </w:rPr>
        <w:t xml:space="preserve"> </w:t>
      </w:r>
      <w:r>
        <w:rPr>
          <w:sz w:val="18"/>
        </w:rPr>
        <w:t>№1. С. 155-158.</w:t>
      </w:r>
    </w:p>
    <w:p w:rsidR="00A0344E" w:rsidRDefault="00A0344E" w:rsidP="00A0344E">
      <w:pPr>
        <w:pStyle w:val="a5"/>
        <w:numPr>
          <w:ilvl w:val="0"/>
          <w:numId w:val="2"/>
        </w:numPr>
        <w:tabs>
          <w:tab w:val="left" w:pos="809"/>
        </w:tabs>
        <w:spacing w:before="1"/>
        <w:ind w:right="119" w:firstLine="360"/>
        <w:jc w:val="both"/>
        <w:rPr>
          <w:sz w:val="18"/>
        </w:rPr>
      </w:pPr>
      <w:r>
        <w:rPr>
          <w:sz w:val="18"/>
        </w:rPr>
        <w:t>Зарубина Л.П. Теплоизоляция зданий и сооружений. Материалы и тех-</w:t>
      </w:r>
      <w:r>
        <w:rPr>
          <w:spacing w:val="1"/>
          <w:sz w:val="18"/>
        </w:rPr>
        <w:t xml:space="preserve"> </w:t>
      </w:r>
      <w:r>
        <w:rPr>
          <w:sz w:val="18"/>
        </w:rPr>
        <w:t>нологии:</w:t>
      </w:r>
      <w:r>
        <w:rPr>
          <w:spacing w:val="-1"/>
          <w:sz w:val="18"/>
        </w:rPr>
        <w:t xml:space="preserve"> </w:t>
      </w:r>
      <w:r>
        <w:rPr>
          <w:sz w:val="18"/>
        </w:rPr>
        <w:t>учеб.</w:t>
      </w:r>
      <w:r>
        <w:rPr>
          <w:spacing w:val="-1"/>
          <w:sz w:val="18"/>
        </w:rPr>
        <w:t xml:space="preserve"> </w:t>
      </w:r>
      <w:r>
        <w:rPr>
          <w:sz w:val="18"/>
        </w:rPr>
        <w:t>пособие. 2-е</w:t>
      </w:r>
      <w:r>
        <w:rPr>
          <w:spacing w:val="-2"/>
          <w:sz w:val="18"/>
        </w:rPr>
        <w:t xml:space="preserve"> </w:t>
      </w:r>
      <w:r>
        <w:rPr>
          <w:sz w:val="18"/>
        </w:rPr>
        <w:t>изд. СПб.:</w:t>
      </w:r>
      <w:r>
        <w:rPr>
          <w:spacing w:val="-1"/>
          <w:sz w:val="18"/>
        </w:rPr>
        <w:t xml:space="preserve"> </w:t>
      </w:r>
      <w:r>
        <w:rPr>
          <w:sz w:val="18"/>
        </w:rPr>
        <w:t>БХВ-Петербург, 2012.</w:t>
      </w:r>
      <w:r>
        <w:rPr>
          <w:spacing w:val="42"/>
          <w:sz w:val="18"/>
        </w:rPr>
        <w:t xml:space="preserve"> </w:t>
      </w:r>
      <w:r>
        <w:rPr>
          <w:sz w:val="18"/>
        </w:rPr>
        <w:t>408</w:t>
      </w:r>
      <w:r>
        <w:rPr>
          <w:spacing w:val="-2"/>
          <w:sz w:val="18"/>
        </w:rPr>
        <w:t xml:space="preserve"> </w:t>
      </w:r>
      <w:r>
        <w:rPr>
          <w:sz w:val="18"/>
        </w:rPr>
        <w:t>с.</w:t>
      </w:r>
    </w:p>
    <w:p w:rsidR="00A0344E" w:rsidRDefault="00A0344E" w:rsidP="00A0344E">
      <w:pPr>
        <w:spacing w:line="206" w:lineRule="exact"/>
        <w:ind w:left="460"/>
        <w:jc w:val="both"/>
        <w:rPr>
          <w:i/>
          <w:sz w:val="18"/>
        </w:rPr>
      </w:pPr>
      <w:r>
        <w:rPr>
          <w:i/>
          <w:sz w:val="18"/>
        </w:rPr>
        <w:t>(Если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более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авторов)</w:t>
      </w:r>
    </w:p>
    <w:p w:rsidR="00A0344E" w:rsidRDefault="00A0344E" w:rsidP="00A0344E">
      <w:pPr>
        <w:pStyle w:val="a5"/>
        <w:numPr>
          <w:ilvl w:val="0"/>
          <w:numId w:val="1"/>
        </w:numPr>
        <w:tabs>
          <w:tab w:val="left" w:pos="809"/>
        </w:tabs>
        <w:spacing w:before="1"/>
        <w:ind w:right="117" w:firstLine="360"/>
        <w:jc w:val="both"/>
        <w:rPr>
          <w:sz w:val="18"/>
        </w:rPr>
      </w:pPr>
      <w:r>
        <w:rPr>
          <w:sz w:val="18"/>
        </w:rPr>
        <w:t>Развитие технологии производства железнодорожных колес / Кушнарев</w:t>
      </w:r>
      <w:r>
        <w:rPr>
          <w:spacing w:val="1"/>
          <w:sz w:val="18"/>
        </w:rPr>
        <w:t xml:space="preserve"> </w:t>
      </w:r>
      <w:r>
        <w:rPr>
          <w:sz w:val="18"/>
        </w:rPr>
        <w:t>А.В., Богатов А.А., Киричков А.А. Пузырев С.С. // Вестник Магнитогорского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23"/>
          <w:sz w:val="18"/>
        </w:rPr>
        <w:t xml:space="preserve"> </w:t>
      </w:r>
      <w:r>
        <w:rPr>
          <w:sz w:val="18"/>
        </w:rPr>
        <w:t>технического</w:t>
      </w:r>
      <w:r>
        <w:rPr>
          <w:spacing w:val="24"/>
          <w:sz w:val="18"/>
        </w:rPr>
        <w:t xml:space="preserve"> </w:t>
      </w:r>
      <w:r>
        <w:rPr>
          <w:sz w:val="18"/>
        </w:rPr>
        <w:t>университета</w:t>
      </w:r>
      <w:r>
        <w:rPr>
          <w:spacing w:val="24"/>
          <w:sz w:val="18"/>
        </w:rPr>
        <w:t xml:space="preserve"> </w:t>
      </w:r>
      <w:r>
        <w:rPr>
          <w:sz w:val="18"/>
        </w:rPr>
        <w:t>им.</w:t>
      </w:r>
      <w:r>
        <w:rPr>
          <w:spacing w:val="23"/>
          <w:sz w:val="18"/>
        </w:rPr>
        <w:t xml:space="preserve"> </w:t>
      </w:r>
      <w:r>
        <w:rPr>
          <w:sz w:val="18"/>
        </w:rPr>
        <w:t>Г.И.</w:t>
      </w:r>
      <w:r>
        <w:rPr>
          <w:spacing w:val="24"/>
          <w:sz w:val="18"/>
        </w:rPr>
        <w:t xml:space="preserve"> </w:t>
      </w:r>
      <w:r>
        <w:rPr>
          <w:sz w:val="18"/>
        </w:rPr>
        <w:t>Носова.</w:t>
      </w:r>
      <w:r>
        <w:rPr>
          <w:spacing w:val="24"/>
          <w:sz w:val="18"/>
        </w:rPr>
        <w:t xml:space="preserve"> </w:t>
      </w:r>
      <w:r>
        <w:rPr>
          <w:sz w:val="18"/>
        </w:rPr>
        <w:t>2016.</w:t>
      </w:r>
      <w:r>
        <w:rPr>
          <w:spacing w:val="23"/>
          <w:sz w:val="18"/>
        </w:rPr>
        <w:t xml:space="preserve"> </w:t>
      </w:r>
      <w:r>
        <w:rPr>
          <w:sz w:val="18"/>
        </w:rPr>
        <w:t>Т.</w:t>
      </w:r>
      <w:r>
        <w:rPr>
          <w:spacing w:val="24"/>
          <w:sz w:val="18"/>
        </w:rPr>
        <w:t xml:space="preserve"> </w:t>
      </w:r>
      <w:r>
        <w:rPr>
          <w:sz w:val="18"/>
        </w:rPr>
        <w:t>14.</w:t>
      </w:r>
      <w:r>
        <w:rPr>
          <w:spacing w:val="22"/>
          <w:sz w:val="18"/>
        </w:rPr>
        <w:t xml:space="preserve"> </w:t>
      </w:r>
      <w:r>
        <w:rPr>
          <w:sz w:val="18"/>
        </w:rPr>
        <w:t>№1.</w:t>
      </w:r>
      <w:r>
        <w:rPr>
          <w:spacing w:val="1"/>
          <w:sz w:val="18"/>
        </w:rPr>
        <w:t xml:space="preserve"> </w:t>
      </w:r>
      <w:r>
        <w:rPr>
          <w:sz w:val="18"/>
        </w:rPr>
        <w:t>С. 59-68.</w:t>
      </w:r>
    </w:p>
    <w:p w:rsidR="00A0344E" w:rsidRDefault="00A0344E" w:rsidP="00A0344E">
      <w:pPr>
        <w:pStyle w:val="a5"/>
        <w:numPr>
          <w:ilvl w:val="0"/>
          <w:numId w:val="1"/>
        </w:numPr>
        <w:tabs>
          <w:tab w:val="left" w:pos="809"/>
        </w:tabs>
        <w:ind w:right="117" w:firstLine="360"/>
        <w:jc w:val="both"/>
        <w:rPr>
          <w:sz w:val="18"/>
        </w:rPr>
      </w:pPr>
      <w:r>
        <w:rPr>
          <w:sz w:val="18"/>
        </w:rPr>
        <w:t>Пат. 80373 РФ, МПК</w:t>
      </w:r>
      <w:r>
        <w:rPr>
          <w:sz w:val="18"/>
          <w:vertAlign w:val="superscript"/>
        </w:rPr>
        <w:t>7</w:t>
      </w:r>
      <w:r>
        <w:rPr>
          <w:sz w:val="18"/>
        </w:rPr>
        <w:t xml:space="preserve"> B22D 41/00. Промежуточный ковш для непрерыв-</w:t>
      </w:r>
      <w:r>
        <w:rPr>
          <w:spacing w:val="1"/>
          <w:sz w:val="18"/>
        </w:rPr>
        <w:t xml:space="preserve"> </w:t>
      </w:r>
      <w:r>
        <w:rPr>
          <w:sz w:val="18"/>
        </w:rPr>
        <w:t>ной разливки металла / Д.Е. Бутурлакин, К.Н. Вдовин, В.В. Точилкин, Н.В. Ве-</w:t>
      </w:r>
      <w:r>
        <w:rPr>
          <w:spacing w:val="1"/>
          <w:sz w:val="18"/>
        </w:rPr>
        <w:t xml:space="preserve"> </w:t>
      </w:r>
      <w:r>
        <w:rPr>
          <w:sz w:val="18"/>
        </w:rPr>
        <w:t>дешкин, С.В. Прохоров, О.А. Николаев, В.А. Артюшин, И.С. Чеусов, А.А. Хо-</w:t>
      </w:r>
      <w:r>
        <w:rPr>
          <w:spacing w:val="1"/>
          <w:sz w:val="18"/>
        </w:rPr>
        <w:t xml:space="preserve"> </w:t>
      </w:r>
      <w:r>
        <w:rPr>
          <w:sz w:val="18"/>
        </w:rPr>
        <w:t>менко.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Заявл. 01.09.2008;</w:t>
      </w:r>
      <w:r>
        <w:rPr>
          <w:spacing w:val="-1"/>
          <w:sz w:val="18"/>
        </w:rPr>
        <w:t xml:space="preserve"> </w:t>
      </w:r>
      <w:r>
        <w:rPr>
          <w:sz w:val="18"/>
        </w:rPr>
        <w:t>Опубл. 10.02.2011.</w:t>
      </w:r>
      <w:r>
        <w:rPr>
          <w:spacing w:val="-1"/>
          <w:sz w:val="18"/>
        </w:rPr>
        <w:t xml:space="preserve"> </w:t>
      </w:r>
      <w:r>
        <w:rPr>
          <w:sz w:val="18"/>
        </w:rPr>
        <w:t>Бюл. №</w:t>
      </w:r>
      <w:r>
        <w:rPr>
          <w:spacing w:val="-1"/>
          <w:sz w:val="18"/>
        </w:rPr>
        <w:t xml:space="preserve"> </w:t>
      </w:r>
      <w:r>
        <w:rPr>
          <w:sz w:val="18"/>
        </w:rPr>
        <w:t>4.</w:t>
      </w:r>
    </w:p>
    <w:p w:rsidR="006B1446" w:rsidRDefault="006B1446" w:rsidP="00A0344E">
      <w:pPr>
        <w:pStyle w:val="a3"/>
        <w:spacing w:before="3"/>
        <w:ind w:left="0"/>
      </w:pPr>
    </w:p>
    <w:p w:rsidR="00A0344E" w:rsidRPr="00564F4D" w:rsidRDefault="006B1446" w:rsidP="00564F4D">
      <w:pPr>
        <w:pStyle w:val="a3"/>
        <w:spacing w:before="3"/>
        <w:ind w:left="0" w:firstLine="426"/>
        <w:jc w:val="both"/>
        <w:rPr>
          <w:i/>
          <w:color w:val="3333F5"/>
          <w:sz w:val="16"/>
        </w:rPr>
      </w:pPr>
      <w:r w:rsidRPr="00564F4D">
        <w:rPr>
          <w:i/>
          <w:color w:val="3333F5"/>
        </w:rPr>
        <w:t xml:space="preserve"> Работа выполнена под научным руководством доц., канд. </w:t>
      </w:r>
      <w:proofErr w:type="spellStart"/>
      <w:r w:rsidRPr="00564F4D">
        <w:rPr>
          <w:i/>
          <w:color w:val="3333F5"/>
        </w:rPr>
        <w:t>техн</w:t>
      </w:r>
      <w:proofErr w:type="spellEnd"/>
      <w:r w:rsidRPr="00564F4D">
        <w:rPr>
          <w:i/>
          <w:color w:val="3333F5"/>
        </w:rPr>
        <w:t>. наук Рыжикова К.М.</w:t>
      </w:r>
    </w:p>
    <w:p w:rsidR="006B1446" w:rsidRPr="006B1446" w:rsidRDefault="006B1446" w:rsidP="00A0344E">
      <w:pPr>
        <w:pStyle w:val="1"/>
        <w:ind w:left="242"/>
        <w:rPr>
          <w:i/>
          <w:color w:val="FF0000"/>
        </w:rPr>
      </w:pPr>
    </w:p>
    <w:p w:rsidR="006B1446" w:rsidRDefault="006B1446" w:rsidP="00A0344E">
      <w:pPr>
        <w:pStyle w:val="1"/>
        <w:ind w:left="242"/>
        <w:rPr>
          <w:color w:val="FF0000"/>
        </w:rPr>
      </w:pPr>
    </w:p>
    <w:p w:rsidR="00A0344E" w:rsidRDefault="00A0344E" w:rsidP="00564F4D">
      <w:pPr>
        <w:pStyle w:val="1"/>
        <w:ind w:left="242"/>
        <w:jc w:val="both"/>
      </w:pPr>
      <w:r>
        <w:rPr>
          <w:color w:val="FF0000"/>
        </w:rPr>
        <w:t>Тезисы,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 отвечающие требованиям,</w:t>
      </w:r>
      <w:r>
        <w:rPr>
          <w:color w:val="FF0000"/>
          <w:spacing w:val="-5"/>
        </w:rPr>
        <w:t xml:space="preserve">  а также поданные  после закрытия приема тезисов </w:t>
      </w:r>
      <w:r>
        <w:rPr>
          <w:color w:val="FF0000"/>
        </w:rPr>
        <w:t>будут отклонены!</w:t>
      </w:r>
    </w:p>
    <w:p w:rsidR="008A1339" w:rsidRDefault="008A1339"/>
    <w:sectPr w:rsidR="008A1339" w:rsidSect="003C672B">
      <w:pgSz w:w="8400" w:h="11910"/>
      <w:pgMar w:top="78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7E1"/>
    <w:multiLevelType w:val="hybridMultilevel"/>
    <w:tmpl w:val="7442A9F0"/>
    <w:lvl w:ilvl="0" w:tplc="C67AC09C">
      <w:numFmt w:val="bullet"/>
      <w:lvlText w:val=""/>
      <w:lvlJc w:val="left"/>
      <w:pPr>
        <w:ind w:left="100" w:hanging="284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5A4BDE4">
      <w:numFmt w:val="bullet"/>
      <w:lvlText w:val="•"/>
      <w:lvlJc w:val="left"/>
      <w:pPr>
        <w:ind w:left="747" w:hanging="284"/>
      </w:pPr>
      <w:rPr>
        <w:rFonts w:hint="default"/>
        <w:lang w:val="ru-RU" w:eastAsia="en-US" w:bidi="ar-SA"/>
      </w:rPr>
    </w:lvl>
    <w:lvl w:ilvl="2" w:tplc="4F782882">
      <w:numFmt w:val="bullet"/>
      <w:lvlText w:val="•"/>
      <w:lvlJc w:val="left"/>
      <w:pPr>
        <w:ind w:left="1394" w:hanging="284"/>
      </w:pPr>
      <w:rPr>
        <w:rFonts w:hint="default"/>
        <w:lang w:val="ru-RU" w:eastAsia="en-US" w:bidi="ar-SA"/>
      </w:rPr>
    </w:lvl>
    <w:lvl w:ilvl="3" w:tplc="7CAEC530">
      <w:numFmt w:val="bullet"/>
      <w:lvlText w:val="•"/>
      <w:lvlJc w:val="left"/>
      <w:pPr>
        <w:ind w:left="2041" w:hanging="284"/>
      </w:pPr>
      <w:rPr>
        <w:rFonts w:hint="default"/>
        <w:lang w:val="ru-RU" w:eastAsia="en-US" w:bidi="ar-SA"/>
      </w:rPr>
    </w:lvl>
    <w:lvl w:ilvl="4" w:tplc="3EC690AE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5" w:tplc="02D61F68">
      <w:numFmt w:val="bullet"/>
      <w:lvlText w:val="•"/>
      <w:lvlJc w:val="left"/>
      <w:pPr>
        <w:ind w:left="3335" w:hanging="284"/>
      </w:pPr>
      <w:rPr>
        <w:rFonts w:hint="default"/>
        <w:lang w:val="ru-RU" w:eastAsia="en-US" w:bidi="ar-SA"/>
      </w:rPr>
    </w:lvl>
    <w:lvl w:ilvl="6" w:tplc="5FBE7572">
      <w:numFmt w:val="bullet"/>
      <w:lvlText w:val="•"/>
      <w:lvlJc w:val="left"/>
      <w:pPr>
        <w:ind w:left="3982" w:hanging="284"/>
      </w:pPr>
      <w:rPr>
        <w:rFonts w:hint="default"/>
        <w:lang w:val="ru-RU" w:eastAsia="en-US" w:bidi="ar-SA"/>
      </w:rPr>
    </w:lvl>
    <w:lvl w:ilvl="7" w:tplc="16B0AF48">
      <w:numFmt w:val="bullet"/>
      <w:lvlText w:val="•"/>
      <w:lvlJc w:val="left"/>
      <w:pPr>
        <w:ind w:left="4629" w:hanging="284"/>
      </w:pPr>
      <w:rPr>
        <w:rFonts w:hint="default"/>
        <w:lang w:val="ru-RU" w:eastAsia="en-US" w:bidi="ar-SA"/>
      </w:rPr>
    </w:lvl>
    <w:lvl w:ilvl="8" w:tplc="E6B42260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</w:abstractNum>
  <w:abstractNum w:abstractNumId="1">
    <w:nsid w:val="1E252303"/>
    <w:multiLevelType w:val="hybridMultilevel"/>
    <w:tmpl w:val="BDEA56C6"/>
    <w:lvl w:ilvl="0" w:tplc="7286D780">
      <w:start w:val="1"/>
      <w:numFmt w:val="decimal"/>
      <w:lvlText w:val="%1."/>
      <w:lvlJc w:val="left"/>
      <w:pPr>
        <w:ind w:left="10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FE20FBA">
      <w:numFmt w:val="bullet"/>
      <w:lvlText w:val="•"/>
      <w:lvlJc w:val="left"/>
      <w:pPr>
        <w:ind w:left="747" w:hanging="348"/>
      </w:pPr>
      <w:rPr>
        <w:rFonts w:hint="default"/>
        <w:lang w:val="ru-RU" w:eastAsia="en-US" w:bidi="ar-SA"/>
      </w:rPr>
    </w:lvl>
    <w:lvl w:ilvl="2" w:tplc="9470F078">
      <w:numFmt w:val="bullet"/>
      <w:lvlText w:val="•"/>
      <w:lvlJc w:val="left"/>
      <w:pPr>
        <w:ind w:left="1394" w:hanging="348"/>
      </w:pPr>
      <w:rPr>
        <w:rFonts w:hint="default"/>
        <w:lang w:val="ru-RU" w:eastAsia="en-US" w:bidi="ar-SA"/>
      </w:rPr>
    </w:lvl>
    <w:lvl w:ilvl="3" w:tplc="C088B450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4" w:tplc="03F88F80">
      <w:numFmt w:val="bullet"/>
      <w:lvlText w:val="•"/>
      <w:lvlJc w:val="left"/>
      <w:pPr>
        <w:ind w:left="2688" w:hanging="348"/>
      </w:pPr>
      <w:rPr>
        <w:rFonts w:hint="default"/>
        <w:lang w:val="ru-RU" w:eastAsia="en-US" w:bidi="ar-SA"/>
      </w:rPr>
    </w:lvl>
    <w:lvl w:ilvl="5" w:tplc="A4A4C20C">
      <w:numFmt w:val="bullet"/>
      <w:lvlText w:val="•"/>
      <w:lvlJc w:val="left"/>
      <w:pPr>
        <w:ind w:left="3335" w:hanging="348"/>
      </w:pPr>
      <w:rPr>
        <w:rFonts w:hint="default"/>
        <w:lang w:val="ru-RU" w:eastAsia="en-US" w:bidi="ar-SA"/>
      </w:rPr>
    </w:lvl>
    <w:lvl w:ilvl="6" w:tplc="CB7AA4DE">
      <w:numFmt w:val="bullet"/>
      <w:lvlText w:val="•"/>
      <w:lvlJc w:val="left"/>
      <w:pPr>
        <w:ind w:left="3982" w:hanging="348"/>
      </w:pPr>
      <w:rPr>
        <w:rFonts w:hint="default"/>
        <w:lang w:val="ru-RU" w:eastAsia="en-US" w:bidi="ar-SA"/>
      </w:rPr>
    </w:lvl>
    <w:lvl w:ilvl="7" w:tplc="60C4C128">
      <w:numFmt w:val="bullet"/>
      <w:lvlText w:val="•"/>
      <w:lvlJc w:val="left"/>
      <w:pPr>
        <w:ind w:left="4629" w:hanging="348"/>
      </w:pPr>
      <w:rPr>
        <w:rFonts w:hint="default"/>
        <w:lang w:val="ru-RU" w:eastAsia="en-US" w:bidi="ar-SA"/>
      </w:rPr>
    </w:lvl>
    <w:lvl w:ilvl="8" w:tplc="D0CCA038">
      <w:numFmt w:val="bullet"/>
      <w:lvlText w:val="•"/>
      <w:lvlJc w:val="left"/>
      <w:pPr>
        <w:ind w:left="5276" w:hanging="348"/>
      </w:pPr>
      <w:rPr>
        <w:rFonts w:hint="default"/>
        <w:lang w:val="ru-RU" w:eastAsia="en-US" w:bidi="ar-SA"/>
      </w:rPr>
    </w:lvl>
  </w:abstractNum>
  <w:abstractNum w:abstractNumId="2">
    <w:nsid w:val="444C4E22"/>
    <w:multiLevelType w:val="hybridMultilevel"/>
    <w:tmpl w:val="651699A4"/>
    <w:lvl w:ilvl="0" w:tplc="BE706812">
      <w:start w:val="1"/>
      <w:numFmt w:val="decimal"/>
      <w:lvlText w:val="%1."/>
      <w:lvlJc w:val="left"/>
      <w:pPr>
        <w:ind w:left="10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8A0E400">
      <w:numFmt w:val="bullet"/>
      <w:lvlText w:val="•"/>
      <w:lvlJc w:val="left"/>
      <w:pPr>
        <w:ind w:left="747" w:hanging="348"/>
      </w:pPr>
      <w:rPr>
        <w:rFonts w:hint="default"/>
        <w:lang w:val="ru-RU" w:eastAsia="en-US" w:bidi="ar-SA"/>
      </w:rPr>
    </w:lvl>
    <w:lvl w:ilvl="2" w:tplc="7034FAB4">
      <w:numFmt w:val="bullet"/>
      <w:lvlText w:val="•"/>
      <w:lvlJc w:val="left"/>
      <w:pPr>
        <w:ind w:left="1394" w:hanging="348"/>
      </w:pPr>
      <w:rPr>
        <w:rFonts w:hint="default"/>
        <w:lang w:val="ru-RU" w:eastAsia="en-US" w:bidi="ar-SA"/>
      </w:rPr>
    </w:lvl>
    <w:lvl w:ilvl="3" w:tplc="5B6A53A8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4" w:tplc="C6CC2FEC">
      <w:numFmt w:val="bullet"/>
      <w:lvlText w:val="•"/>
      <w:lvlJc w:val="left"/>
      <w:pPr>
        <w:ind w:left="2688" w:hanging="348"/>
      </w:pPr>
      <w:rPr>
        <w:rFonts w:hint="default"/>
        <w:lang w:val="ru-RU" w:eastAsia="en-US" w:bidi="ar-SA"/>
      </w:rPr>
    </w:lvl>
    <w:lvl w:ilvl="5" w:tplc="D868B464">
      <w:numFmt w:val="bullet"/>
      <w:lvlText w:val="•"/>
      <w:lvlJc w:val="left"/>
      <w:pPr>
        <w:ind w:left="3335" w:hanging="348"/>
      </w:pPr>
      <w:rPr>
        <w:rFonts w:hint="default"/>
        <w:lang w:val="ru-RU" w:eastAsia="en-US" w:bidi="ar-SA"/>
      </w:rPr>
    </w:lvl>
    <w:lvl w:ilvl="6" w:tplc="0AC6CBF0">
      <w:numFmt w:val="bullet"/>
      <w:lvlText w:val="•"/>
      <w:lvlJc w:val="left"/>
      <w:pPr>
        <w:ind w:left="3982" w:hanging="348"/>
      </w:pPr>
      <w:rPr>
        <w:rFonts w:hint="default"/>
        <w:lang w:val="ru-RU" w:eastAsia="en-US" w:bidi="ar-SA"/>
      </w:rPr>
    </w:lvl>
    <w:lvl w:ilvl="7" w:tplc="36EECB1C">
      <w:numFmt w:val="bullet"/>
      <w:lvlText w:val="•"/>
      <w:lvlJc w:val="left"/>
      <w:pPr>
        <w:ind w:left="4629" w:hanging="348"/>
      </w:pPr>
      <w:rPr>
        <w:rFonts w:hint="default"/>
        <w:lang w:val="ru-RU" w:eastAsia="en-US" w:bidi="ar-SA"/>
      </w:rPr>
    </w:lvl>
    <w:lvl w:ilvl="8" w:tplc="7294F394">
      <w:numFmt w:val="bullet"/>
      <w:lvlText w:val="•"/>
      <w:lvlJc w:val="left"/>
      <w:pPr>
        <w:ind w:left="5276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0344E"/>
    <w:rsid w:val="0016209C"/>
    <w:rsid w:val="002A7689"/>
    <w:rsid w:val="00564F4D"/>
    <w:rsid w:val="006B1446"/>
    <w:rsid w:val="0080252B"/>
    <w:rsid w:val="008A1339"/>
    <w:rsid w:val="00A0344E"/>
    <w:rsid w:val="00D11630"/>
    <w:rsid w:val="00EB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3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344E"/>
    <w:pPr>
      <w:ind w:left="1696"/>
      <w:outlineLvl w:val="0"/>
    </w:pPr>
    <w:rPr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A0344E"/>
    <w:pPr>
      <w:spacing w:line="204" w:lineRule="exact"/>
      <w:ind w:left="44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34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A0344E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A0344E"/>
    <w:pPr>
      <w:ind w:left="100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A0344E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1"/>
    <w:qFormat/>
    <w:rsid w:val="00A0344E"/>
    <w:pPr>
      <w:ind w:left="383" w:hanging="28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s.pyhtunova</dc:creator>
  <cp:lastModifiedBy>u.korotkova</cp:lastModifiedBy>
  <cp:revision>2</cp:revision>
  <dcterms:created xsi:type="dcterms:W3CDTF">2024-01-09T10:16:00Z</dcterms:created>
  <dcterms:modified xsi:type="dcterms:W3CDTF">2024-01-09T10:16:00Z</dcterms:modified>
</cp:coreProperties>
</file>