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6D" w:rsidRPr="00C452BF" w:rsidRDefault="00C452BF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22"/>
          <w:szCs w:val="22"/>
        </w:rPr>
      </w:pPr>
      <w:r w:rsidRPr="00C452BF">
        <w:rPr>
          <w:rStyle w:val="apple-converted-space"/>
          <w:b/>
          <w:bCs/>
          <w:i/>
          <w:iCs/>
          <w:color w:val="000000"/>
          <w:sz w:val="22"/>
          <w:szCs w:val="22"/>
        </w:rPr>
        <w:t xml:space="preserve">Приглашаем Вас принять участие в научном мероприятии - </w:t>
      </w:r>
    </w:p>
    <w:p w:rsidR="004D0F6D" w:rsidRPr="001628EF" w:rsidRDefault="00C452BF" w:rsidP="001628EF">
      <w:pPr>
        <w:spacing w:line="240" w:lineRule="auto"/>
        <w:ind w:firstLine="0"/>
        <w:jc w:val="center"/>
        <w:rPr>
          <w:rFonts w:asciiTheme="majorHAnsi" w:hAnsiTheme="majorHAnsi"/>
          <w:b/>
          <w:bCs/>
          <w:color w:val="943634" w:themeColor="accent2" w:themeShade="BF"/>
          <w:sz w:val="26"/>
          <w:szCs w:val="26"/>
        </w:rPr>
      </w:pPr>
      <w:r>
        <w:rPr>
          <w:rFonts w:asciiTheme="majorHAnsi" w:hAnsiTheme="majorHAnsi"/>
          <w:b/>
          <w:bCs/>
          <w:color w:val="943634" w:themeColor="accent2" w:themeShade="BF"/>
          <w:sz w:val="26"/>
          <w:szCs w:val="26"/>
        </w:rPr>
        <w:t>4</w:t>
      </w:r>
      <w:r w:rsidR="00BA1672">
        <w:rPr>
          <w:rFonts w:asciiTheme="majorHAnsi" w:hAnsiTheme="majorHAnsi"/>
          <w:b/>
          <w:bCs/>
          <w:color w:val="943634" w:themeColor="accent2" w:themeShade="BF"/>
          <w:sz w:val="26"/>
          <w:szCs w:val="26"/>
        </w:rPr>
        <w:t xml:space="preserve">-я </w:t>
      </w:r>
      <w:r w:rsidR="00B025E1">
        <w:rPr>
          <w:rFonts w:asciiTheme="majorHAnsi" w:hAnsiTheme="majorHAnsi"/>
          <w:b/>
          <w:bCs/>
          <w:color w:val="943634" w:themeColor="accent2" w:themeShade="BF"/>
          <w:sz w:val="26"/>
          <w:szCs w:val="26"/>
        </w:rPr>
        <w:t>Всероссийская</w:t>
      </w:r>
      <w:r w:rsidR="00FC120D" w:rsidRPr="001628EF">
        <w:rPr>
          <w:rFonts w:asciiTheme="majorHAnsi" w:hAnsiTheme="majorHAnsi"/>
          <w:b/>
          <w:bCs/>
          <w:color w:val="943634" w:themeColor="accent2" w:themeShade="BF"/>
          <w:sz w:val="26"/>
          <w:szCs w:val="26"/>
        </w:rPr>
        <w:t xml:space="preserve"> </w:t>
      </w:r>
      <w:r w:rsidR="004D0F6D" w:rsidRPr="001628EF">
        <w:rPr>
          <w:rFonts w:asciiTheme="majorHAnsi" w:hAnsiTheme="majorHAnsi"/>
          <w:b/>
          <w:bCs/>
          <w:color w:val="943634" w:themeColor="accent2" w:themeShade="BF"/>
          <w:sz w:val="26"/>
          <w:szCs w:val="26"/>
        </w:rPr>
        <w:t>научная конференция</w:t>
      </w:r>
    </w:p>
    <w:p w:rsidR="004D0F6D" w:rsidRPr="001628EF" w:rsidRDefault="004D0F6D" w:rsidP="001628EF">
      <w:pPr>
        <w:spacing w:line="240" w:lineRule="auto"/>
        <w:ind w:firstLine="0"/>
        <w:jc w:val="center"/>
        <w:rPr>
          <w:rFonts w:asciiTheme="majorHAnsi" w:hAnsiTheme="majorHAnsi"/>
          <w:b/>
          <w:bCs/>
          <w:color w:val="943634" w:themeColor="accent2" w:themeShade="BF"/>
          <w:sz w:val="26"/>
          <w:szCs w:val="26"/>
        </w:rPr>
      </w:pPr>
      <w:r w:rsidRPr="001628EF">
        <w:rPr>
          <w:rFonts w:asciiTheme="majorHAnsi" w:hAnsiTheme="majorHAnsi"/>
          <w:b/>
          <w:color w:val="943634" w:themeColor="accent2" w:themeShade="BF"/>
          <w:sz w:val="26"/>
          <w:szCs w:val="26"/>
        </w:rPr>
        <w:t xml:space="preserve">перспективных разработок </w:t>
      </w:r>
    </w:p>
    <w:p w:rsidR="001628EF" w:rsidRPr="001628EF" w:rsidRDefault="004D0F6D" w:rsidP="001628EF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 w:cs="Arial"/>
          <w:b/>
          <w:color w:val="943634" w:themeColor="accent2" w:themeShade="BF"/>
          <w:sz w:val="26"/>
          <w:szCs w:val="26"/>
          <w:shd w:val="clear" w:color="auto" w:fill="FFFFFF"/>
        </w:rPr>
      </w:pPr>
      <w:r w:rsidRPr="001628EF">
        <w:rPr>
          <w:rFonts w:asciiTheme="majorHAnsi" w:hAnsiTheme="majorHAnsi"/>
          <w:bCs/>
          <w:i/>
          <w:iCs/>
          <w:color w:val="943634" w:themeColor="accent2" w:themeShade="BF"/>
          <w:sz w:val="26"/>
          <w:szCs w:val="26"/>
        </w:rPr>
        <w:t>«</w:t>
      </w:r>
      <w:r w:rsidR="001628EF" w:rsidRPr="001628EF">
        <w:rPr>
          <w:rFonts w:asciiTheme="majorHAnsi" w:hAnsiTheme="majorHAnsi" w:cs="Arial"/>
          <w:b/>
          <w:color w:val="943634" w:themeColor="accent2" w:themeShade="BF"/>
          <w:sz w:val="26"/>
          <w:szCs w:val="26"/>
          <w:shd w:val="clear" w:color="auto" w:fill="FFFFFF"/>
        </w:rPr>
        <w:t>ИННОВАЦИОННЫЙ ПОТЕНЦИАЛ РАЗВИТИЯ ОБЩЕСТВА:</w:t>
      </w:r>
    </w:p>
    <w:p w:rsidR="004D0F6D" w:rsidRPr="001628EF" w:rsidRDefault="001628EF" w:rsidP="001628EF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bCs/>
          <w:i/>
          <w:iCs/>
          <w:color w:val="943634" w:themeColor="accent2" w:themeShade="BF"/>
          <w:sz w:val="28"/>
          <w:szCs w:val="28"/>
        </w:rPr>
      </w:pPr>
      <w:r w:rsidRPr="001628EF">
        <w:rPr>
          <w:rFonts w:asciiTheme="majorHAnsi" w:hAnsiTheme="majorHAnsi" w:cs="Arial"/>
          <w:b/>
          <w:color w:val="943634" w:themeColor="accent2" w:themeShade="BF"/>
          <w:sz w:val="26"/>
          <w:szCs w:val="26"/>
          <w:shd w:val="clear" w:color="auto" w:fill="FFFFFF"/>
        </w:rPr>
        <w:t>ВЗГЛЯД МОЛОДЫХ УЧЕНЫХ</w:t>
      </w:r>
      <w:r w:rsidR="004D0F6D" w:rsidRPr="001628EF">
        <w:rPr>
          <w:rFonts w:asciiTheme="majorHAnsi" w:hAnsiTheme="majorHAnsi"/>
          <w:bCs/>
          <w:i/>
          <w:iCs/>
          <w:color w:val="943634" w:themeColor="accent2" w:themeShade="BF"/>
          <w:sz w:val="26"/>
          <w:szCs w:val="26"/>
        </w:rPr>
        <w:t>»</w:t>
      </w:r>
      <w:r w:rsidR="00D30E11" w:rsidRPr="00196F76">
        <w:rPr>
          <w:rFonts w:asciiTheme="majorHAnsi" w:hAnsiTheme="majorHAnsi"/>
          <w:bCs/>
          <w:i/>
          <w:iCs/>
          <w:color w:val="943634" w:themeColor="accent2" w:themeShade="BF"/>
          <w:sz w:val="28"/>
          <w:szCs w:val="28"/>
        </w:rPr>
        <w:t xml:space="preserve"> </w:t>
      </w:r>
      <w:r w:rsidR="00D30E11" w:rsidRPr="00196F76">
        <w:rPr>
          <w:rFonts w:asciiTheme="majorHAnsi" w:hAnsiTheme="majorHAnsi"/>
          <w:bCs/>
          <w:iCs/>
          <w:color w:val="943634" w:themeColor="accent2" w:themeShade="BF"/>
          <w:sz w:val="28"/>
          <w:szCs w:val="28"/>
        </w:rPr>
        <w:t>(</w:t>
      </w:r>
      <w:r w:rsidR="008E228E" w:rsidRPr="00196F76">
        <w:rPr>
          <w:rFonts w:asciiTheme="majorHAnsi" w:hAnsiTheme="majorHAnsi"/>
          <w:bCs/>
          <w:iCs/>
          <w:color w:val="943634" w:themeColor="accent2" w:themeShade="BF"/>
          <w:sz w:val="28"/>
          <w:szCs w:val="28"/>
        </w:rPr>
        <w:t>МЛ-</w:t>
      </w:r>
      <w:r w:rsidR="00C452BF">
        <w:rPr>
          <w:rFonts w:asciiTheme="majorHAnsi" w:hAnsiTheme="majorHAnsi"/>
          <w:bCs/>
          <w:iCs/>
          <w:color w:val="943634" w:themeColor="accent2" w:themeShade="BF"/>
          <w:sz w:val="28"/>
          <w:szCs w:val="28"/>
        </w:rPr>
        <w:t>06</w:t>
      </w:r>
      <w:r w:rsidR="00D30E11" w:rsidRPr="00196F76">
        <w:rPr>
          <w:rFonts w:asciiTheme="majorHAnsi" w:hAnsiTheme="majorHAnsi"/>
          <w:bCs/>
          <w:iCs/>
          <w:color w:val="943634" w:themeColor="accent2" w:themeShade="BF"/>
          <w:sz w:val="28"/>
          <w:szCs w:val="28"/>
        </w:rPr>
        <w:t>)</w:t>
      </w:r>
    </w:p>
    <w:p w:rsidR="004D0F6D" w:rsidRDefault="004D0F6D" w:rsidP="008E523B">
      <w:pPr>
        <w:spacing w:line="240" w:lineRule="auto"/>
        <w:ind w:firstLine="0"/>
        <w:jc w:val="center"/>
        <w:rPr>
          <w:b/>
          <w:bCs/>
        </w:rPr>
      </w:pPr>
      <w:r w:rsidRPr="00244878">
        <w:rPr>
          <w:b/>
          <w:bCs/>
        </w:rPr>
        <w:t xml:space="preserve">г. Курск </w:t>
      </w:r>
    </w:p>
    <w:p w:rsidR="004D0F6D" w:rsidRDefault="004D0F6D" w:rsidP="008E523B">
      <w:pPr>
        <w:spacing w:line="240" w:lineRule="auto"/>
        <w:ind w:firstLine="0"/>
        <w:jc w:val="center"/>
        <w:rPr>
          <w:b/>
          <w:bCs/>
        </w:rPr>
      </w:pPr>
    </w:p>
    <w:p w:rsidR="004D0F6D" w:rsidRPr="008425EB" w:rsidRDefault="00FC120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</w:rPr>
      </w:pPr>
      <w:r w:rsidRPr="008425EB">
        <w:rPr>
          <w:rFonts w:asciiTheme="majorHAnsi" w:hAnsiTheme="majorHAnsi"/>
          <w:b/>
          <w:bCs/>
        </w:rPr>
        <w:t>1</w:t>
      </w:r>
      <w:r w:rsidR="001628EF" w:rsidRPr="008425EB">
        <w:rPr>
          <w:rFonts w:asciiTheme="majorHAnsi" w:hAnsiTheme="majorHAnsi"/>
          <w:b/>
          <w:bCs/>
        </w:rPr>
        <w:t xml:space="preserve"> декабря </w:t>
      </w:r>
      <w:r w:rsidR="004D0F6D" w:rsidRPr="008425EB">
        <w:rPr>
          <w:rFonts w:asciiTheme="majorHAnsi" w:hAnsiTheme="majorHAnsi"/>
          <w:b/>
          <w:bCs/>
        </w:rPr>
        <w:t>20</w:t>
      </w:r>
      <w:r w:rsidR="00DF5143" w:rsidRPr="008425EB">
        <w:rPr>
          <w:rFonts w:asciiTheme="majorHAnsi" w:hAnsiTheme="majorHAnsi"/>
          <w:b/>
          <w:bCs/>
        </w:rPr>
        <w:t>2</w:t>
      </w:r>
      <w:r w:rsidR="00C452BF" w:rsidRPr="008425EB">
        <w:rPr>
          <w:rFonts w:asciiTheme="majorHAnsi" w:hAnsiTheme="majorHAnsi"/>
          <w:b/>
          <w:bCs/>
        </w:rPr>
        <w:t>3</w:t>
      </w:r>
      <w:r w:rsidR="004D0F6D" w:rsidRPr="008425EB">
        <w:rPr>
          <w:rFonts w:asciiTheme="majorHAnsi" w:hAnsiTheme="majorHAnsi"/>
          <w:b/>
          <w:bCs/>
        </w:rPr>
        <w:t xml:space="preserve"> года</w:t>
      </w:r>
    </w:p>
    <w:p w:rsidR="004D0F6D" w:rsidRPr="00C452BF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D0F6D" w:rsidRPr="008425EB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</w:rPr>
      </w:pPr>
      <w:r w:rsidRPr="008425EB">
        <w:rPr>
          <w:rFonts w:asciiTheme="majorHAnsi" w:hAnsiTheme="majorHAnsi"/>
          <w:b/>
          <w:bCs/>
        </w:rPr>
        <w:t>ИНФОРМАЦИОННОЕ ПИСЬМО</w:t>
      </w:r>
    </w:p>
    <w:p w:rsidR="00C452BF" w:rsidRPr="00C452BF" w:rsidRDefault="00C452BF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D0F6D" w:rsidRPr="00C452BF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C452BF">
        <w:rPr>
          <w:rFonts w:asciiTheme="majorHAnsi" w:hAnsiTheme="majorHAnsi"/>
          <w:b/>
          <w:bCs/>
          <w:sz w:val="20"/>
          <w:szCs w:val="20"/>
        </w:rPr>
        <w:t>Организаторы конференции:</w:t>
      </w:r>
    </w:p>
    <w:p w:rsidR="00C452BF" w:rsidRPr="00C452BF" w:rsidRDefault="00C452BF" w:rsidP="00C452BF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20"/>
          <w:szCs w:val="20"/>
          <w:shd w:val="clear" w:color="auto" w:fill="FFFFFF"/>
        </w:rPr>
      </w:pPr>
      <w:r w:rsidRPr="00C452BF">
        <w:rPr>
          <w:rFonts w:asciiTheme="majorHAnsi" w:hAnsiTheme="majorHAnsi"/>
          <w:color w:val="1A1A1A"/>
          <w:sz w:val="20"/>
          <w:szCs w:val="20"/>
          <w:shd w:val="clear" w:color="auto" w:fill="FFFFFF"/>
        </w:rPr>
        <w:t>Курская  региональная общественная организация  Общероссийской общественной организации «Вольное экономическое общество России»</w:t>
      </w:r>
      <w:r w:rsidRPr="00C452BF">
        <w:rPr>
          <w:rFonts w:asciiTheme="majorHAnsi" w:hAnsiTheme="majorHAnsi"/>
          <w:caps/>
          <w:sz w:val="20"/>
          <w:szCs w:val="20"/>
        </w:rPr>
        <w:t xml:space="preserve"> </w:t>
      </w:r>
    </w:p>
    <w:p w:rsidR="00C452BF" w:rsidRPr="00C452BF" w:rsidRDefault="00C452BF" w:rsidP="00C452BF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20"/>
          <w:szCs w:val="20"/>
          <w:shd w:val="clear" w:color="auto" w:fill="FFFFFF"/>
        </w:rPr>
      </w:pPr>
      <w:r w:rsidRPr="00C452BF">
        <w:rPr>
          <w:rFonts w:asciiTheme="majorHAnsi" w:hAnsiTheme="majorHAnsi"/>
          <w:caps/>
          <w:sz w:val="20"/>
          <w:szCs w:val="20"/>
        </w:rPr>
        <w:t>И</w:t>
      </w:r>
      <w:r w:rsidRPr="00C452BF">
        <w:rPr>
          <w:rFonts w:asciiTheme="majorHAnsi" w:hAnsiTheme="majorHAnsi"/>
          <w:sz w:val="20"/>
          <w:szCs w:val="20"/>
        </w:rPr>
        <w:t>здательство</w:t>
      </w:r>
      <w:r w:rsidRPr="00C452BF">
        <w:rPr>
          <w:rFonts w:asciiTheme="majorHAnsi" w:hAnsiTheme="majorHAnsi"/>
          <w:caps/>
          <w:sz w:val="20"/>
          <w:szCs w:val="20"/>
        </w:rPr>
        <w:t xml:space="preserve"> ЗАО «У</w:t>
      </w:r>
      <w:r w:rsidRPr="00C452BF">
        <w:rPr>
          <w:rFonts w:asciiTheme="majorHAnsi" w:hAnsiTheme="majorHAnsi"/>
          <w:sz w:val="20"/>
          <w:szCs w:val="20"/>
        </w:rPr>
        <w:t xml:space="preserve">ниверситетская книга», </w:t>
      </w:r>
      <w:proofErr w:type="spellStart"/>
      <w:r w:rsidRPr="00C452BF">
        <w:rPr>
          <w:rFonts w:asciiTheme="majorHAnsi" w:hAnsiTheme="majorHAnsi"/>
          <w:sz w:val="20"/>
          <w:szCs w:val="20"/>
        </w:rPr>
        <w:t>г</w:t>
      </w:r>
      <w:proofErr w:type="gramStart"/>
      <w:r w:rsidRPr="00C452BF">
        <w:rPr>
          <w:rFonts w:asciiTheme="majorHAnsi" w:hAnsiTheme="majorHAnsi"/>
          <w:sz w:val="20"/>
          <w:szCs w:val="20"/>
        </w:rPr>
        <w:t>,К</w:t>
      </w:r>
      <w:proofErr w:type="gramEnd"/>
      <w:r w:rsidRPr="00C452BF">
        <w:rPr>
          <w:rFonts w:asciiTheme="majorHAnsi" w:hAnsiTheme="majorHAnsi"/>
          <w:sz w:val="20"/>
          <w:szCs w:val="20"/>
        </w:rPr>
        <w:t>урск</w:t>
      </w:r>
      <w:proofErr w:type="spellEnd"/>
    </w:p>
    <w:p w:rsidR="00C452BF" w:rsidRPr="00C452BF" w:rsidRDefault="00C452BF" w:rsidP="00C452BF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20"/>
          <w:szCs w:val="20"/>
          <w:shd w:val="clear" w:color="auto" w:fill="FFFFFF"/>
        </w:rPr>
      </w:pPr>
      <w:r w:rsidRPr="00C452BF">
        <w:rPr>
          <w:rFonts w:asciiTheme="majorHAnsi" w:hAnsiTheme="majorHAnsi"/>
          <w:sz w:val="20"/>
          <w:szCs w:val="20"/>
          <w:shd w:val="clear" w:color="auto" w:fill="FFFFFF"/>
        </w:rPr>
        <w:t>Совет молодых ученых и специалистов Курской области</w:t>
      </w:r>
    </w:p>
    <w:p w:rsidR="00FC120D" w:rsidRPr="00C452BF" w:rsidRDefault="00FC120D" w:rsidP="00FC120D">
      <w:pPr>
        <w:pStyle w:val="a8"/>
        <w:tabs>
          <w:tab w:val="left" w:pos="142"/>
        </w:tabs>
        <w:spacing w:line="240" w:lineRule="auto"/>
        <w:ind w:left="142" w:firstLine="0"/>
        <w:jc w:val="left"/>
        <w:rPr>
          <w:rFonts w:asciiTheme="majorHAnsi" w:hAnsiTheme="majorHAnsi" w:cs="Arial"/>
          <w:b/>
          <w:sz w:val="20"/>
          <w:szCs w:val="20"/>
        </w:rPr>
      </w:pPr>
    </w:p>
    <w:p w:rsidR="008425EB" w:rsidRPr="004D0F6D" w:rsidRDefault="008425EB" w:rsidP="008425EB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4D0F6D">
        <w:rPr>
          <w:rFonts w:asciiTheme="majorHAnsi" w:hAnsiTheme="majorHAnsi" w:cs="Arial"/>
          <w:b/>
          <w:sz w:val="20"/>
          <w:szCs w:val="20"/>
        </w:rPr>
        <w:t>Место проведения конференции</w:t>
      </w:r>
      <w:r>
        <w:rPr>
          <w:rFonts w:asciiTheme="majorHAnsi" w:hAnsiTheme="majorHAnsi" w:cs="Arial"/>
          <w:b/>
          <w:sz w:val="20"/>
          <w:szCs w:val="20"/>
        </w:rPr>
        <w:t xml:space="preserve"> - </w:t>
      </w:r>
      <w:r w:rsidRPr="004D0F6D">
        <w:rPr>
          <w:rFonts w:asciiTheme="majorHAnsi" w:hAnsiTheme="majorHAnsi"/>
          <w:sz w:val="20"/>
          <w:szCs w:val="20"/>
        </w:rPr>
        <w:t xml:space="preserve">Курск, </w:t>
      </w:r>
      <w:r>
        <w:rPr>
          <w:rFonts w:asciiTheme="majorHAnsi" w:hAnsiTheme="majorHAnsi"/>
          <w:sz w:val="20"/>
          <w:szCs w:val="20"/>
        </w:rPr>
        <w:t>Россия</w:t>
      </w:r>
    </w:p>
    <w:p w:rsidR="00D557F7" w:rsidRPr="00C452BF" w:rsidRDefault="00D557F7" w:rsidP="008E523B">
      <w:pPr>
        <w:spacing w:line="240" w:lineRule="auto"/>
        <w:ind w:firstLine="0"/>
        <w:rPr>
          <w:rFonts w:asciiTheme="majorHAnsi" w:hAnsiTheme="majorHAnsi"/>
          <w:sz w:val="20"/>
          <w:szCs w:val="20"/>
        </w:rPr>
      </w:pPr>
    </w:p>
    <w:p w:rsidR="004D0F6D" w:rsidRPr="00C452BF" w:rsidRDefault="004D0F6D" w:rsidP="00FC120D">
      <w:pPr>
        <w:shd w:val="clear" w:color="auto" w:fill="FFFFFF"/>
        <w:spacing w:line="240" w:lineRule="auto"/>
        <w:ind w:firstLine="284"/>
        <w:rPr>
          <w:rFonts w:asciiTheme="majorHAnsi" w:hAnsiTheme="majorHAnsi"/>
          <w:i/>
          <w:iCs/>
          <w:sz w:val="20"/>
          <w:szCs w:val="20"/>
        </w:rPr>
      </w:pPr>
      <w:r w:rsidRPr="00C452BF">
        <w:rPr>
          <w:rFonts w:asciiTheme="majorHAnsi" w:hAnsiTheme="majorHAnsi"/>
          <w:i/>
          <w:iCs/>
          <w:sz w:val="20"/>
          <w:szCs w:val="20"/>
        </w:rPr>
        <w:t xml:space="preserve"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</w:t>
      </w:r>
      <w:proofErr w:type="gramStart"/>
      <w:r w:rsidRPr="00C452BF">
        <w:rPr>
          <w:rFonts w:asciiTheme="majorHAnsi" w:hAnsiTheme="majorHAnsi"/>
          <w:i/>
          <w:iCs/>
          <w:sz w:val="20"/>
          <w:szCs w:val="20"/>
        </w:rPr>
        <w:t>рассматриваемым</w:t>
      </w:r>
      <w:proofErr w:type="gramEnd"/>
      <w:r w:rsidRPr="00C452BF">
        <w:rPr>
          <w:rFonts w:asciiTheme="majorHAnsi" w:hAnsiTheme="majorHAnsi"/>
          <w:i/>
          <w:iCs/>
          <w:sz w:val="20"/>
          <w:szCs w:val="20"/>
        </w:rPr>
        <w:t xml:space="preserve"> проблема до 35 лет.</w:t>
      </w:r>
    </w:p>
    <w:p w:rsidR="00FC120D" w:rsidRPr="00C452BF" w:rsidRDefault="00FC120D" w:rsidP="00FC120D">
      <w:pPr>
        <w:pStyle w:val="Default"/>
        <w:ind w:firstLine="284"/>
        <w:jc w:val="both"/>
        <w:rPr>
          <w:rFonts w:asciiTheme="majorHAnsi" w:hAnsiTheme="majorHAnsi"/>
          <w:i/>
          <w:iCs/>
          <w:sz w:val="20"/>
          <w:szCs w:val="20"/>
          <w:lang w:eastAsia="th-TH" w:bidi="th-TH"/>
        </w:rPr>
      </w:pPr>
      <w:r w:rsidRPr="00C452BF">
        <w:rPr>
          <w:rFonts w:asciiTheme="majorHAnsi" w:hAnsiTheme="majorHAnsi"/>
          <w:i/>
          <w:iCs/>
          <w:sz w:val="20"/>
          <w:szCs w:val="20"/>
          <w:lang w:eastAsia="th-TH" w:bidi="th-TH"/>
        </w:rPr>
        <w:t>Проведение конференции позволит создать площадку для обмена мнениями по крайне важным не только для России, но и зарубежных стран вопросам. Результаты конференции отражают обширную географию конференции, обобщая результаты научного творчества молодых ученых, заинтересованных в развитии научного будущего.</w:t>
      </w:r>
    </w:p>
    <w:p w:rsidR="00196F76" w:rsidRPr="00C452BF" w:rsidRDefault="00196F76" w:rsidP="00FC120D">
      <w:pPr>
        <w:pStyle w:val="Default"/>
        <w:ind w:firstLine="284"/>
        <w:jc w:val="both"/>
        <w:rPr>
          <w:rFonts w:asciiTheme="majorHAnsi" w:hAnsiTheme="majorHAnsi"/>
          <w:i/>
          <w:iCs/>
          <w:sz w:val="20"/>
          <w:szCs w:val="20"/>
          <w:lang w:eastAsia="th-TH" w:bidi="th-TH"/>
        </w:rPr>
      </w:pPr>
    </w:p>
    <w:p w:rsidR="00B13AB4" w:rsidRPr="00C452BF" w:rsidRDefault="00B13AB4" w:rsidP="00C452BF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C452BF">
        <w:rPr>
          <w:rFonts w:asciiTheme="majorHAnsi" w:hAnsiTheme="majorHAnsi"/>
          <w:b/>
          <w:i/>
          <w:iCs/>
          <w:sz w:val="20"/>
          <w:szCs w:val="20"/>
        </w:rPr>
        <w:t>Материалы публикуются в авторской редакции.</w:t>
      </w:r>
    </w:p>
    <w:p w:rsidR="003537C8" w:rsidRPr="00C452BF" w:rsidRDefault="003537C8" w:rsidP="00C452BF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C452BF">
        <w:rPr>
          <w:rFonts w:asciiTheme="majorHAnsi" w:hAnsiTheme="majorHAnsi"/>
          <w:b/>
          <w:i/>
          <w:iCs/>
          <w:sz w:val="20"/>
          <w:szCs w:val="20"/>
        </w:rPr>
        <w:t>Количество статей от одного автора не более трех.</w:t>
      </w:r>
    </w:p>
    <w:p w:rsidR="003537C8" w:rsidRPr="00C452BF" w:rsidRDefault="003537C8" w:rsidP="00C452BF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C452BF">
        <w:rPr>
          <w:rFonts w:asciiTheme="majorHAnsi" w:hAnsiTheme="majorHAnsi"/>
          <w:b/>
          <w:i/>
          <w:iCs/>
          <w:sz w:val="20"/>
          <w:szCs w:val="20"/>
        </w:rPr>
        <w:t>Количество авторов в одной статьей не более трех.</w:t>
      </w:r>
    </w:p>
    <w:p w:rsidR="00B75B5F" w:rsidRPr="00C452BF" w:rsidRDefault="00B13AB4" w:rsidP="00C452BF">
      <w:pPr>
        <w:shd w:val="clear" w:color="auto" w:fill="FFFFFF" w:themeFill="background1"/>
        <w:spacing w:line="240" w:lineRule="auto"/>
        <w:ind w:firstLine="0"/>
        <w:jc w:val="center"/>
        <w:rPr>
          <w:rFonts w:asciiTheme="majorHAnsi" w:eastAsia="BatangChe" w:hAnsiTheme="majorHAnsi"/>
          <w:b/>
          <w:i/>
          <w:iCs/>
          <w:sz w:val="20"/>
          <w:szCs w:val="20"/>
        </w:rPr>
      </w:pPr>
      <w:r w:rsidRPr="00C452BF">
        <w:rPr>
          <w:rFonts w:asciiTheme="majorHAnsi" w:hAnsiTheme="majorHAnsi"/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C452BF">
        <w:rPr>
          <w:rFonts w:asciiTheme="majorHAnsi" w:hAnsiTheme="majorHAnsi"/>
          <w:b/>
          <w:i/>
          <w:iCs/>
          <w:sz w:val="20"/>
          <w:szCs w:val="20"/>
          <w:lang w:val="en-US"/>
        </w:rPr>
        <w:t>ISBN</w:t>
      </w:r>
      <w:r w:rsidRPr="00C452BF">
        <w:rPr>
          <w:rFonts w:asciiTheme="majorHAnsi" w:hAnsiTheme="majorHAnsi"/>
          <w:b/>
          <w:i/>
          <w:iCs/>
          <w:sz w:val="20"/>
          <w:szCs w:val="20"/>
        </w:rPr>
        <w:t xml:space="preserve"> и регистрацией в РИНЦ </w:t>
      </w:r>
      <w:r w:rsidRPr="00C452BF">
        <w:rPr>
          <w:rFonts w:asciiTheme="majorHAnsi" w:hAnsiTheme="majorHAnsi"/>
          <w:b/>
          <w:i/>
          <w:sz w:val="20"/>
          <w:szCs w:val="20"/>
        </w:rPr>
        <w:t>в течени</w:t>
      </w:r>
      <w:proofErr w:type="gramStart"/>
      <w:r w:rsidRPr="00C452BF">
        <w:rPr>
          <w:rFonts w:asciiTheme="majorHAnsi" w:hAnsiTheme="majorHAnsi"/>
          <w:b/>
          <w:i/>
          <w:sz w:val="20"/>
          <w:szCs w:val="20"/>
        </w:rPr>
        <w:t>и</w:t>
      </w:r>
      <w:proofErr w:type="gramEnd"/>
      <w:r w:rsidRPr="00C452BF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5F4055" w:rsidRPr="00C452BF">
        <w:rPr>
          <w:rFonts w:asciiTheme="majorHAnsi" w:hAnsiTheme="majorHAnsi"/>
          <w:b/>
          <w:i/>
          <w:sz w:val="20"/>
          <w:szCs w:val="20"/>
        </w:rPr>
        <w:t>15</w:t>
      </w:r>
      <w:r w:rsidRPr="00C452BF">
        <w:rPr>
          <w:rFonts w:asciiTheme="majorHAnsi" w:hAnsiTheme="majorHAnsi"/>
          <w:b/>
          <w:i/>
          <w:sz w:val="20"/>
          <w:szCs w:val="20"/>
        </w:rPr>
        <w:t xml:space="preserve"> дней после даты конференции.</w:t>
      </w:r>
      <w:r w:rsidR="00B75B5F" w:rsidRPr="00C452BF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Без  отчета о проверке на </w:t>
      </w:r>
      <w:proofErr w:type="spellStart"/>
      <w:r w:rsidR="00B75B5F" w:rsidRPr="00C452BF">
        <w:rPr>
          <w:rFonts w:asciiTheme="majorHAnsi" w:eastAsia="BatangChe" w:hAnsiTheme="majorHAnsi"/>
          <w:b/>
          <w:i/>
          <w:iCs/>
          <w:sz w:val="20"/>
          <w:szCs w:val="20"/>
        </w:rPr>
        <w:t>антиплагиат</w:t>
      </w:r>
      <w:proofErr w:type="spellEnd"/>
      <w:r w:rsidR="00B75B5F" w:rsidRPr="00C452BF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(</w:t>
      </w:r>
      <w:proofErr w:type="spellStart"/>
      <w:r w:rsidR="00546E69">
        <w:fldChar w:fldCharType="begin"/>
      </w:r>
      <w:r w:rsidR="00546E69">
        <w:instrText>HYPERLINK "https://www.antiplagiat.ru/" \t "_blank"</w:instrText>
      </w:r>
      <w:r w:rsidR="00546E69">
        <w:fldChar w:fldCharType="separate"/>
      </w:r>
      <w:r w:rsidR="00B75B5F" w:rsidRPr="00C452BF">
        <w:rPr>
          <w:rStyle w:val="a5"/>
          <w:rFonts w:asciiTheme="majorHAnsi" w:hAnsiTheme="majorHAnsi"/>
          <w:b/>
          <w:bCs/>
          <w:color w:val="auto"/>
          <w:sz w:val="20"/>
          <w:szCs w:val="20"/>
          <w:shd w:val="clear" w:color="auto" w:fill="FFFFFF"/>
        </w:rPr>
        <w:t>antiplagiat.ru</w:t>
      </w:r>
      <w:proofErr w:type="spellEnd"/>
      <w:r w:rsidR="00546E69">
        <w:fldChar w:fldCharType="end"/>
      </w:r>
      <w:r w:rsidR="00B75B5F" w:rsidRPr="00C452BF">
        <w:rPr>
          <w:rFonts w:asciiTheme="majorHAnsi" w:eastAsia="BatangChe" w:hAnsiTheme="majorHAnsi"/>
          <w:b/>
          <w:i/>
          <w:iCs/>
          <w:sz w:val="20"/>
          <w:szCs w:val="20"/>
        </w:rPr>
        <w:t>) (оригинальность не менее  60 процентов) статьи не принимаются</w:t>
      </w:r>
    </w:p>
    <w:p w:rsidR="00B75B5F" w:rsidRPr="00C452BF" w:rsidRDefault="00B75B5F" w:rsidP="00B75B5F">
      <w:pPr>
        <w:shd w:val="clear" w:color="auto" w:fill="FFFFFF" w:themeFill="background1"/>
        <w:spacing w:line="240" w:lineRule="auto"/>
        <w:ind w:firstLine="0"/>
        <w:jc w:val="center"/>
        <w:rPr>
          <w:rFonts w:asciiTheme="majorHAnsi" w:eastAsia="BatangChe" w:hAnsiTheme="majorHAnsi"/>
          <w:b/>
          <w:i/>
          <w:iCs/>
          <w:sz w:val="20"/>
          <w:szCs w:val="20"/>
        </w:rPr>
      </w:pPr>
    </w:p>
    <w:p w:rsidR="00C452BF" w:rsidRPr="00C452BF" w:rsidRDefault="00C452BF" w:rsidP="00C452BF">
      <w:pPr>
        <w:tabs>
          <w:tab w:val="left" w:pos="142"/>
        </w:tabs>
        <w:spacing w:line="240" w:lineRule="auto"/>
        <w:ind w:firstLine="0"/>
        <w:rPr>
          <w:rFonts w:asciiTheme="majorHAnsi" w:hAnsiTheme="majorHAnsi"/>
          <w:sz w:val="20"/>
          <w:szCs w:val="20"/>
        </w:rPr>
      </w:pPr>
      <w:r w:rsidRPr="00C452BF">
        <w:rPr>
          <w:rFonts w:asciiTheme="majorHAnsi" w:hAnsiTheme="majorHAnsi"/>
          <w:sz w:val="20"/>
          <w:szCs w:val="20"/>
        </w:rPr>
        <w:t xml:space="preserve">Председатель оргкомитета – </w:t>
      </w:r>
      <w:proofErr w:type="spellStart"/>
      <w:r w:rsidRPr="00C452BF">
        <w:rPr>
          <w:rFonts w:asciiTheme="majorHAnsi" w:hAnsiTheme="majorHAnsi"/>
          <w:sz w:val="20"/>
          <w:szCs w:val="20"/>
        </w:rPr>
        <w:t>Вертакова</w:t>
      </w:r>
      <w:proofErr w:type="spellEnd"/>
      <w:r w:rsidRPr="00C452BF">
        <w:rPr>
          <w:rFonts w:asciiTheme="majorHAnsi" w:hAnsiTheme="majorHAnsi"/>
          <w:sz w:val="20"/>
          <w:szCs w:val="20"/>
        </w:rPr>
        <w:t xml:space="preserve"> Ю.С., </w:t>
      </w:r>
      <w:proofErr w:type="spellStart"/>
      <w:r w:rsidRPr="00C452BF">
        <w:rPr>
          <w:rFonts w:asciiTheme="majorHAnsi" w:hAnsiTheme="majorHAnsi"/>
          <w:sz w:val="20"/>
          <w:szCs w:val="20"/>
        </w:rPr>
        <w:t>д.э.н</w:t>
      </w:r>
      <w:proofErr w:type="spellEnd"/>
      <w:r w:rsidRPr="00C452BF">
        <w:rPr>
          <w:rFonts w:asciiTheme="majorHAnsi" w:hAnsiTheme="majorHAnsi"/>
          <w:sz w:val="20"/>
          <w:szCs w:val="20"/>
        </w:rPr>
        <w:t xml:space="preserve">., профессор, руководитель </w:t>
      </w:r>
      <w:r w:rsidRPr="00C452BF">
        <w:rPr>
          <w:rFonts w:asciiTheme="majorHAnsi" w:hAnsiTheme="majorHAnsi"/>
          <w:sz w:val="20"/>
          <w:szCs w:val="20"/>
          <w:shd w:val="clear" w:color="auto" w:fill="FFFFFF"/>
        </w:rPr>
        <w:t>КРОО "</w:t>
      </w:r>
      <w:r w:rsidRPr="00C452BF">
        <w:rPr>
          <w:rFonts w:asciiTheme="majorHAnsi" w:hAnsiTheme="majorHAnsi"/>
          <w:bCs/>
          <w:sz w:val="20"/>
          <w:szCs w:val="20"/>
          <w:shd w:val="clear" w:color="auto" w:fill="FFFFFF"/>
        </w:rPr>
        <w:t>ВЭО</w:t>
      </w:r>
      <w:r w:rsidRPr="00C452BF">
        <w:rPr>
          <w:rFonts w:asciiTheme="majorHAnsi" w:hAnsiTheme="majorHAnsi"/>
          <w:sz w:val="20"/>
          <w:szCs w:val="20"/>
          <w:shd w:val="clear" w:color="auto" w:fill="FFFFFF"/>
        </w:rPr>
        <w:t> </w:t>
      </w:r>
      <w:r w:rsidRPr="00C452BF">
        <w:rPr>
          <w:rFonts w:asciiTheme="majorHAnsi" w:hAnsiTheme="majorHAnsi"/>
          <w:bCs/>
          <w:sz w:val="20"/>
          <w:szCs w:val="20"/>
          <w:shd w:val="clear" w:color="auto" w:fill="FFFFFF"/>
        </w:rPr>
        <w:t>России</w:t>
      </w:r>
      <w:r w:rsidRPr="00C452BF">
        <w:rPr>
          <w:rFonts w:asciiTheme="majorHAnsi" w:hAnsiTheme="majorHAnsi"/>
          <w:sz w:val="20"/>
          <w:szCs w:val="20"/>
          <w:shd w:val="clear" w:color="auto" w:fill="FFFFFF"/>
        </w:rPr>
        <w:t>",</w:t>
      </w:r>
      <w:r w:rsidRPr="00C452BF">
        <w:rPr>
          <w:rFonts w:asciiTheme="majorHAnsi" w:hAnsiTheme="majorHAnsi"/>
          <w:sz w:val="20"/>
          <w:szCs w:val="20"/>
        </w:rPr>
        <w:t xml:space="preserve"> Россия</w:t>
      </w:r>
    </w:p>
    <w:p w:rsidR="00C452BF" w:rsidRDefault="00C452BF" w:rsidP="00C452BF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C452BF">
        <w:rPr>
          <w:rFonts w:asciiTheme="majorHAnsi" w:hAnsiTheme="majorHAnsi"/>
          <w:sz w:val="20"/>
          <w:szCs w:val="20"/>
        </w:rPr>
        <w:t xml:space="preserve">Контактные лица: Горохов Александр Анатольевич, тел. 8-910-730-82-83, </w:t>
      </w:r>
    </w:p>
    <w:p w:rsidR="00C452BF" w:rsidRPr="002209A2" w:rsidRDefault="00C452BF" w:rsidP="00C452BF">
      <w:pPr>
        <w:spacing w:line="240" w:lineRule="auto"/>
        <w:ind w:firstLine="0"/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C452BF">
        <w:rPr>
          <w:rStyle w:val="b-message-heademail"/>
          <w:rFonts w:asciiTheme="majorHAnsi" w:hAnsiTheme="majorHAnsi"/>
          <w:b/>
          <w:i/>
          <w:sz w:val="20"/>
          <w:szCs w:val="20"/>
        </w:rPr>
        <w:t xml:space="preserve"> </w:t>
      </w:r>
      <w:r w:rsidRPr="00C452BF">
        <w:rPr>
          <w:rFonts w:asciiTheme="majorHAnsi" w:hAnsiTheme="majorHAnsi"/>
          <w:b/>
          <w:sz w:val="22"/>
          <w:szCs w:val="22"/>
          <w:lang w:val="en-US"/>
        </w:rPr>
        <w:t>E</w:t>
      </w:r>
      <w:r w:rsidRPr="002209A2">
        <w:rPr>
          <w:rFonts w:asciiTheme="majorHAnsi" w:hAnsiTheme="majorHAnsi"/>
          <w:b/>
          <w:sz w:val="22"/>
          <w:szCs w:val="22"/>
          <w:lang w:val="en-US"/>
        </w:rPr>
        <w:t>-</w:t>
      </w:r>
      <w:r w:rsidRPr="00C452BF">
        <w:rPr>
          <w:rFonts w:asciiTheme="majorHAnsi" w:hAnsiTheme="majorHAnsi"/>
          <w:b/>
          <w:sz w:val="22"/>
          <w:szCs w:val="22"/>
          <w:lang w:val="en-US"/>
        </w:rPr>
        <w:t>mail</w:t>
      </w:r>
      <w:r w:rsidRPr="002209A2">
        <w:rPr>
          <w:rFonts w:asciiTheme="majorHAnsi" w:hAnsiTheme="majorHAnsi"/>
          <w:b/>
          <w:sz w:val="22"/>
          <w:szCs w:val="22"/>
          <w:lang w:val="en-US"/>
        </w:rPr>
        <w:t xml:space="preserve">: </w:t>
      </w:r>
      <w:hyperlink r:id="rId5" w:history="1">
        <w:r w:rsidRPr="00C452BF">
          <w:rPr>
            <w:rStyle w:val="a5"/>
            <w:rFonts w:asciiTheme="majorHAnsi" w:hAnsiTheme="majorHAnsi"/>
            <w:b/>
            <w:i/>
            <w:sz w:val="22"/>
            <w:szCs w:val="22"/>
            <w:lang w:val="en-US"/>
          </w:rPr>
          <w:t>nauka</w:t>
        </w:r>
        <w:r w:rsidRPr="002209A2">
          <w:rPr>
            <w:rStyle w:val="a5"/>
            <w:rFonts w:asciiTheme="majorHAnsi" w:hAnsiTheme="majorHAnsi"/>
            <w:b/>
            <w:i/>
            <w:sz w:val="22"/>
            <w:szCs w:val="22"/>
            <w:lang w:val="en-US"/>
          </w:rPr>
          <w:t>46@</w:t>
        </w:r>
        <w:r w:rsidRPr="00C452BF">
          <w:rPr>
            <w:rStyle w:val="a5"/>
            <w:rFonts w:asciiTheme="majorHAnsi" w:hAnsiTheme="majorHAnsi"/>
            <w:b/>
            <w:i/>
            <w:sz w:val="22"/>
            <w:szCs w:val="22"/>
            <w:lang w:val="en-US"/>
          </w:rPr>
          <w:t>yandex</w:t>
        </w:r>
        <w:r w:rsidRPr="002209A2">
          <w:rPr>
            <w:rStyle w:val="a5"/>
            <w:rFonts w:asciiTheme="majorHAnsi" w:hAnsiTheme="majorHAnsi"/>
            <w:b/>
            <w:i/>
            <w:sz w:val="22"/>
            <w:szCs w:val="22"/>
            <w:lang w:val="en-US"/>
          </w:rPr>
          <w:t>.</w:t>
        </w:r>
        <w:r w:rsidRPr="00C452BF">
          <w:rPr>
            <w:rStyle w:val="a5"/>
            <w:rFonts w:asciiTheme="majorHAnsi" w:hAnsiTheme="majorHAnsi"/>
            <w:b/>
            <w:i/>
            <w:sz w:val="22"/>
            <w:szCs w:val="22"/>
            <w:lang w:val="en-US"/>
          </w:rPr>
          <w:t>ru</w:t>
        </w:r>
      </w:hyperlink>
      <w:r w:rsidRPr="002209A2">
        <w:rPr>
          <w:rStyle w:val="b-message-heademail"/>
          <w:rFonts w:asciiTheme="majorHAnsi" w:hAnsiTheme="majorHAnsi"/>
          <w:b/>
          <w:i/>
          <w:sz w:val="22"/>
          <w:szCs w:val="22"/>
          <w:lang w:val="en-US"/>
        </w:rPr>
        <w:t xml:space="preserve">   </w:t>
      </w:r>
      <w:hyperlink r:id="rId6" w:history="1">
        <w:r w:rsidRPr="00C452BF">
          <w:rPr>
            <w:rStyle w:val="a5"/>
            <w:rFonts w:asciiTheme="majorHAnsi" w:hAnsiTheme="majorHAnsi"/>
            <w:b/>
            <w:sz w:val="22"/>
            <w:szCs w:val="22"/>
            <w:lang w:val="en-US"/>
          </w:rPr>
          <w:t>https</w:t>
        </w:r>
        <w:r w:rsidRPr="002209A2">
          <w:rPr>
            <w:rStyle w:val="a5"/>
            <w:rFonts w:asciiTheme="majorHAnsi" w:hAnsiTheme="majorHAnsi"/>
            <w:b/>
            <w:sz w:val="22"/>
            <w:szCs w:val="22"/>
            <w:lang w:val="en-US"/>
          </w:rPr>
          <w:t>://</w:t>
        </w:r>
        <w:r w:rsidRPr="00C452BF">
          <w:rPr>
            <w:rStyle w:val="a5"/>
            <w:rFonts w:asciiTheme="majorHAnsi" w:hAnsiTheme="majorHAnsi"/>
            <w:b/>
            <w:sz w:val="22"/>
            <w:szCs w:val="22"/>
            <w:lang w:val="en-US"/>
          </w:rPr>
          <w:t>vk</w:t>
        </w:r>
        <w:r w:rsidRPr="002209A2">
          <w:rPr>
            <w:rStyle w:val="a5"/>
            <w:rFonts w:asciiTheme="majorHAnsi" w:hAnsiTheme="majorHAnsi"/>
            <w:b/>
            <w:sz w:val="22"/>
            <w:szCs w:val="22"/>
            <w:lang w:val="en-US"/>
          </w:rPr>
          <w:t>.</w:t>
        </w:r>
        <w:r w:rsidRPr="00C452BF">
          <w:rPr>
            <w:rStyle w:val="a5"/>
            <w:rFonts w:asciiTheme="majorHAnsi" w:hAnsiTheme="majorHAnsi"/>
            <w:b/>
            <w:sz w:val="22"/>
            <w:szCs w:val="22"/>
            <w:lang w:val="en-US"/>
          </w:rPr>
          <w:t>com</w:t>
        </w:r>
        <w:r w:rsidRPr="002209A2">
          <w:rPr>
            <w:rStyle w:val="a5"/>
            <w:rFonts w:asciiTheme="majorHAnsi" w:hAnsiTheme="majorHAnsi"/>
            <w:b/>
            <w:sz w:val="22"/>
            <w:szCs w:val="22"/>
            <w:lang w:val="en-US"/>
          </w:rPr>
          <w:t>/</w:t>
        </w:r>
        <w:r w:rsidRPr="00C452BF">
          <w:rPr>
            <w:rStyle w:val="a5"/>
            <w:rFonts w:asciiTheme="majorHAnsi" w:hAnsiTheme="majorHAnsi"/>
            <w:b/>
            <w:sz w:val="22"/>
            <w:szCs w:val="22"/>
            <w:lang w:val="en-US"/>
          </w:rPr>
          <w:t>nauka</w:t>
        </w:r>
        <w:r w:rsidRPr="002209A2">
          <w:rPr>
            <w:rStyle w:val="a5"/>
            <w:rFonts w:asciiTheme="majorHAnsi" w:hAnsiTheme="majorHAnsi"/>
            <w:b/>
            <w:sz w:val="22"/>
            <w:szCs w:val="22"/>
            <w:lang w:val="en-US"/>
          </w:rPr>
          <w:t>46</w:t>
        </w:r>
      </w:hyperlink>
    </w:p>
    <w:p w:rsidR="00C452BF" w:rsidRPr="002209A2" w:rsidRDefault="00C452BF" w:rsidP="00C452BF">
      <w:pPr>
        <w:shd w:val="clear" w:color="auto" w:fill="FFFFFF"/>
        <w:tabs>
          <w:tab w:val="left" w:pos="142"/>
        </w:tabs>
        <w:spacing w:line="240" w:lineRule="auto"/>
        <w:ind w:firstLine="0"/>
        <w:rPr>
          <w:rFonts w:asciiTheme="majorHAnsi" w:eastAsia="BatangChe" w:hAnsiTheme="majorHAnsi"/>
          <w:b/>
          <w:i/>
          <w:iCs/>
          <w:sz w:val="22"/>
          <w:szCs w:val="22"/>
          <w:lang w:val="en-US"/>
        </w:rPr>
      </w:pPr>
    </w:p>
    <w:p w:rsidR="008425EB" w:rsidRPr="002209A2" w:rsidRDefault="008425EB" w:rsidP="00C452BF">
      <w:pPr>
        <w:shd w:val="clear" w:color="auto" w:fill="FFFFFF"/>
        <w:tabs>
          <w:tab w:val="left" w:pos="142"/>
        </w:tabs>
        <w:spacing w:line="240" w:lineRule="auto"/>
        <w:ind w:firstLine="0"/>
        <w:rPr>
          <w:rFonts w:asciiTheme="majorHAnsi" w:eastAsia="BatangChe" w:hAnsiTheme="majorHAnsi"/>
          <w:b/>
          <w:i/>
          <w:iCs/>
          <w:sz w:val="22"/>
          <w:szCs w:val="22"/>
          <w:lang w:val="en-US"/>
        </w:rPr>
      </w:pPr>
    </w:p>
    <w:p w:rsidR="00C452BF" w:rsidRPr="002209A2" w:rsidRDefault="00C452BF" w:rsidP="00B75B5F">
      <w:pPr>
        <w:shd w:val="clear" w:color="auto" w:fill="FFFFFF" w:themeFill="background1"/>
        <w:spacing w:line="240" w:lineRule="auto"/>
        <w:ind w:firstLine="0"/>
        <w:jc w:val="center"/>
        <w:rPr>
          <w:rFonts w:asciiTheme="majorHAnsi" w:eastAsia="BatangChe" w:hAnsiTheme="majorHAnsi"/>
          <w:b/>
          <w:i/>
          <w:iCs/>
          <w:sz w:val="22"/>
          <w:szCs w:val="22"/>
          <w:lang w:val="en-US"/>
        </w:rPr>
      </w:pPr>
    </w:p>
    <w:p w:rsidR="004D0F6D" w:rsidRPr="00C452BF" w:rsidRDefault="004D0F6D" w:rsidP="00355A96">
      <w:pPr>
        <w:spacing w:line="240" w:lineRule="auto"/>
        <w:ind w:firstLine="0"/>
        <w:jc w:val="center"/>
        <w:rPr>
          <w:rFonts w:asciiTheme="majorHAnsi" w:hAnsiTheme="majorHAnsi" w:cs="Arial"/>
          <w:b/>
          <w:sz w:val="22"/>
          <w:szCs w:val="22"/>
        </w:rPr>
      </w:pPr>
      <w:r w:rsidRPr="00C452BF">
        <w:rPr>
          <w:rFonts w:asciiTheme="majorHAnsi" w:hAnsiTheme="majorHAnsi" w:cs="Arial"/>
          <w:b/>
          <w:sz w:val="22"/>
          <w:szCs w:val="22"/>
        </w:rPr>
        <w:lastRenderedPageBreak/>
        <w:t>Основные направления (секции):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1. Экономика. 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2. Гуманитарные науки </w:t>
      </w:r>
      <w:r w:rsidRPr="00C452BF">
        <w:rPr>
          <w:rFonts w:asciiTheme="majorHAnsi" w:hAnsiTheme="majorHAnsi"/>
          <w:i/>
          <w:sz w:val="22"/>
          <w:szCs w:val="22"/>
        </w:rPr>
        <w:t>(фило</w:t>
      </w:r>
      <w:r w:rsidR="00DF5143" w:rsidRPr="00C452BF">
        <w:rPr>
          <w:rFonts w:asciiTheme="majorHAnsi" w:hAnsiTheme="majorHAnsi"/>
          <w:i/>
          <w:sz w:val="22"/>
          <w:szCs w:val="22"/>
        </w:rPr>
        <w:t>софия, социология и психология</w:t>
      </w:r>
      <w:r w:rsidRPr="00C452BF">
        <w:rPr>
          <w:rFonts w:asciiTheme="majorHAnsi" w:hAnsiTheme="majorHAnsi"/>
          <w:i/>
          <w:sz w:val="22"/>
          <w:szCs w:val="22"/>
        </w:rPr>
        <w:t xml:space="preserve">, история и </w:t>
      </w:r>
      <w:proofErr w:type="spellStart"/>
      <w:r w:rsidRPr="00C452BF">
        <w:rPr>
          <w:rFonts w:asciiTheme="majorHAnsi" w:hAnsiTheme="majorHAnsi"/>
          <w:i/>
          <w:sz w:val="22"/>
          <w:szCs w:val="22"/>
        </w:rPr>
        <w:t>культурология</w:t>
      </w:r>
      <w:proofErr w:type="spellEnd"/>
      <w:r w:rsidRPr="00C452BF">
        <w:rPr>
          <w:rFonts w:asciiTheme="majorHAnsi" w:hAnsiTheme="majorHAnsi"/>
          <w:i/>
          <w:sz w:val="22"/>
          <w:szCs w:val="22"/>
        </w:rPr>
        <w:t>)</w:t>
      </w:r>
      <w:r w:rsidRPr="00C452BF">
        <w:rPr>
          <w:rFonts w:asciiTheme="majorHAnsi" w:hAnsiTheme="majorHAnsi"/>
          <w:sz w:val="22"/>
          <w:szCs w:val="22"/>
        </w:rPr>
        <w:t>.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3. Юриспруденция. </w:t>
      </w:r>
      <w:r w:rsidR="007523BA" w:rsidRPr="00C452BF">
        <w:rPr>
          <w:rFonts w:asciiTheme="majorHAnsi" w:hAnsiTheme="majorHAnsi"/>
          <w:sz w:val="22"/>
          <w:szCs w:val="22"/>
        </w:rPr>
        <w:t>Государство.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4. </w:t>
      </w:r>
      <w:r w:rsidR="00DF5143" w:rsidRPr="00C452BF">
        <w:rPr>
          <w:rFonts w:asciiTheme="majorHAnsi" w:hAnsiTheme="majorHAnsi"/>
          <w:sz w:val="22"/>
          <w:szCs w:val="22"/>
        </w:rPr>
        <w:t xml:space="preserve">Педагогика. </w:t>
      </w:r>
      <w:r w:rsidRPr="00C452BF">
        <w:rPr>
          <w:rFonts w:asciiTheme="majorHAnsi" w:hAnsiTheme="majorHAnsi"/>
          <w:sz w:val="22"/>
          <w:szCs w:val="22"/>
        </w:rPr>
        <w:t xml:space="preserve">Лингвистика и филология. 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5. Международные отношения и внешнеэкономическая деятельность. 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>6. Медицина</w:t>
      </w:r>
      <w:r w:rsidR="00196F76" w:rsidRPr="00C452BF">
        <w:rPr>
          <w:rFonts w:asciiTheme="majorHAnsi" w:hAnsiTheme="majorHAnsi"/>
          <w:sz w:val="22"/>
          <w:szCs w:val="22"/>
        </w:rPr>
        <w:t>. Здоровье</w:t>
      </w:r>
      <w:r w:rsidRPr="00C452BF">
        <w:rPr>
          <w:rFonts w:asciiTheme="majorHAnsi" w:hAnsiTheme="majorHAnsi"/>
          <w:sz w:val="22"/>
          <w:szCs w:val="22"/>
        </w:rPr>
        <w:t>.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7. Информационно–телекоммуникационные системы, технологии и электроника. 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8. Технологии продуктов питания. 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9. Строительство. Градостроительство и архитектура. 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>10. Безопасность жизнедеятельности и охрана окружающей среды.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>11.</w:t>
      </w:r>
      <w:r w:rsidR="00894751" w:rsidRPr="00C452BF">
        <w:rPr>
          <w:rFonts w:asciiTheme="majorHAnsi" w:hAnsiTheme="majorHAnsi"/>
          <w:sz w:val="22"/>
          <w:szCs w:val="22"/>
        </w:rPr>
        <w:t xml:space="preserve"> Фундаментальные и прикладные исследования в области физики, химии, математики, механики</w:t>
      </w:r>
      <w:r w:rsidRPr="00C452BF">
        <w:rPr>
          <w:rFonts w:asciiTheme="majorHAnsi" w:hAnsiTheme="majorHAnsi"/>
          <w:sz w:val="22"/>
          <w:szCs w:val="22"/>
        </w:rPr>
        <w:t xml:space="preserve">. 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12. Прогрессивные технологии и процессы </w:t>
      </w:r>
      <w:r w:rsidRPr="00C452BF">
        <w:rPr>
          <w:rFonts w:asciiTheme="majorHAnsi" w:hAnsiTheme="majorHAnsi"/>
          <w:i/>
          <w:sz w:val="22"/>
          <w:szCs w:val="22"/>
        </w:rPr>
        <w:t xml:space="preserve">(машиностроительные технологии, материаловедение, автомобильная промышленность, </w:t>
      </w:r>
      <w:proofErr w:type="spellStart"/>
      <w:r w:rsidRPr="00C452BF">
        <w:rPr>
          <w:rFonts w:asciiTheme="majorHAnsi" w:hAnsiTheme="majorHAnsi"/>
          <w:i/>
          <w:sz w:val="22"/>
          <w:szCs w:val="22"/>
        </w:rPr>
        <w:t>мехатроника</w:t>
      </w:r>
      <w:proofErr w:type="spellEnd"/>
      <w:r w:rsidRPr="00C452BF">
        <w:rPr>
          <w:rFonts w:asciiTheme="majorHAnsi" w:hAnsiTheme="majorHAnsi"/>
          <w:i/>
          <w:sz w:val="22"/>
          <w:szCs w:val="22"/>
        </w:rPr>
        <w:t>)</w:t>
      </w:r>
      <w:r w:rsidRPr="00C452BF">
        <w:rPr>
          <w:rFonts w:asciiTheme="majorHAnsi" w:hAnsiTheme="majorHAnsi"/>
          <w:sz w:val="22"/>
          <w:szCs w:val="22"/>
        </w:rPr>
        <w:t xml:space="preserve"> </w:t>
      </w:r>
    </w:p>
    <w:p w:rsidR="004D0F6D" w:rsidRPr="00C452BF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13. </w:t>
      </w:r>
      <w:r w:rsidR="006A18B1" w:rsidRPr="00C452BF">
        <w:rPr>
          <w:rFonts w:asciiTheme="majorHAnsi" w:hAnsiTheme="majorHAnsi"/>
          <w:sz w:val="22"/>
          <w:szCs w:val="22"/>
        </w:rPr>
        <w:t xml:space="preserve"> </w:t>
      </w:r>
      <w:r w:rsidRPr="00C452BF">
        <w:rPr>
          <w:rFonts w:asciiTheme="majorHAnsi" w:hAnsiTheme="majorHAnsi"/>
          <w:sz w:val="22"/>
          <w:szCs w:val="22"/>
        </w:rPr>
        <w:t>Энергетика и энергосбережение.</w:t>
      </w:r>
    </w:p>
    <w:p w:rsidR="004D0F6D" w:rsidRPr="00EE7EF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1"/>
          <w:szCs w:val="21"/>
        </w:rPr>
      </w:pPr>
      <w:r w:rsidRPr="00C452BF">
        <w:rPr>
          <w:rFonts w:asciiTheme="majorHAnsi" w:hAnsiTheme="majorHAnsi"/>
          <w:sz w:val="22"/>
          <w:szCs w:val="22"/>
        </w:rPr>
        <w:t>14. Сельское хозяйство, Механизация. Агрономия</w:t>
      </w:r>
      <w:r w:rsidRPr="00EE7EF8">
        <w:rPr>
          <w:rFonts w:asciiTheme="majorHAnsi" w:hAnsiTheme="majorHAnsi"/>
          <w:sz w:val="21"/>
          <w:szCs w:val="21"/>
        </w:rPr>
        <w:t>.</w:t>
      </w:r>
    </w:p>
    <w:p w:rsidR="004D0F6D" w:rsidRPr="00EE7EF8" w:rsidRDefault="004D0F6D" w:rsidP="001F795E">
      <w:pPr>
        <w:pBdr>
          <w:bottom w:val="single" w:sz="4" w:space="0" w:color="auto"/>
        </w:pBdr>
        <w:spacing w:line="240" w:lineRule="auto"/>
        <w:ind w:left="284" w:hanging="284"/>
        <w:jc w:val="left"/>
        <w:rPr>
          <w:rFonts w:asciiTheme="majorHAnsi" w:hAnsiTheme="majorHAnsi"/>
          <w:sz w:val="21"/>
          <w:szCs w:val="21"/>
        </w:rPr>
      </w:pPr>
      <w:r w:rsidRPr="00EE7EF8">
        <w:rPr>
          <w:rFonts w:asciiTheme="majorHAnsi" w:hAnsiTheme="majorHAnsi"/>
          <w:sz w:val="21"/>
          <w:szCs w:val="21"/>
        </w:rPr>
        <w:t>15. Легкая и текстильная промышленность.</w:t>
      </w:r>
    </w:p>
    <w:p w:rsidR="00C452BF" w:rsidRPr="00C452BF" w:rsidRDefault="00C452BF" w:rsidP="00C452BF">
      <w:pPr>
        <w:spacing w:line="240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  <w:r w:rsidRPr="00C452BF">
        <w:rPr>
          <w:rFonts w:asciiTheme="majorHAnsi" w:hAnsiTheme="majorHAnsi"/>
          <w:b/>
          <w:sz w:val="22"/>
          <w:szCs w:val="22"/>
        </w:rPr>
        <w:t>Формы участия в конференции:</w:t>
      </w:r>
    </w:p>
    <w:p w:rsidR="00C452BF" w:rsidRPr="00C452BF" w:rsidRDefault="00C452BF" w:rsidP="00C452BF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1. Бесплатное </w:t>
      </w:r>
      <w:proofErr w:type="spellStart"/>
      <w:r w:rsidRPr="00C452BF">
        <w:rPr>
          <w:rFonts w:asciiTheme="majorHAnsi" w:hAnsiTheme="majorHAnsi"/>
          <w:sz w:val="22"/>
          <w:szCs w:val="22"/>
        </w:rPr>
        <w:t>онлайн</w:t>
      </w:r>
      <w:proofErr w:type="spellEnd"/>
      <w:r w:rsidRPr="00C452BF">
        <w:rPr>
          <w:rFonts w:asciiTheme="majorHAnsi" w:hAnsiTheme="majorHAnsi"/>
          <w:sz w:val="22"/>
          <w:szCs w:val="22"/>
        </w:rPr>
        <w:t xml:space="preserve"> выступление с устным докладом с получение диплома первой, второй степени.</w:t>
      </w:r>
    </w:p>
    <w:p w:rsidR="00C452BF" w:rsidRPr="00C452BF" w:rsidRDefault="00C452BF" w:rsidP="00C452BF">
      <w:pPr>
        <w:spacing w:line="240" w:lineRule="auto"/>
        <w:ind w:firstLine="0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>2. Только публикация статьи (заочное участие).</w:t>
      </w:r>
    </w:p>
    <w:p w:rsidR="00C452BF" w:rsidRPr="00C452BF" w:rsidRDefault="00C452BF" w:rsidP="00C452BF">
      <w:pPr>
        <w:pBdr>
          <w:bottom w:val="single" w:sz="4" w:space="0" w:color="auto"/>
        </w:pBdr>
        <w:spacing w:line="240" w:lineRule="auto"/>
        <w:ind w:firstLine="0"/>
        <w:jc w:val="left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3. </w:t>
      </w:r>
      <w:proofErr w:type="spellStart"/>
      <w:r w:rsidRPr="00C452BF">
        <w:rPr>
          <w:rFonts w:asciiTheme="majorHAnsi" w:hAnsiTheme="majorHAnsi"/>
          <w:sz w:val="22"/>
          <w:szCs w:val="22"/>
        </w:rPr>
        <w:t>Онлайн</w:t>
      </w:r>
      <w:proofErr w:type="spellEnd"/>
      <w:r w:rsidRPr="00C452BF">
        <w:rPr>
          <w:rFonts w:asciiTheme="majorHAnsi" w:hAnsiTheme="majorHAnsi"/>
          <w:sz w:val="22"/>
          <w:szCs w:val="22"/>
        </w:rPr>
        <w:t xml:space="preserve"> участие в качестве слушателя (участие без доклада)</w:t>
      </w:r>
    </w:p>
    <w:p w:rsidR="00C452BF" w:rsidRPr="00C452BF" w:rsidRDefault="00C452BF" w:rsidP="00C452BF">
      <w:pPr>
        <w:pStyle w:val="a6"/>
        <w:suppressAutoHyphens w:val="0"/>
        <w:spacing w:after="0"/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C452BF">
        <w:rPr>
          <w:rFonts w:asciiTheme="majorHAnsi" w:hAnsiTheme="majorHAnsi"/>
          <w:b/>
          <w:color w:val="FF0000"/>
          <w:sz w:val="22"/>
          <w:szCs w:val="22"/>
        </w:rPr>
        <w:t>Порядок выдачи дипломов:</w:t>
      </w:r>
    </w:p>
    <w:p w:rsidR="00C452BF" w:rsidRPr="00C452BF" w:rsidRDefault="00C452BF" w:rsidP="00C452BF">
      <w:pPr>
        <w:spacing w:line="240" w:lineRule="auto"/>
        <w:ind w:firstLine="0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b/>
          <w:sz w:val="22"/>
          <w:szCs w:val="22"/>
        </w:rPr>
        <w:t xml:space="preserve">Первая </w:t>
      </w:r>
      <w:r w:rsidRPr="00C452BF">
        <w:rPr>
          <w:rFonts w:asciiTheme="majorHAnsi" w:hAnsiTheme="majorHAnsi"/>
          <w:sz w:val="22"/>
          <w:szCs w:val="22"/>
        </w:rPr>
        <w:t xml:space="preserve">степень выдается бесплатно только </w:t>
      </w:r>
      <w:proofErr w:type="gramStart"/>
      <w:r w:rsidRPr="00C452BF">
        <w:rPr>
          <w:rFonts w:asciiTheme="majorHAnsi" w:hAnsiTheme="majorHAnsi"/>
          <w:sz w:val="22"/>
          <w:szCs w:val="22"/>
        </w:rPr>
        <w:t>выступающим</w:t>
      </w:r>
      <w:proofErr w:type="gramEnd"/>
      <w:r w:rsidRPr="00C452B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452BF">
        <w:rPr>
          <w:rFonts w:asciiTheme="majorHAnsi" w:hAnsiTheme="majorHAnsi"/>
          <w:sz w:val="22"/>
          <w:szCs w:val="22"/>
        </w:rPr>
        <w:t>онлайн</w:t>
      </w:r>
      <w:proofErr w:type="spellEnd"/>
      <w:r w:rsidRPr="00C452BF">
        <w:rPr>
          <w:rFonts w:asciiTheme="majorHAnsi" w:hAnsiTheme="majorHAnsi"/>
          <w:sz w:val="22"/>
          <w:szCs w:val="22"/>
        </w:rPr>
        <w:t xml:space="preserve"> с презентацией </w:t>
      </w:r>
    </w:p>
    <w:p w:rsidR="00C452BF" w:rsidRPr="00C452BF" w:rsidRDefault="00C452BF" w:rsidP="00C452BF">
      <w:pPr>
        <w:spacing w:line="240" w:lineRule="auto"/>
        <w:ind w:firstLine="0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b/>
          <w:sz w:val="22"/>
          <w:szCs w:val="22"/>
        </w:rPr>
        <w:t xml:space="preserve">Вторая </w:t>
      </w:r>
      <w:r w:rsidRPr="00C452BF">
        <w:rPr>
          <w:rFonts w:asciiTheme="majorHAnsi" w:hAnsiTheme="majorHAnsi"/>
          <w:sz w:val="22"/>
          <w:szCs w:val="22"/>
        </w:rPr>
        <w:t xml:space="preserve">степень выдается бесплатно только </w:t>
      </w:r>
      <w:proofErr w:type="gramStart"/>
      <w:r w:rsidRPr="00C452BF">
        <w:rPr>
          <w:rFonts w:asciiTheme="majorHAnsi" w:hAnsiTheme="majorHAnsi"/>
          <w:sz w:val="22"/>
          <w:szCs w:val="22"/>
        </w:rPr>
        <w:t>выступающим</w:t>
      </w:r>
      <w:proofErr w:type="gramEnd"/>
      <w:r w:rsidRPr="00C452B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452BF">
        <w:rPr>
          <w:rFonts w:asciiTheme="majorHAnsi" w:hAnsiTheme="majorHAnsi"/>
          <w:sz w:val="22"/>
          <w:szCs w:val="22"/>
        </w:rPr>
        <w:t>онлайн</w:t>
      </w:r>
      <w:proofErr w:type="spellEnd"/>
      <w:r w:rsidRPr="00C452BF">
        <w:rPr>
          <w:rFonts w:asciiTheme="majorHAnsi" w:hAnsiTheme="majorHAnsi"/>
          <w:sz w:val="22"/>
          <w:szCs w:val="22"/>
        </w:rPr>
        <w:t xml:space="preserve"> без презентации </w:t>
      </w:r>
    </w:p>
    <w:p w:rsidR="00C452BF" w:rsidRPr="00C452BF" w:rsidRDefault="00C452BF" w:rsidP="008425EB">
      <w:pPr>
        <w:pBdr>
          <w:bottom w:val="single" w:sz="4" w:space="1" w:color="auto"/>
        </w:pBdr>
        <w:spacing w:line="240" w:lineRule="auto"/>
        <w:ind w:firstLine="0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b/>
          <w:sz w:val="22"/>
          <w:szCs w:val="22"/>
        </w:rPr>
        <w:t>Третья</w:t>
      </w:r>
      <w:r w:rsidRPr="00C452BF">
        <w:rPr>
          <w:rFonts w:asciiTheme="majorHAnsi" w:hAnsiTheme="majorHAnsi"/>
          <w:sz w:val="22"/>
          <w:szCs w:val="22"/>
        </w:rPr>
        <w:t xml:space="preserve"> степень выдается платно только участвующих заочно путем предоставления статьи </w:t>
      </w:r>
    </w:p>
    <w:p w:rsidR="004F22F3" w:rsidRPr="00C452BF" w:rsidRDefault="008E228E" w:rsidP="00C452BF">
      <w:pPr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sz w:val="22"/>
          <w:szCs w:val="22"/>
        </w:rPr>
        <w:t xml:space="preserve">Подключиться к конференции </w:t>
      </w:r>
      <w:r w:rsidRPr="00C452BF">
        <w:rPr>
          <w:rFonts w:asciiTheme="majorHAnsi" w:hAnsiTheme="majorHAnsi"/>
          <w:b/>
          <w:sz w:val="22"/>
          <w:szCs w:val="22"/>
        </w:rPr>
        <w:t>1 декабря 202</w:t>
      </w:r>
      <w:r w:rsidR="00C452BF" w:rsidRPr="00C452BF">
        <w:rPr>
          <w:rFonts w:asciiTheme="majorHAnsi" w:hAnsiTheme="majorHAnsi"/>
          <w:b/>
          <w:sz w:val="22"/>
          <w:szCs w:val="22"/>
        </w:rPr>
        <w:t>3</w:t>
      </w:r>
      <w:r w:rsidRPr="00C452BF">
        <w:rPr>
          <w:rFonts w:asciiTheme="majorHAnsi" w:hAnsiTheme="majorHAnsi"/>
          <w:b/>
          <w:sz w:val="22"/>
          <w:szCs w:val="22"/>
        </w:rPr>
        <w:t xml:space="preserve"> года 1</w:t>
      </w:r>
      <w:r w:rsidR="0024039E" w:rsidRPr="00C452BF">
        <w:rPr>
          <w:rFonts w:asciiTheme="majorHAnsi" w:hAnsiTheme="majorHAnsi"/>
          <w:b/>
          <w:sz w:val="22"/>
          <w:szCs w:val="22"/>
        </w:rPr>
        <w:t>0</w:t>
      </w:r>
      <w:r w:rsidRPr="00C452BF">
        <w:rPr>
          <w:rFonts w:asciiTheme="majorHAnsi" w:hAnsiTheme="majorHAnsi"/>
          <w:b/>
          <w:sz w:val="22"/>
          <w:szCs w:val="22"/>
        </w:rPr>
        <w:t>:00</w:t>
      </w:r>
    </w:p>
    <w:p w:rsidR="002209A2" w:rsidRPr="002209A2" w:rsidRDefault="002209A2" w:rsidP="002209A2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r w:rsidRPr="002209A2">
        <w:rPr>
          <w:rFonts w:asciiTheme="majorHAnsi" w:hAnsiTheme="majorHAnsi"/>
          <w:sz w:val="22"/>
          <w:szCs w:val="22"/>
        </w:rPr>
        <w:t>Подключиться в браузере по ссылке:</w:t>
      </w:r>
    </w:p>
    <w:p w:rsidR="002209A2" w:rsidRDefault="00546E69" w:rsidP="002209A2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hyperlink r:id="rId7" w:history="1">
        <w:r w:rsidR="002209A2" w:rsidRPr="00357D6F">
          <w:rPr>
            <w:rStyle w:val="a5"/>
            <w:rFonts w:asciiTheme="majorHAnsi" w:hAnsiTheme="majorHAnsi"/>
            <w:sz w:val="22"/>
            <w:szCs w:val="22"/>
          </w:rPr>
          <w:t>https://jazz.sber.ru/25jrw9?psw=OBRaChcOUhdeBF0cSBpFBFEOQA</w:t>
        </w:r>
      </w:hyperlink>
    </w:p>
    <w:p w:rsidR="002209A2" w:rsidRPr="002209A2" w:rsidRDefault="002209A2" w:rsidP="002209A2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r w:rsidRPr="002209A2">
        <w:rPr>
          <w:rFonts w:asciiTheme="majorHAnsi" w:hAnsiTheme="majorHAnsi"/>
          <w:sz w:val="22"/>
          <w:szCs w:val="22"/>
        </w:rPr>
        <w:t>Для подключения по номеру конференции:</w:t>
      </w:r>
    </w:p>
    <w:p w:rsidR="002209A2" w:rsidRPr="00C452BF" w:rsidRDefault="002209A2" w:rsidP="002209A2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r w:rsidRPr="002209A2">
        <w:rPr>
          <w:rFonts w:asciiTheme="majorHAnsi" w:hAnsiTheme="majorHAnsi"/>
          <w:sz w:val="22"/>
          <w:szCs w:val="22"/>
        </w:rPr>
        <w:t xml:space="preserve">Код конференции: </w:t>
      </w:r>
      <w:r w:rsidRPr="002209A2">
        <w:rPr>
          <w:rFonts w:asciiTheme="majorHAnsi" w:hAnsiTheme="majorHAnsi"/>
          <w:b/>
          <w:sz w:val="22"/>
          <w:szCs w:val="22"/>
        </w:rPr>
        <w:t>25jrw9</w:t>
      </w:r>
      <w:r>
        <w:rPr>
          <w:rFonts w:asciiTheme="majorHAnsi" w:hAnsiTheme="majorHAnsi"/>
          <w:sz w:val="22"/>
          <w:szCs w:val="22"/>
        </w:rPr>
        <w:t xml:space="preserve"> </w:t>
      </w:r>
      <w:r w:rsidRPr="002209A2">
        <w:rPr>
          <w:rFonts w:asciiTheme="majorHAnsi" w:hAnsiTheme="majorHAnsi"/>
          <w:sz w:val="22"/>
          <w:szCs w:val="22"/>
        </w:rPr>
        <w:t xml:space="preserve">Пароль: </w:t>
      </w:r>
      <w:r w:rsidRPr="002209A2">
        <w:rPr>
          <w:rFonts w:asciiTheme="majorHAnsi" w:hAnsiTheme="majorHAnsi"/>
          <w:b/>
          <w:sz w:val="22"/>
          <w:szCs w:val="22"/>
        </w:rPr>
        <w:t>g8oej7a7</w:t>
      </w:r>
    </w:p>
    <w:p w:rsidR="00C452BF" w:rsidRDefault="004D0F6D" w:rsidP="008425EB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2"/>
          <w:szCs w:val="22"/>
        </w:rPr>
      </w:pPr>
      <w:r w:rsidRPr="00C452BF">
        <w:rPr>
          <w:rFonts w:asciiTheme="majorHAnsi" w:hAnsiTheme="majorHAnsi"/>
          <w:i/>
          <w:iCs/>
          <w:sz w:val="22"/>
          <w:szCs w:val="22"/>
        </w:rPr>
        <w:t>Представление статей</w:t>
      </w:r>
      <w:r w:rsidR="008D7C09" w:rsidRPr="00C452BF">
        <w:rPr>
          <w:rFonts w:asciiTheme="majorHAnsi" w:hAnsiTheme="majorHAnsi"/>
          <w:i/>
          <w:iCs/>
          <w:sz w:val="22"/>
          <w:szCs w:val="22"/>
        </w:rPr>
        <w:t>,</w:t>
      </w:r>
      <w:r w:rsidRPr="00C452BF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8D7C09" w:rsidRPr="00C452BF">
        <w:rPr>
          <w:rFonts w:asciiTheme="majorHAnsi" w:hAnsiTheme="majorHAnsi"/>
          <w:i/>
          <w:iCs/>
          <w:sz w:val="22"/>
          <w:szCs w:val="22"/>
        </w:rPr>
        <w:t xml:space="preserve">отчета о проверке на </w:t>
      </w:r>
      <w:proofErr w:type="spellStart"/>
      <w:r w:rsidR="008D7C09" w:rsidRPr="00C452BF">
        <w:rPr>
          <w:rFonts w:asciiTheme="majorHAnsi" w:hAnsiTheme="majorHAnsi"/>
          <w:i/>
          <w:iCs/>
          <w:sz w:val="22"/>
          <w:szCs w:val="22"/>
        </w:rPr>
        <w:t>антиплагиат</w:t>
      </w:r>
      <w:proofErr w:type="spellEnd"/>
      <w:r w:rsidR="008D7C09" w:rsidRPr="00C452BF">
        <w:rPr>
          <w:rFonts w:asciiTheme="majorHAnsi" w:hAnsiTheme="majorHAnsi"/>
          <w:i/>
          <w:iCs/>
          <w:sz w:val="22"/>
          <w:szCs w:val="22"/>
        </w:rPr>
        <w:t xml:space="preserve"> </w:t>
      </w:r>
    </w:p>
    <w:p w:rsidR="005F4055" w:rsidRPr="00C452BF" w:rsidRDefault="008D7C09" w:rsidP="008425EB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2"/>
          <w:szCs w:val="22"/>
        </w:rPr>
      </w:pPr>
      <w:r w:rsidRPr="00C452BF">
        <w:rPr>
          <w:rFonts w:asciiTheme="majorHAnsi" w:hAnsiTheme="majorHAnsi"/>
          <w:i/>
          <w:iCs/>
          <w:sz w:val="22"/>
          <w:szCs w:val="22"/>
        </w:rPr>
        <w:t xml:space="preserve">и </w:t>
      </w:r>
      <w:r w:rsidR="004D0F6D" w:rsidRPr="00C452BF">
        <w:rPr>
          <w:rFonts w:asciiTheme="majorHAnsi" w:hAnsiTheme="majorHAnsi"/>
          <w:i/>
          <w:iCs/>
          <w:sz w:val="22"/>
          <w:szCs w:val="22"/>
        </w:rPr>
        <w:t xml:space="preserve">документ об оплате </w:t>
      </w:r>
      <w:r w:rsidR="005F4055" w:rsidRPr="00C452BF">
        <w:rPr>
          <w:rFonts w:asciiTheme="majorHAnsi" w:hAnsiTheme="majorHAnsi"/>
          <w:i/>
          <w:iCs/>
          <w:sz w:val="22"/>
          <w:szCs w:val="22"/>
        </w:rPr>
        <w:t>за участие</w:t>
      </w:r>
      <w:r w:rsidRPr="00C452BF">
        <w:rPr>
          <w:rFonts w:asciiTheme="majorHAnsi" w:hAnsiTheme="majorHAnsi"/>
          <w:i/>
          <w:iCs/>
          <w:sz w:val="22"/>
          <w:szCs w:val="22"/>
        </w:rPr>
        <w:t xml:space="preserve"> необходимо прислать</w:t>
      </w:r>
    </w:p>
    <w:p w:rsidR="004D0F6D" w:rsidRPr="00C452BF" w:rsidRDefault="004D0F6D" w:rsidP="008425EB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2"/>
          <w:szCs w:val="22"/>
        </w:rPr>
      </w:pPr>
      <w:r w:rsidRPr="00C452BF">
        <w:rPr>
          <w:rFonts w:asciiTheme="majorHAnsi" w:hAnsiTheme="majorHAnsi"/>
          <w:b/>
          <w:i/>
          <w:iCs/>
          <w:sz w:val="22"/>
          <w:szCs w:val="22"/>
        </w:rPr>
        <w:t xml:space="preserve">до </w:t>
      </w:r>
      <w:r w:rsidR="00FC120D" w:rsidRPr="00C452BF">
        <w:rPr>
          <w:rFonts w:asciiTheme="majorHAnsi" w:hAnsiTheme="majorHAnsi"/>
          <w:b/>
          <w:i/>
          <w:iCs/>
          <w:sz w:val="22"/>
          <w:szCs w:val="22"/>
        </w:rPr>
        <w:t>1</w:t>
      </w:r>
      <w:r w:rsidR="001628EF" w:rsidRPr="00C452BF">
        <w:rPr>
          <w:rFonts w:asciiTheme="majorHAnsi" w:hAnsiTheme="majorHAnsi"/>
          <w:b/>
          <w:i/>
          <w:iCs/>
          <w:sz w:val="22"/>
          <w:szCs w:val="22"/>
        </w:rPr>
        <w:t xml:space="preserve"> декабря</w:t>
      </w:r>
      <w:r w:rsidRPr="00C452BF">
        <w:rPr>
          <w:rFonts w:asciiTheme="majorHAnsi" w:hAnsiTheme="majorHAnsi"/>
          <w:b/>
          <w:i/>
          <w:iCs/>
          <w:sz w:val="22"/>
          <w:szCs w:val="22"/>
        </w:rPr>
        <w:t xml:space="preserve"> 20</w:t>
      </w:r>
      <w:r w:rsidR="00DF5143" w:rsidRPr="00C452BF">
        <w:rPr>
          <w:rFonts w:asciiTheme="majorHAnsi" w:hAnsiTheme="majorHAnsi"/>
          <w:b/>
          <w:i/>
          <w:iCs/>
          <w:sz w:val="22"/>
          <w:szCs w:val="22"/>
        </w:rPr>
        <w:t>2</w:t>
      </w:r>
      <w:r w:rsidR="00C452BF" w:rsidRPr="00C452BF">
        <w:rPr>
          <w:rFonts w:asciiTheme="majorHAnsi" w:hAnsiTheme="majorHAnsi"/>
          <w:b/>
          <w:i/>
          <w:iCs/>
          <w:sz w:val="22"/>
          <w:szCs w:val="22"/>
        </w:rPr>
        <w:t>3</w:t>
      </w:r>
      <w:r w:rsidR="00BA1672" w:rsidRPr="00C452BF">
        <w:rPr>
          <w:rFonts w:asciiTheme="majorHAnsi" w:hAnsiTheme="majorHAnsi"/>
          <w:b/>
          <w:i/>
          <w:iCs/>
          <w:sz w:val="22"/>
          <w:szCs w:val="22"/>
        </w:rPr>
        <w:t xml:space="preserve"> </w:t>
      </w:r>
      <w:r w:rsidRPr="00C452BF">
        <w:rPr>
          <w:rFonts w:asciiTheme="majorHAnsi" w:hAnsiTheme="majorHAnsi"/>
          <w:b/>
          <w:i/>
          <w:iCs/>
          <w:sz w:val="22"/>
          <w:szCs w:val="22"/>
        </w:rPr>
        <w:t xml:space="preserve">года (включительно) </w:t>
      </w:r>
    </w:p>
    <w:p w:rsidR="004D0F6D" w:rsidRPr="00C452BF" w:rsidRDefault="004D0F6D" w:rsidP="008425EB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r w:rsidRPr="00C452BF">
        <w:rPr>
          <w:rFonts w:asciiTheme="majorHAnsi" w:hAnsiTheme="majorHAnsi"/>
          <w:i/>
          <w:iCs/>
          <w:sz w:val="22"/>
          <w:szCs w:val="22"/>
        </w:rPr>
        <w:t xml:space="preserve">в оргкомитет конференции </w:t>
      </w:r>
      <w:r w:rsidRPr="00C452BF">
        <w:rPr>
          <w:rFonts w:asciiTheme="majorHAnsi" w:hAnsiTheme="majorHAnsi"/>
          <w:b/>
          <w:iCs/>
          <w:sz w:val="22"/>
          <w:szCs w:val="22"/>
          <w:u w:val="single"/>
        </w:rPr>
        <w:t>ТОЛЬКО</w:t>
      </w:r>
      <w:r w:rsidRPr="00C452BF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C452BF">
        <w:rPr>
          <w:rFonts w:asciiTheme="majorHAnsi" w:hAnsiTheme="majorHAnsi"/>
          <w:b/>
          <w:sz w:val="22"/>
          <w:szCs w:val="22"/>
          <w:u w:val="single"/>
        </w:rPr>
        <w:t xml:space="preserve">по </w:t>
      </w:r>
      <w:r w:rsidR="001628EF" w:rsidRPr="00C452BF">
        <w:rPr>
          <w:rFonts w:asciiTheme="majorHAnsi" w:hAnsiTheme="majorHAnsi"/>
          <w:b/>
          <w:sz w:val="22"/>
          <w:szCs w:val="22"/>
          <w:u w:val="single"/>
        </w:rPr>
        <w:t>эле</w:t>
      </w:r>
      <w:r w:rsidRPr="00C452BF">
        <w:rPr>
          <w:rFonts w:asciiTheme="majorHAnsi" w:hAnsiTheme="majorHAnsi"/>
          <w:b/>
          <w:sz w:val="22"/>
          <w:szCs w:val="22"/>
          <w:u w:val="single"/>
        </w:rPr>
        <w:t>ктронной почте</w:t>
      </w:r>
      <w:r w:rsidRPr="00C452BF">
        <w:rPr>
          <w:rFonts w:asciiTheme="majorHAnsi" w:hAnsiTheme="majorHAnsi"/>
          <w:sz w:val="22"/>
          <w:szCs w:val="22"/>
        </w:rPr>
        <w:t xml:space="preserve"> </w:t>
      </w:r>
    </w:p>
    <w:p w:rsidR="004D0F6D" w:rsidRPr="00C452BF" w:rsidRDefault="004D0F6D" w:rsidP="008425EB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  <w:sz w:val="22"/>
          <w:szCs w:val="22"/>
        </w:rPr>
      </w:pPr>
      <w:proofErr w:type="spellStart"/>
      <w:r w:rsidRPr="00C452BF">
        <w:rPr>
          <w:rFonts w:asciiTheme="majorHAnsi" w:hAnsiTheme="majorHAnsi"/>
          <w:b/>
          <w:color w:val="FF0000"/>
          <w:sz w:val="22"/>
          <w:szCs w:val="22"/>
          <w:lang w:val="en-US"/>
        </w:rPr>
        <w:t>nauka</w:t>
      </w:r>
      <w:proofErr w:type="spellEnd"/>
      <w:r w:rsidRPr="00C452BF">
        <w:rPr>
          <w:rFonts w:asciiTheme="majorHAnsi" w:hAnsiTheme="majorHAnsi"/>
          <w:b/>
          <w:color w:val="FF0000"/>
          <w:sz w:val="22"/>
          <w:szCs w:val="22"/>
        </w:rPr>
        <w:t>46@</w:t>
      </w:r>
      <w:proofErr w:type="spellStart"/>
      <w:r w:rsidRPr="00C452BF">
        <w:rPr>
          <w:rFonts w:asciiTheme="majorHAnsi" w:hAnsiTheme="majorHAnsi"/>
          <w:b/>
          <w:color w:val="FF0000"/>
          <w:sz w:val="22"/>
          <w:szCs w:val="22"/>
          <w:lang w:val="en-US"/>
        </w:rPr>
        <w:t>yandex</w:t>
      </w:r>
      <w:proofErr w:type="spellEnd"/>
      <w:r w:rsidRPr="00C452BF">
        <w:rPr>
          <w:rFonts w:asciiTheme="majorHAnsi" w:hAnsiTheme="majorHAnsi"/>
          <w:b/>
          <w:color w:val="FF0000"/>
          <w:sz w:val="22"/>
          <w:szCs w:val="22"/>
        </w:rPr>
        <w:t>.</w:t>
      </w:r>
      <w:proofErr w:type="spellStart"/>
      <w:r w:rsidRPr="00C452BF">
        <w:rPr>
          <w:rFonts w:asciiTheme="majorHAnsi" w:hAnsiTheme="majorHAnsi"/>
          <w:b/>
          <w:color w:val="FF0000"/>
          <w:sz w:val="22"/>
          <w:szCs w:val="22"/>
          <w:lang w:val="en-US"/>
        </w:rPr>
        <w:t>ru</w:t>
      </w:r>
      <w:proofErr w:type="spellEnd"/>
      <w:r w:rsidR="001628EF" w:rsidRPr="00C452BF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</w:p>
    <w:p w:rsidR="004D0F6D" w:rsidRPr="004D6C02" w:rsidRDefault="004D0F6D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ГРАФИК ПРОВЕДЕНИЯ  (работа с</w:t>
      </w:r>
      <w:r w:rsidRPr="004D6C02">
        <w:rPr>
          <w:rFonts w:ascii="Arial" w:hAnsi="Arial" w:cs="Arial"/>
          <w:b/>
          <w:sz w:val="22"/>
          <w:szCs w:val="22"/>
        </w:rPr>
        <w:t>екци</w:t>
      </w:r>
      <w:r>
        <w:rPr>
          <w:rFonts w:ascii="Arial" w:hAnsi="Arial" w:cs="Arial"/>
          <w:b/>
          <w:sz w:val="22"/>
          <w:szCs w:val="22"/>
        </w:rPr>
        <w:t>й)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FC0CF1" w:rsidRPr="00FC0CF1" w:rsidRDefault="00577AE7" w:rsidP="00FC0CF1">
      <w:pPr>
        <w:spacing w:line="240" w:lineRule="auto"/>
        <w:ind w:firstLine="0"/>
        <w:rPr>
          <w:b/>
          <w:i/>
        </w:rPr>
      </w:pPr>
      <w:r w:rsidRPr="00FC0CF1">
        <w:rPr>
          <w:b/>
          <w:i/>
        </w:rPr>
        <w:t>1</w:t>
      </w:r>
      <w:r w:rsidR="001628EF" w:rsidRPr="00FC0CF1">
        <w:rPr>
          <w:b/>
          <w:i/>
        </w:rPr>
        <w:t xml:space="preserve"> декабря </w:t>
      </w:r>
      <w:r w:rsidR="004D0F6D" w:rsidRPr="00FC0CF1">
        <w:rPr>
          <w:b/>
          <w:i/>
        </w:rPr>
        <w:t xml:space="preserve"> 20</w:t>
      </w:r>
      <w:r w:rsidR="00DF5143" w:rsidRPr="00FC0CF1">
        <w:rPr>
          <w:b/>
          <w:i/>
        </w:rPr>
        <w:t>2</w:t>
      </w:r>
      <w:r w:rsidR="00C452BF">
        <w:rPr>
          <w:b/>
          <w:i/>
        </w:rPr>
        <w:t>3</w:t>
      </w:r>
      <w:r w:rsidR="004D0F6D" w:rsidRPr="00FC0CF1">
        <w:rPr>
          <w:b/>
          <w:i/>
        </w:rPr>
        <w:t xml:space="preserve"> года</w:t>
      </w:r>
      <w:r w:rsidR="00FC120D" w:rsidRPr="00FC0CF1">
        <w:rPr>
          <w:b/>
          <w:i/>
        </w:rPr>
        <w:t xml:space="preserve"> </w:t>
      </w:r>
      <w:r w:rsidR="001628EF" w:rsidRPr="00FC0CF1">
        <w:rPr>
          <w:b/>
          <w:i/>
        </w:rPr>
        <w:t xml:space="preserve"> </w:t>
      </w:r>
    </w:p>
    <w:p w:rsidR="00C452BF" w:rsidRPr="00C452BF" w:rsidRDefault="00C452BF" w:rsidP="00C452BF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C452BF">
        <w:rPr>
          <w:rFonts w:asciiTheme="majorHAnsi" w:hAnsiTheme="majorHAnsi"/>
          <w:sz w:val="20"/>
          <w:szCs w:val="20"/>
        </w:rPr>
        <w:t xml:space="preserve">Подключиться к конференции </w:t>
      </w:r>
      <w:r w:rsidRPr="00C452BF">
        <w:rPr>
          <w:rFonts w:asciiTheme="majorHAnsi" w:hAnsiTheme="majorHAnsi"/>
          <w:b/>
          <w:sz w:val="20"/>
          <w:szCs w:val="20"/>
        </w:rPr>
        <w:t>1 декабря 2023 года 10:00</w:t>
      </w:r>
    </w:p>
    <w:p w:rsidR="00C452BF" w:rsidRPr="00C452BF" w:rsidRDefault="00546E69" w:rsidP="00C452BF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hyperlink r:id="rId8" w:history="1">
        <w:r w:rsidR="00C452BF" w:rsidRPr="00C452BF">
          <w:rPr>
            <w:rStyle w:val="a5"/>
            <w:rFonts w:asciiTheme="majorHAnsi" w:hAnsiTheme="majorHAnsi"/>
            <w:sz w:val="20"/>
            <w:szCs w:val="20"/>
          </w:rPr>
          <w:t>https://jazz.sber.ru/nbfr7u?psw=OAYHEhoQHxQFFgAERQQIBwocH</w:t>
        </w:r>
      </w:hyperlink>
    </w:p>
    <w:p w:rsidR="00C452BF" w:rsidRPr="00C452BF" w:rsidRDefault="00C452BF" w:rsidP="00C452BF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C452BF">
        <w:rPr>
          <w:rFonts w:asciiTheme="majorHAnsi" w:hAnsiTheme="majorHAnsi"/>
          <w:sz w:val="20"/>
          <w:szCs w:val="20"/>
        </w:rPr>
        <w:t>Для подключения по номеру конференции:</w:t>
      </w:r>
    </w:p>
    <w:p w:rsidR="00C452BF" w:rsidRPr="00C452BF" w:rsidRDefault="00C452BF" w:rsidP="00C452BF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C452BF">
        <w:rPr>
          <w:rFonts w:asciiTheme="majorHAnsi" w:hAnsiTheme="majorHAnsi"/>
          <w:sz w:val="20"/>
          <w:szCs w:val="20"/>
        </w:rPr>
        <w:t xml:space="preserve">Код конференции: nbfr7u Пароль: </w:t>
      </w:r>
      <w:proofErr w:type="spellStart"/>
      <w:r w:rsidRPr="00C452BF">
        <w:rPr>
          <w:rFonts w:asciiTheme="majorHAnsi" w:hAnsiTheme="majorHAnsi"/>
          <w:sz w:val="20"/>
          <w:szCs w:val="20"/>
        </w:rPr>
        <w:t>uewhtzbl</w:t>
      </w:r>
      <w:proofErr w:type="spellEnd"/>
    </w:p>
    <w:p w:rsidR="004D0F6D" w:rsidRDefault="004D0F6D" w:rsidP="007E3FF9">
      <w:pPr>
        <w:spacing w:line="240" w:lineRule="auto"/>
        <w:ind w:firstLine="0"/>
        <w:jc w:val="center"/>
        <w:rPr>
          <w:i/>
          <w:iCs/>
          <w:sz w:val="20"/>
          <w:szCs w:val="20"/>
        </w:rPr>
      </w:pPr>
    </w:p>
    <w:p w:rsidR="004D0F6D" w:rsidRPr="00F055BF" w:rsidRDefault="004D0F6D" w:rsidP="004D0F6D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</w:t>
      </w:r>
      <w:proofErr w:type="gramStart"/>
      <w:r w:rsidRPr="0001141A">
        <w:rPr>
          <w:sz w:val="18"/>
          <w:szCs w:val="18"/>
        </w:rPr>
        <w:t xml:space="preserve"> :</w:t>
      </w:r>
      <w:proofErr w:type="gramEnd"/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</w:t>
      </w:r>
      <w:proofErr w:type="gramStart"/>
      <w:r w:rsidRPr="0001141A">
        <w:rPr>
          <w:sz w:val="18"/>
          <w:szCs w:val="18"/>
        </w:rPr>
        <w:t>4</w:t>
      </w:r>
      <w:proofErr w:type="gramEnd"/>
      <w:r w:rsidRPr="0001141A">
        <w:rPr>
          <w:sz w:val="18"/>
          <w:szCs w:val="18"/>
        </w:rPr>
        <w:t>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proofErr w:type="gram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  <w:proofErr w:type="gramEnd"/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 xml:space="preserve">-я строка: </w:t>
      </w:r>
      <w:proofErr w:type="gramStart"/>
      <w:r w:rsidRPr="0001141A">
        <w:rPr>
          <w:sz w:val="18"/>
          <w:szCs w:val="18"/>
        </w:rPr>
        <w:t>АВТОРЫ (ФАМИЛИЯ</w:t>
      </w:r>
      <w:r>
        <w:rPr>
          <w:sz w:val="18"/>
          <w:szCs w:val="18"/>
        </w:rPr>
        <w:t xml:space="preserve">, ИМЯ, ОТЧЕСТВО, </w:t>
      </w:r>
      <w:r w:rsidRPr="00DC40F9">
        <w:rPr>
          <w:b/>
          <w:sz w:val="18"/>
          <w:szCs w:val="18"/>
        </w:rPr>
        <w:t>полностью</w:t>
      </w:r>
      <w:r w:rsidRPr="0001141A">
        <w:rPr>
          <w:sz w:val="18"/>
          <w:szCs w:val="18"/>
        </w:rPr>
        <w:t>) — п.14, прописные, полужирный, по центру</w:t>
      </w:r>
      <w:proofErr w:type="gramEnd"/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</w:t>
      </w:r>
      <w:r>
        <w:rPr>
          <w:sz w:val="18"/>
          <w:szCs w:val="18"/>
        </w:rPr>
        <w:t>ка: организация</w:t>
      </w:r>
      <w:r w:rsidR="00E81568">
        <w:rPr>
          <w:sz w:val="18"/>
          <w:szCs w:val="18"/>
        </w:rPr>
        <w:t xml:space="preserve">, город, </w:t>
      </w:r>
      <w:r>
        <w:rPr>
          <w:sz w:val="18"/>
          <w:szCs w:val="18"/>
        </w:rPr>
        <w:t xml:space="preserve"> </w:t>
      </w:r>
      <w:r w:rsidR="00E81568">
        <w:rPr>
          <w:sz w:val="18"/>
          <w:szCs w:val="18"/>
        </w:rPr>
        <w:t xml:space="preserve">страна </w:t>
      </w:r>
      <w:r w:rsidRPr="0001141A">
        <w:rPr>
          <w:sz w:val="18"/>
          <w:szCs w:val="18"/>
        </w:rPr>
        <w:t xml:space="preserve"> — п.12, </w:t>
      </w:r>
      <w:proofErr w:type="gramStart"/>
      <w:r w:rsidRPr="0001141A">
        <w:rPr>
          <w:sz w:val="18"/>
          <w:szCs w:val="18"/>
        </w:rPr>
        <w:t>строчные</w:t>
      </w:r>
      <w:proofErr w:type="gramEnd"/>
      <w:r w:rsidRPr="0001141A">
        <w:rPr>
          <w:sz w:val="18"/>
          <w:szCs w:val="18"/>
        </w:rPr>
        <w:t>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  <w:proofErr w:type="gramEnd"/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 xml:space="preserve">-я строка: ЗАГОЛОВОК — п.14, </w:t>
      </w:r>
      <w:proofErr w:type="gramStart"/>
      <w:r w:rsidRPr="0001141A">
        <w:rPr>
          <w:sz w:val="18"/>
          <w:szCs w:val="18"/>
        </w:rPr>
        <w:t>прописные</w:t>
      </w:r>
      <w:proofErr w:type="gramEnd"/>
      <w:r w:rsidRPr="0001141A">
        <w:rPr>
          <w:sz w:val="18"/>
          <w:szCs w:val="18"/>
        </w:rPr>
        <w:t>, полужирный, по центру</w:t>
      </w:r>
      <w:r>
        <w:rPr>
          <w:sz w:val="18"/>
          <w:szCs w:val="18"/>
        </w:rPr>
        <w:t xml:space="preserve">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Аннотация, п.14, курсив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Ключевые слова, п.14, курсив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</w:t>
      </w:r>
      <w:r w:rsidRPr="0001141A">
        <w:rPr>
          <w:sz w:val="18"/>
          <w:szCs w:val="18"/>
        </w:rPr>
        <w:t>-я строка: пропуск, п. 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строка: слова </w:t>
      </w:r>
      <w:r w:rsidRPr="00D360AD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— п.14, строчные, курсив, по центру</w:t>
      </w:r>
    </w:p>
    <w:p w:rsidR="004D0F6D" w:rsidRDefault="004D0F6D" w:rsidP="00E318A4">
      <w:pPr>
        <w:spacing w:line="240" w:lineRule="auto"/>
        <w:ind w:firstLine="0"/>
        <w:rPr>
          <w:b/>
          <w:sz w:val="22"/>
          <w:szCs w:val="22"/>
        </w:rPr>
      </w:pPr>
      <w:r w:rsidRPr="0001141A">
        <w:rPr>
          <w:sz w:val="18"/>
          <w:szCs w:val="18"/>
        </w:rPr>
        <w:t xml:space="preserve">далее: список литературы в порядке ссылок по тексту (по </w:t>
      </w:r>
      <w:proofErr w:type="spellStart"/>
      <w:r w:rsidRPr="0001141A">
        <w:rPr>
          <w:sz w:val="18"/>
          <w:szCs w:val="18"/>
        </w:rPr>
        <w:t>ГОСТу</w:t>
      </w:r>
      <w:proofErr w:type="spellEnd"/>
      <w:r w:rsidRPr="0001141A">
        <w:rPr>
          <w:sz w:val="18"/>
          <w:szCs w:val="18"/>
        </w:rPr>
        <w:t>, номер в списке оканчивается точкой) — п.1</w:t>
      </w: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</w:t>
      </w:r>
      <w:proofErr w:type="gramStart"/>
      <w:r w:rsidRPr="0001141A">
        <w:rPr>
          <w:sz w:val="18"/>
          <w:szCs w:val="18"/>
        </w:rPr>
        <w:t>.</w:t>
      </w:r>
      <w:proofErr w:type="gramEnd"/>
      <w:r w:rsidR="00E318A4" w:rsidRPr="00E318A4">
        <w:rPr>
          <w:sz w:val="18"/>
          <w:szCs w:val="18"/>
        </w:rPr>
        <w:t xml:space="preserve"> </w:t>
      </w:r>
      <w:r w:rsidR="00E318A4">
        <w:rPr>
          <w:sz w:val="18"/>
          <w:szCs w:val="18"/>
        </w:rPr>
        <w:t>(</w:t>
      </w:r>
      <w:proofErr w:type="gramStart"/>
      <w:r w:rsidR="00E318A4">
        <w:rPr>
          <w:sz w:val="18"/>
          <w:szCs w:val="18"/>
        </w:rPr>
        <w:t>н</w:t>
      </w:r>
      <w:proofErr w:type="gramEnd"/>
      <w:r w:rsidR="00E318A4">
        <w:rPr>
          <w:sz w:val="18"/>
          <w:szCs w:val="18"/>
        </w:rPr>
        <w:t>е более 10 источников на которые должны быть ссылки по тексту)</w:t>
      </w:r>
      <w:r w:rsidR="00E318A4" w:rsidRPr="0001141A">
        <w:rPr>
          <w:sz w:val="18"/>
          <w:szCs w:val="18"/>
        </w:rPr>
        <w:t>.</w:t>
      </w:r>
      <w:r w:rsidR="00E318A4">
        <w:rPr>
          <w:sz w:val="18"/>
          <w:szCs w:val="18"/>
        </w:rPr>
        <w:t xml:space="preserve"> </w:t>
      </w:r>
    </w:p>
    <w:p w:rsidR="004D0F6D" w:rsidRPr="00DC5810" w:rsidRDefault="004D0F6D" w:rsidP="004D0F6D">
      <w:pPr>
        <w:spacing w:line="240" w:lineRule="auto"/>
        <w:ind w:firstLine="0"/>
        <w:jc w:val="center"/>
        <w:rPr>
          <w:b/>
          <w:sz w:val="22"/>
          <w:szCs w:val="22"/>
        </w:rPr>
      </w:pPr>
      <w:r w:rsidRPr="00DC5810">
        <w:rPr>
          <w:b/>
          <w:sz w:val="22"/>
          <w:szCs w:val="22"/>
        </w:rPr>
        <w:t>В конце статьи необходимо указать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Номер и название секции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Фамилия, имя, отчество (полностью)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Место учебы, работы (должность)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Почтовый адрес, для направления сборника трудов.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Электронный адрес (</w:t>
      </w:r>
      <w:r w:rsidRPr="00DC5810">
        <w:rPr>
          <w:sz w:val="22"/>
          <w:szCs w:val="22"/>
          <w:lang w:val="en-US"/>
        </w:rPr>
        <w:t>e</w:t>
      </w:r>
      <w:r w:rsidRPr="00DC5810">
        <w:rPr>
          <w:sz w:val="22"/>
          <w:szCs w:val="22"/>
        </w:rPr>
        <w:t>-</w:t>
      </w:r>
      <w:r w:rsidRPr="00DC5810">
        <w:rPr>
          <w:sz w:val="22"/>
          <w:szCs w:val="22"/>
          <w:lang w:val="en-US"/>
        </w:rPr>
        <w:t>mail</w:t>
      </w:r>
      <w:r w:rsidRPr="00DC5810">
        <w:rPr>
          <w:sz w:val="22"/>
          <w:szCs w:val="22"/>
        </w:rPr>
        <w:t>)</w:t>
      </w:r>
    </w:p>
    <w:p w:rsidR="004D0F6D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Форма участия в конференции (</w:t>
      </w:r>
      <w:proofErr w:type="spellStart"/>
      <w:r w:rsidRPr="00DC5810">
        <w:rPr>
          <w:sz w:val="22"/>
          <w:szCs w:val="22"/>
        </w:rPr>
        <w:t>о</w:t>
      </w:r>
      <w:r w:rsidR="008D7C09">
        <w:rPr>
          <w:sz w:val="22"/>
          <w:szCs w:val="22"/>
        </w:rPr>
        <w:t>нлайн</w:t>
      </w:r>
      <w:proofErr w:type="spellEnd"/>
      <w:r w:rsidR="008D7C09">
        <w:rPr>
          <w:sz w:val="22"/>
          <w:szCs w:val="22"/>
        </w:rPr>
        <w:t xml:space="preserve"> </w:t>
      </w:r>
      <w:r w:rsidRPr="00DC5810">
        <w:rPr>
          <w:sz w:val="22"/>
          <w:szCs w:val="22"/>
        </w:rPr>
        <w:t>представление доклада, заочное участие)</w:t>
      </w:r>
    </w:p>
    <w:p w:rsidR="008D7C09" w:rsidRDefault="008D7C09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Расшифровка оплаты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за что именно была оплата)</w:t>
      </w:r>
    </w:p>
    <w:p w:rsidR="008D7C09" w:rsidRDefault="008D7C09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E35B4B" w:rsidRDefault="00E35B4B" w:rsidP="00196F76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C452BF" w:rsidRDefault="00C452BF" w:rsidP="00196F76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C452BF" w:rsidRDefault="00C452BF" w:rsidP="00196F76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C452BF" w:rsidRDefault="00C452BF" w:rsidP="00196F76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C452BF" w:rsidRDefault="00C452BF" w:rsidP="00196F76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E35B4B" w:rsidRDefault="00E35B4B" w:rsidP="00196F76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E35B4B" w:rsidRDefault="00E35B4B" w:rsidP="00196F76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883206" w:rsidRPr="005A3ABE" w:rsidRDefault="00883206" w:rsidP="00883206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lastRenderedPageBreak/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>ик в электронном виде 40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883206" w:rsidRPr="005A3ABE" w:rsidRDefault="00883206" w:rsidP="00883206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>
        <w:rPr>
          <w:b/>
          <w:i/>
          <w:iCs/>
          <w:sz w:val="20"/>
          <w:szCs w:val="20"/>
        </w:rPr>
        <w:t>50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долларов.</w:t>
      </w:r>
    </w:p>
    <w:p w:rsidR="00883206" w:rsidRPr="005A3ABE" w:rsidRDefault="00883206" w:rsidP="00883206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</w:t>
      </w:r>
      <w:r>
        <w:rPr>
          <w:b/>
          <w:i/>
          <w:iCs/>
          <w:sz w:val="20"/>
          <w:szCs w:val="20"/>
        </w:rPr>
        <w:t xml:space="preserve">заочного </w:t>
      </w:r>
      <w:r w:rsidRPr="005A3ABE">
        <w:rPr>
          <w:b/>
          <w:i/>
          <w:iCs/>
          <w:sz w:val="20"/>
          <w:szCs w:val="20"/>
        </w:rPr>
        <w:t>участника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883206" w:rsidRPr="005A3ABE" w:rsidRDefault="00883206" w:rsidP="00883206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883206" w:rsidRPr="005A3ABE" w:rsidRDefault="00883206" w:rsidP="00883206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883206" w:rsidRPr="00E66C46" w:rsidRDefault="00883206" w:rsidP="00883206">
      <w:pPr>
        <w:numPr>
          <w:ilvl w:val="0"/>
          <w:numId w:val="5"/>
        </w:numPr>
        <w:pBdr>
          <w:bottom w:val="single" w:sz="4" w:space="1" w:color="auto"/>
        </w:pBdr>
        <w:tabs>
          <w:tab w:val="left" w:pos="142"/>
        </w:tabs>
        <w:spacing w:line="240" w:lineRule="auto"/>
        <w:ind w:left="0" w:firstLine="0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E66C46">
        <w:rPr>
          <w:b/>
          <w:i/>
          <w:iCs/>
          <w:sz w:val="20"/>
          <w:szCs w:val="20"/>
          <w:lang w:val="en-US"/>
        </w:rPr>
        <w:t>DOI</w:t>
      </w:r>
      <w:r w:rsidRPr="00E66C46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>3</w:t>
      </w:r>
      <w:r w:rsidRPr="00E66C46">
        <w:rPr>
          <w:b/>
          <w:i/>
          <w:iCs/>
          <w:sz w:val="20"/>
          <w:szCs w:val="20"/>
        </w:rPr>
        <w:t>00 рублей</w:t>
      </w:r>
    </w:p>
    <w:p w:rsidR="00883206" w:rsidRDefault="00883206" w:rsidP="004B6530">
      <w:pPr>
        <w:spacing w:line="240" w:lineRule="auto"/>
        <w:ind w:firstLine="0"/>
        <w:rPr>
          <w:sz w:val="21"/>
          <w:szCs w:val="21"/>
        </w:rPr>
      </w:pPr>
    </w:p>
    <w:p w:rsidR="004B6530" w:rsidRPr="004B6530" w:rsidRDefault="004D0F6D" w:rsidP="004B6530">
      <w:pPr>
        <w:spacing w:line="240" w:lineRule="auto"/>
        <w:ind w:firstLine="0"/>
        <w:rPr>
          <w:sz w:val="21"/>
          <w:szCs w:val="21"/>
        </w:rPr>
      </w:pPr>
      <w:r w:rsidRPr="004B6530">
        <w:rPr>
          <w:sz w:val="21"/>
          <w:szCs w:val="21"/>
        </w:rPr>
        <w:t xml:space="preserve">Для участия в конференции необходимо перечислить </w:t>
      </w:r>
      <w:proofErr w:type="gramStart"/>
      <w:r w:rsidRPr="004B6530">
        <w:rPr>
          <w:sz w:val="21"/>
          <w:szCs w:val="21"/>
        </w:rPr>
        <w:t>до</w:t>
      </w:r>
      <w:proofErr w:type="gramEnd"/>
      <w:r w:rsidRPr="004B6530">
        <w:rPr>
          <w:sz w:val="21"/>
          <w:szCs w:val="21"/>
        </w:rPr>
        <w:t xml:space="preserve"> на следующие реквизиты: </w:t>
      </w:r>
    </w:p>
    <w:p w:rsidR="004B6530" w:rsidRPr="004B6530" w:rsidRDefault="004B6530" w:rsidP="004B6530">
      <w:pPr>
        <w:spacing w:line="240" w:lineRule="auto"/>
        <w:ind w:firstLine="0"/>
        <w:rPr>
          <w:b/>
          <w:bCs/>
          <w:sz w:val="21"/>
          <w:szCs w:val="21"/>
        </w:rPr>
      </w:pPr>
      <w:r w:rsidRPr="004B6530">
        <w:rPr>
          <w:b/>
          <w:bCs/>
          <w:sz w:val="21"/>
          <w:szCs w:val="21"/>
        </w:rPr>
        <w:t xml:space="preserve">1. по номеру </w:t>
      </w:r>
      <w:r w:rsidRPr="004B6530">
        <w:rPr>
          <w:b/>
          <w:sz w:val="21"/>
          <w:szCs w:val="21"/>
        </w:rPr>
        <w:t>телефона</w:t>
      </w:r>
      <w:r w:rsidRPr="004B6530">
        <w:rPr>
          <w:sz w:val="21"/>
          <w:szCs w:val="21"/>
        </w:rPr>
        <w:t xml:space="preserve"> </w:t>
      </w:r>
      <w:proofErr w:type="spellStart"/>
      <w:r w:rsidR="00196F76" w:rsidRPr="00196F76">
        <w:rPr>
          <w:b/>
          <w:sz w:val="21"/>
          <w:szCs w:val="21"/>
        </w:rPr>
        <w:t>онлайн</w:t>
      </w:r>
      <w:proofErr w:type="spellEnd"/>
      <w:r w:rsidR="00196F76" w:rsidRPr="00196F76">
        <w:rPr>
          <w:b/>
          <w:sz w:val="21"/>
          <w:szCs w:val="21"/>
        </w:rPr>
        <w:t xml:space="preserve"> </w:t>
      </w:r>
      <w:r w:rsidRPr="004B6530">
        <w:rPr>
          <w:sz w:val="21"/>
          <w:szCs w:val="21"/>
        </w:rPr>
        <w:t>+7-910-730-82-83</w:t>
      </w:r>
    </w:p>
    <w:p w:rsidR="004B6530" w:rsidRPr="004B6530" w:rsidRDefault="004B6530" w:rsidP="004B6530">
      <w:pPr>
        <w:spacing w:line="240" w:lineRule="auto"/>
        <w:ind w:firstLine="0"/>
        <w:rPr>
          <w:sz w:val="21"/>
          <w:szCs w:val="21"/>
        </w:rPr>
      </w:pPr>
      <w:r w:rsidRPr="004B6530">
        <w:rPr>
          <w:b/>
          <w:bCs/>
          <w:sz w:val="21"/>
          <w:szCs w:val="21"/>
        </w:rPr>
        <w:t xml:space="preserve">2. на карту сбербанка </w:t>
      </w:r>
      <w:r w:rsidRPr="004B6530">
        <w:rPr>
          <w:sz w:val="21"/>
          <w:szCs w:val="21"/>
          <w:shd w:val="clear" w:color="auto" w:fill="FFFFFF"/>
        </w:rPr>
        <w:t>54694009 75907101</w:t>
      </w:r>
    </w:p>
    <w:p w:rsidR="004B6530" w:rsidRPr="004B6530" w:rsidRDefault="004B6530" w:rsidP="004B6530">
      <w:pPr>
        <w:spacing w:line="240" w:lineRule="auto"/>
        <w:ind w:firstLine="0"/>
        <w:jc w:val="left"/>
        <w:rPr>
          <w:sz w:val="21"/>
          <w:szCs w:val="21"/>
        </w:rPr>
      </w:pPr>
      <w:r w:rsidRPr="004B6530">
        <w:rPr>
          <w:b/>
          <w:bCs/>
          <w:sz w:val="21"/>
          <w:szCs w:val="21"/>
        </w:rPr>
        <w:t xml:space="preserve">3. на расчетный счет в банке: </w:t>
      </w:r>
      <w:r w:rsidRPr="004B6530">
        <w:rPr>
          <w:sz w:val="21"/>
          <w:szCs w:val="21"/>
        </w:rPr>
        <w:t>Индивидуальный предприниматель Горохов Александр Анатольевич, 305018, г. Курск, ул. Черняховского, д.33</w:t>
      </w:r>
    </w:p>
    <w:p w:rsidR="004B6530" w:rsidRPr="004B6530" w:rsidRDefault="004B6530" w:rsidP="004B6530">
      <w:pPr>
        <w:spacing w:line="240" w:lineRule="auto"/>
        <w:ind w:firstLine="0"/>
        <w:rPr>
          <w:sz w:val="21"/>
          <w:szCs w:val="21"/>
        </w:rPr>
      </w:pPr>
      <w:r w:rsidRPr="004B6530">
        <w:rPr>
          <w:sz w:val="21"/>
          <w:szCs w:val="21"/>
        </w:rPr>
        <w:t>ИНН 463001859833, КПП 463201001</w:t>
      </w:r>
    </w:p>
    <w:p w:rsidR="004B6530" w:rsidRPr="004B6530" w:rsidRDefault="004B6530" w:rsidP="004B6530">
      <w:pPr>
        <w:pStyle w:val="a6"/>
        <w:spacing w:after="0"/>
        <w:rPr>
          <w:bCs/>
          <w:sz w:val="21"/>
          <w:szCs w:val="21"/>
        </w:rPr>
      </w:pPr>
      <w:r w:rsidRPr="004B6530">
        <w:rPr>
          <w:sz w:val="21"/>
          <w:szCs w:val="21"/>
        </w:rPr>
        <w:t xml:space="preserve">Банк получателя </w:t>
      </w:r>
      <w:r w:rsidRPr="004B6530">
        <w:rPr>
          <w:bCs/>
          <w:sz w:val="21"/>
          <w:szCs w:val="21"/>
        </w:rPr>
        <w:t>Центрально-Черноземный филиал ООО «</w:t>
      </w:r>
      <w:proofErr w:type="spellStart"/>
      <w:r w:rsidRPr="004B6530">
        <w:rPr>
          <w:bCs/>
          <w:sz w:val="21"/>
          <w:szCs w:val="21"/>
        </w:rPr>
        <w:t>Экспобанк</w:t>
      </w:r>
      <w:proofErr w:type="spellEnd"/>
      <w:r w:rsidRPr="004B6530">
        <w:rPr>
          <w:bCs/>
          <w:sz w:val="21"/>
          <w:szCs w:val="21"/>
        </w:rPr>
        <w:t xml:space="preserve">», г. Курск, </w:t>
      </w:r>
      <w:proofErr w:type="spellStart"/>
      <w:proofErr w:type="gramStart"/>
      <w:r w:rsidRPr="004B6530">
        <w:rPr>
          <w:sz w:val="21"/>
          <w:szCs w:val="21"/>
        </w:rPr>
        <w:t>р</w:t>
      </w:r>
      <w:proofErr w:type="spellEnd"/>
      <w:proofErr w:type="gramEnd"/>
      <w:r w:rsidRPr="004B6530">
        <w:rPr>
          <w:sz w:val="21"/>
          <w:szCs w:val="21"/>
        </w:rPr>
        <w:t>/</w:t>
      </w:r>
      <w:r w:rsidRPr="004B6530">
        <w:rPr>
          <w:sz w:val="21"/>
          <w:szCs w:val="21"/>
          <w:lang w:val="en-US"/>
        </w:rPr>
        <w:t>c</w:t>
      </w:r>
      <w:r w:rsidRPr="004B6530">
        <w:rPr>
          <w:sz w:val="21"/>
          <w:szCs w:val="21"/>
        </w:rPr>
        <w:t xml:space="preserve"> 40802810116000000733  к/</w:t>
      </w:r>
      <w:proofErr w:type="spellStart"/>
      <w:r w:rsidRPr="004B6530">
        <w:rPr>
          <w:sz w:val="21"/>
          <w:szCs w:val="21"/>
        </w:rPr>
        <w:t>сч</w:t>
      </w:r>
      <w:proofErr w:type="spellEnd"/>
      <w:r w:rsidRPr="004B6530">
        <w:rPr>
          <w:sz w:val="21"/>
          <w:szCs w:val="21"/>
        </w:rPr>
        <w:t xml:space="preserve"> 30101810345250000330 БИК 043807330</w:t>
      </w:r>
    </w:p>
    <w:p w:rsidR="004D0F6D" w:rsidRPr="004B6530" w:rsidRDefault="004D0F6D" w:rsidP="004B6530">
      <w:pPr>
        <w:pStyle w:val="a6"/>
        <w:pBdr>
          <w:bottom w:val="single" w:sz="4" w:space="1" w:color="auto"/>
        </w:pBdr>
        <w:spacing w:after="0"/>
        <w:jc w:val="both"/>
        <w:rPr>
          <w:b/>
          <w:sz w:val="21"/>
          <w:szCs w:val="21"/>
        </w:rPr>
      </w:pPr>
      <w:r w:rsidRPr="004B6530">
        <w:rPr>
          <w:b/>
          <w:sz w:val="21"/>
          <w:szCs w:val="21"/>
        </w:rPr>
        <w:t>В графе вид платежа указать: «М</w:t>
      </w:r>
      <w:r w:rsidR="00BA1672" w:rsidRPr="004B6530">
        <w:rPr>
          <w:b/>
          <w:sz w:val="21"/>
          <w:szCs w:val="21"/>
        </w:rPr>
        <w:t>Л</w:t>
      </w:r>
      <w:r w:rsidR="00FC120D" w:rsidRPr="004B6530">
        <w:rPr>
          <w:b/>
          <w:sz w:val="21"/>
          <w:szCs w:val="21"/>
        </w:rPr>
        <w:t>-</w:t>
      </w:r>
      <w:r w:rsidR="00C452BF">
        <w:rPr>
          <w:b/>
          <w:sz w:val="21"/>
          <w:szCs w:val="21"/>
        </w:rPr>
        <w:t>06</w:t>
      </w:r>
      <w:r w:rsidR="00563C6F" w:rsidRPr="004B6530">
        <w:rPr>
          <w:b/>
          <w:sz w:val="21"/>
          <w:szCs w:val="21"/>
        </w:rPr>
        <w:t>. Фамилия</w:t>
      </w:r>
      <w:r w:rsidRPr="004B6530">
        <w:rPr>
          <w:b/>
          <w:sz w:val="21"/>
          <w:szCs w:val="21"/>
        </w:rPr>
        <w:t>».</w:t>
      </w:r>
    </w:p>
    <w:p w:rsidR="00C452BF" w:rsidRDefault="00C452BF" w:rsidP="00FC120D">
      <w:pPr>
        <w:shd w:val="clear" w:color="auto" w:fill="FFFFFF"/>
        <w:spacing w:line="240" w:lineRule="auto"/>
        <w:ind w:firstLine="0"/>
        <w:jc w:val="left"/>
        <w:rPr>
          <w:b/>
          <w:i/>
          <w:color w:val="FF0000"/>
        </w:rPr>
      </w:pPr>
    </w:p>
    <w:p w:rsidR="00577AE7" w:rsidRPr="00FC120D" w:rsidRDefault="00FC120D" w:rsidP="00FC120D">
      <w:pPr>
        <w:shd w:val="clear" w:color="auto" w:fill="FFFFFF"/>
        <w:spacing w:line="240" w:lineRule="auto"/>
        <w:ind w:firstLine="0"/>
        <w:jc w:val="left"/>
        <w:rPr>
          <w:b/>
          <w:i/>
          <w:color w:val="FF0000"/>
        </w:rPr>
      </w:pPr>
      <w:r w:rsidRPr="00FC120D">
        <w:rPr>
          <w:b/>
          <w:i/>
          <w:color w:val="FF0000"/>
        </w:rPr>
        <w:t>Образец оформления</w:t>
      </w:r>
    </w:p>
    <w:p w:rsidR="00FC120D" w:rsidRPr="00FC120D" w:rsidRDefault="00FC120D" w:rsidP="00FC120D">
      <w:pPr>
        <w:pStyle w:val="ab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АЛЕКСАНРОВА </w:t>
      </w:r>
      <w:r w:rsidRPr="00FC120D">
        <w:rPr>
          <w:b/>
          <w:color w:val="000000" w:themeColor="text1"/>
          <w:sz w:val="20"/>
          <w:szCs w:val="20"/>
        </w:rPr>
        <w:t>ОЛЕГОВНА</w:t>
      </w:r>
      <w:r w:rsidRPr="00FC120D">
        <w:rPr>
          <w:color w:val="000000" w:themeColor="text1"/>
          <w:sz w:val="20"/>
          <w:szCs w:val="20"/>
        </w:rPr>
        <w:t>, магистрант</w:t>
      </w:r>
    </w:p>
    <w:p w:rsidR="00FC120D" w:rsidRPr="00FC120D" w:rsidRDefault="00FC120D" w:rsidP="00FC120D">
      <w:pPr>
        <w:pStyle w:val="ab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FC120D">
        <w:rPr>
          <w:b/>
          <w:color w:val="000000" w:themeColor="text1"/>
          <w:sz w:val="20"/>
          <w:szCs w:val="20"/>
        </w:rPr>
        <w:t>ГОНЧАР</w:t>
      </w:r>
      <w:r>
        <w:rPr>
          <w:b/>
          <w:color w:val="000000" w:themeColor="text1"/>
          <w:sz w:val="20"/>
          <w:szCs w:val="20"/>
        </w:rPr>
        <w:t>НАЯ</w:t>
      </w:r>
      <w:r w:rsidRPr="00FC120D">
        <w:rPr>
          <w:b/>
          <w:color w:val="000000" w:themeColor="text1"/>
          <w:sz w:val="20"/>
          <w:szCs w:val="20"/>
        </w:rPr>
        <w:t xml:space="preserve"> АНАСТАСИЯ АЛЕКСАНДРОВНА</w:t>
      </w:r>
      <w:r w:rsidRPr="00FC120D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аспирант</w:t>
      </w:r>
    </w:p>
    <w:p w:rsidR="00FC120D" w:rsidRPr="00FC120D" w:rsidRDefault="00FC120D" w:rsidP="00FC120D">
      <w:pPr>
        <w:pStyle w:val="ab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FC120D">
        <w:rPr>
          <w:color w:val="000000" w:themeColor="text1"/>
          <w:sz w:val="20"/>
          <w:szCs w:val="20"/>
        </w:rPr>
        <w:t>Научный руководитель</w:t>
      </w:r>
      <w:r>
        <w:rPr>
          <w:b/>
          <w:color w:val="000000" w:themeColor="text1"/>
          <w:sz w:val="20"/>
          <w:szCs w:val="20"/>
        </w:rPr>
        <w:t xml:space="preserve"> - ПЕТРОВА</w:t>
      </w:r>
      <w:r w:rsidRPr="00FC120D">
        <w:rPr>
          <w:b/>
          <w:color w:val="000000" w:themeColor="text1"/>
          <w:sz w:val="20"/>
          <w:szCs w:val="20"/>
        </w:rPr>
        <w:t xml:space="preserve"> ИРИНА АНАТОЛЬЕВНА</w:t>
      </w:r>
      <w:r w:rsidRPr="00FC120D">
        <w:rPr>
          <w:color w:val="000000" w:themeColor="text1"/>
          <w:sz w:val="20"/>
          <w:szCs w:val="20"/>
        </w:rPr>
        <w:t xml:space="preserve">, </w:t>
      </w:r>
      <w:proofErr w:type="spellStart"/>
      <w:r w:rsidRPr="00FC120D">
        <w:rPr>
          <w:color w:val="000000" w:themeColor="text1"/>
          <w:sz w:val="20"/>
          <w:szCs w:val="20"/>
        </w:rPr>
        <w:t>д</w:t>
      </w:r>
      <w:r>
        <w:rPr>
          <w:color w:val="000000" w:themeColor="text1"/>
          <w:sz w:val="20"/>
          <w:szCs w:val="20"/>
        </w:rPr>
        <w:t>.</w:t>
      </w:r>
      <w:r w:rsidRPr="00FC120D">
        <w:rPr>
          <w:color w:val="000000" w:themeColor="text1"/>
          <w:sz w:val="20"/>
          <w:szCs w:val="20"/>
        </w:rPr>
        <w:t>э</w:t>
      </w:r>
      <w:r>
        <w:rPr>
          <w:color w:val="000000" w:themeColor="text1"/>
          <w:sz w:val="20"/>
          <w:szCs w:val="20"/>
        </w:rPr>
        <w:t>.</w:t>
      </w:r>
      <w:r w:rsidRPr="00FC120D">
        <w:rPr>
          <w:color w:val="000000" w:themeColor="text1"/>
          <w:sz w:val="20"/>
          <w:szCs w:val="20"/>
        </w:rPr>
        <w:t>н</w:t>
      </w:r>
      <w:proofErr w:type="spellEnd"/>
      <w:r>
        <w:rPr>
          <w:color w:val="000000" w:themeColor="text1"/>
          <w:sz w:val="20"/>
          <w:szCs w:val="20"/>
        </w:rPr>
        <w:t>.</w:t>
      </w:r>
      <w:r w:rsidRPr="00FC120D">
        <w:rPr>
          <w:color w:val="000000" w:themeColor="text1"/>
          <w:sz w:val="20"/>
          <w:szCs w:val="20"/>
        </w:rPr>
        <w:t>, профессор</w:t>
      </w:r>
    </w:p>
    <w:p w:rsidR="00FC120D" w:rsidRPr="00FC120D" w:rsidRDefault="00FC120D" w:rsidP="00FC120D">
      <w:pPr>
        <w:ind w:firstLine="0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FC120D">
        <w:rPr>
          <w:color w:val="000000" w:themeColor="text1"/>
          <w:sz w:val="20"/>
          <w:szCs w:val="20"/>
        </w:rPr>
        <w:t>Волг</w:t>
      </w:r>
      <w:r>
        <w:rPr>
          <w:color w:val="000000" w:themeColor="text1"/>
          <w:sz w:val="20"/>
          <w:szCs w:val="20"/>
        </w:rPr>
        <w:t>оградский государственный университет</w:t>
      </w:r>
      <w:r w:rsidR="00E81568">
        <w:rPr>
          <w:color w:val="000000" w:themeColor="text1"/>
          <w:sz w:val="20"/>
          <w:szCs w:val="20"/>
        </w:rPr>
        <w:t>,</w:t>
      </w:r>
      <w:r w:rsidR="00E81568" w:rsidRPr="00E81568">
        <w:rPr>
          <w:color w:val="000000" w:themeColor="text1"/>
          <w:sz w:val="20"/>
          <w:szCs w:val="20"/>
        </w:rPr>
        <w:t xml:space="preserve"> </w:t>
      </w:r>
      <w:proofErr w:type="gramStart"/>
      <w:r w:rsidR="00E81568">
        <w:rPr>
          <w:color w:val="000000" w:themeColor="text1"/>
          <w:sz w:val="20"/>
          <w:szCs w:val="20"/>
        </w:rPr>
        <w:t>г</w:t>
      </w:r>
      <w:proofErr w:type="gramEnd"/>
      <w:r w:rsidR="00E81568">
        <w:rPr>
          <w:color w:val="000000" w:themeColor="text1"/>
          <w:sz w:val="20"/>
          <w:szCs w:val="20"/>
        </w:rPr>
        <w:t>. Волгоград,</w:t>
      </w:r>
      <w:r w:rsidR="00E81568" w:rsidRPr="00E81568">
        <w:rPr>
          <w:color w:val="000000" w:themeColor="text1"/>
          <w:sz w:val="20"/>
          <w:szCs w:val="20"/>
        </w:rPr>
        <w:t xml:space="preserve"> </w:t>
      </w:r>
      <w:r w:rsidR="00E81568" w:rsidRPr="00FC120D">
        <w:rPr>
          <w:color w:val="000000" w:themeColor="text1"/>
          <w:sz w:val="20"/>
          <w:szCs w:val="20"/>
        </w:rPr>
        <w:t>Россия</w:t>
      </w:r>
    </w:p>
    <w:p w:rsidR="00FC120D" w:rsidRPr="00FC120D" w:rsidRDefault="00FC120D" w:rsidP="00FC120D">
      <w:pPr>
        <w:ind w:firstLine="0"/>
        <w:jc w:val="center"/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  <w:shd w:val="clear" w:color="auto" w:fill="FFFFFF"/>
          <w:lang w:val="en-US"/>
        </w:rPr>
        <w:t>dido</w:t>
      </w:r>
      <w:r>
        <w:rPr>
          <w:color w:val="000000" w:themeColor="text1"/>
          <w:sz w:val="20"/>
          <w:szCs w:val="20"/>
          <w:shd w:val="clear" w:color="auto" w:fill="FFFFFF"/>
        </w:rPr>
        <w:t>112</w:t>
      </w:r>
      <w:r w:rsidRPr="00FC120D">
        <w:rPr>
          <w:color w:val="000000" w:themeColor="text1"/>
          <w:sz w:val="20"/>
          <w:szCs w:val="20"/>
          <w:shd w:val="clear" w:color="auto" w:fill="FFFFFF"/>
        </w:rPr>
        <w:t>97@</w:t>
      </w:r>
      <w:proofErr w:type="spellStart"/>
      <w:r w:rsidRPr="00FC120D">
        <w:rPr>
          <w:color w:val="000000" w:themeColor="text1"/>
          <w:sz w:val="20"/>
          <w:szCs w:val="20"/>
          <w:shd w:val="clear" w:color="auto" w:fill="FFFFFF"/>
          <w:lang w:val="en-US"/>
        </w:rPr>
        <w:t>gmail</w:t>
      </w:r>
      <w:proofErr w:type="spellEnd"/>
      <w:r w:rsidRPr="00FC120D">
        <w:rPr>
          <w:color w:val="000000" w:themeColor="text1"/>
          <w:sz w:val="20"/>
          <w:szCs w:val="20"/>
          <w:shd w:val="clear" w:color="auto" w:fill="FFFFFF"/>
        </w:rPr>
        <w:t>.</w:t>
      </w:r>
      <w:r w:rsidRPr="00FC120D">
        <w:rPr>
          <w:color w:val="000000" w:themeColor="text1"/>
          <w:sz w:val="20"/>
          <w:szCs w:val="20"/>
          <w:shd w:val="clear" w:color="auto" w:fill="FFFFFF"/>
          <w:lang w:val="en-US"/>
        </w:rPr>
        <w:t>com</w:t>
      </w:r>
    </w:p>
    <w:p w:rsidR="00FC120D" w:rsidRPr="00BA1672" w:rsidRDefault="00FC120D" w:rsidP="00FC120D">
      <w:pPr>
        <w:pStyle w:val="ab"/>
        <w:spacing w:before="0" w:beforeAutospacing="0" w:after="0" w:afterAutospacing="0"/>
        <w:jc w:val="center"/>
        <w:rPr>
          <w:b/>
          <w:color w:val="000000" w:themeColor="text1"/>
          <w:sz w:val="12"/>
          <w:szCs w:val="12"/>
        </w:rPr>
      </w:pPr>
    </w:p>
    <w:p w:rsidR="00FC120D" w:rsidRDefault="00FC120D" w:rsidP="00FC120D">
      <w:pPr>
        <w:pStyle w:val="ab"/>
        <w:spacing w:before="0" w:beforeAutospacing="0" w:after="0" w:afterAutospacing="0"/>
        <w:jc w:val="center"/>
        <w:rPr>
          <w:b/>
          <w:color w:val="000000" w:themeColor="text1"/>
          <w:sz w:val="20"/>
          <w:szCs w:val="20"/>
        </w:rPr>
      </w:pPr>
      <w:r w:rsidRPr="00FC120D">
        <w:rPr>
          <w:b/>
          <w:color w:val="000000" w:themeColor="text1"/>
          <w:sz w:val="20"/>
          <w:szCs w:val="20"/>
        </w:rPr>
        <w:t xml:space="preserve">ПРОБЛЕМЫ И ПЕРСПЕКТИВЫ РАЗВИТИЯ ИНДУСТРИИ ТУРИЗМА </w:t>
      </w:r>
    </w:p>
    <w:p w:rsidR="00FC120D" w:rsidRPr="00FC120D" w:rsidRDefault="00FC120D" w:rsidP="00FC120D">
      <w:pPr>
        <w:pStyle w:val="ab"/>
        <w:spacing w:before="0" w:beforeAutospacing="0" w:after="0" w:afterAutospacing="0"/>
        <w:jc w:val="center"/>
        <w:rPr>
          <w:b/>
          <w:color w:val="000000" w:themeColor="text1"/>
          <w:sz w:val="20"/>
          <w:szCs w:val="20"/>
        </w:rPr>
      </w:pPr>
      <w:r w:rsidRPr="00FC120D">
        <w:rPr>
          <w:b/>
          <w:color w:val="000000" w:themeColor="text1"/>
          <w:sz w:val="20"/>
          <w:szCs w:val="20"/>
        </w:rPr>
        <w:t>В СОВРЕМЕННОМ МИРЕ</w:t>
      </w:r>
    </w:p>
    <w:p w:rsidR="00FC120D" w:rsidRPr="00BA1672" w:rsidRDefault="00FC120D" w:rsidP="00FC120D">
      <w:pPr>
        <w:pStyle w:val="ab"/>
        <w:spacing w:before="0" w:beforeAutospacing="0" w:after="0" w:afterAutospacing="0"/>
        <w:ind w:firstLine="284"/>
        <w:jc w:val="both"/>
        <w:rPr>
          <w:i/>
          <w:color w:val="000000" w:themeColor="text1"/>
          <w:sz w:val="12"/>
          <w:szCs w:val="12"/>
        </w:rPr>
      </w:pPr>
    </w:p>
    <w:p w:rsidR="00FC120D" w:rsidRPr="00FC120D" w:rsidRDefault="00FC120D" w:rsidP="00FC120D">
      <w:pPr>
        <w:pStyle w:val="ab"/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</w:rPr>
      </w:pPr>
      <w:r w:rsidRPr="00FC120D">
        <w:rPr>
          <w:i/>
          <w:color w:val="000000" w:themeColor="text1"/>
          <w:sz w:val="20"/>
          <w:szCs w:val="20"/>
        </w:rPr>
        <w:t>В последнее современная экономика отличается значительным многообразием экономических элементов. В данной статье рассмотрено такое понятие, как межотраслевой комплекс, исследованы популярные тенденции в гостиничной и туристической индустрии. В материале также были рассмотрены проблемы и перспективы в индустрии туризма и гостеприимства в условиях современной экономики.</w:t>
      </w:r>
    </w:p>
    <w:p w:rsidR="00FC120D" w:rsidRPr="00FC120D" w:rsidRDefault="00FC120D" w:rsidP="00FC120D">
      <w:pPr>
        <w:pStyle w:val="ab"/>
        <w:spacing w:before="0" w:beforeAutospacing="0" w:after="0" w:afterAutospacing="0"/>
        <w:ind w:firstLine="284"/>
        <w:jc w:val="both"/>
        <w:rPr>
          <w:i/>
          <w:color w:val="000000" w:themeColor="text1"/>
          <w:sz w:val="20"/>
          <w:szCs w:val="20"/>
        </w:rPr>
      </w:pPr>
      <w:r w:rsidRPr="00FC120D">
        <w:rPr>
          <w:i/>
          <w:color w:val="000000" w:themeColor="text1"/>
          <w:sz w:val="20"/>
          <w:szCs w:val="20"/>
        </w:rPr>
        <w:t>Ключевые слова: межотраслевой комплекс, индустрия туризма,  индустрия гостеприимства, пандемия, туристические услуги.</w:t>
      </w:r>
    </w:p>
    <w:p w:rsidR="00FC120D" w:rsidRPr="00FC120D" w:rsidRDefault="00FC120D" w:rsidP="00FC120D">
      <w:pPr>
        <w:shd w:val="clear" w:color="auto" w:fill="FFFFFF"/>
        <w:spacing w:line="240" w:lineRule="auto"/>
        <w:ind w:firstLine="0"/>
        <w:jc w:val="left"/>
      </w:pPr>
      <w:r w:rsidRPr="00FC120D">
        <w:t xml:space="preserve">…  </w:t>
      </w:r>
      <w:proofErr w:type="gramStart"/>
      <w:r w:rsidRPr="00FC120D">
        <w:t>т</w:t>
      </w:r>
      <w:proofErr w:type="gramEnd"/>
      <w:r w:rsidRPr="00FC120D">
        <w:t>екст…</w:t>
      </w:r>
    </w:p>
    <w:p w:rsidR="00FC120D" w:rsidRDefault="00FC120D" w:rsidP="00FC120D">
      <w:pPr>
        <w:shd w:val="clear" w:color="auto" w:fill="FFFFFF"/>
        <w:spacing w:line="240" w:lineRule="auto"/>
        <w:ind w:firstLine="0"/>
        <w:jc w:val="left"/>
        <w:rPr>
          <w:i/>
          <w:sz w:val="20"/>
          <w:szCs w:val="20"/>
        </w:rPr>
      </w:pPr>
      <w:r w:rsidRPr="00FC120D">
        <w:rPr>
          <w:i/>
          <w:sz w:val="20"/>
          <w:szCs w:val="20"/>
        </w:rPr>
        <w:t>Список литературы</w:t>
      </w:r>
    </w:p>
    <w:p w:rsidR="00E35B4B" w:rsidRDefault="00E35B4B" w:rsidP="00FC120D">
      <w:pPr>
        <w:shd w:val="clear" w:color="auto" w:fill="FFFFFF"/>
        <w:spacing w:line="240" w:lineRule="auto"/>
        <w:ind w:firstLine="0"/>
        <w:jc w:val="left"/>
        <w:rPr>
          <w:i/>
          <w:sz w:val="20"/>
          <w:szCs w:val="20"/>
        </w:rPr>
      </w:pPr>
    </w:p>
    <w:p w:rsidR="00E35B4B" w:rsidRDefault="00E35B4B" w:rsidP="00FC120D">
      <w:pPr>
        <w:shd w:val="clear" w:color="auto" w:fill="FFFFFF"/>
        <w:spacing w:line="240" w:lineRule="auto"/>
        <w:ind w:firstLine="0"/>
        <w:jc w:val="left"/>
        <w:rPr>
          <w:i/>
          <w:sz w:val="20"/>
          <w:szCs w:val="20"/>
        </w:rPr>
      </w:pPr>
    </w:p>
    <w:p w:rsidR="00883206" w:rsidRDefault="00883206" w:rsidP="00FC120D">
      <w:pPr>
        <w:shd w:val="clear" w:color="auto" w:fill="FFFFFF"/>
        <w:spacing w:line="240" w:lineRule="auto"/>
        <w:ind w:firstLine="0"/>
        <w:jc w:val="left"/>
        <w:rPr>
          <w:i/>
          <w:sz w:val="20"/>
          <w:szCs w:val="20"/>
        </w:rPr>
      </w:pPr>
    </w:p>
    <w:p w:rsidR="00E35B4B" w:rsidRPr="00303E34" w:rsidRDefault="00E35B4B" w:rsidP="00FC120D">
      <w:pPr>
        <w:shd w:val="clear" w:color="auto" w:fill="FFFFFF"/>
        <w:spacing w:line="240" w:lineRule="auto"/>
        <w:ind w:firstLine="0"/>
        <w:jc w:val="left"/>
        <w:rPr>
          <w:i/>
          <w:sz w:val="20"/>
          <w:szCs w:val="20"/>
        </w:rPr>
      </w:pPr>
    </w:p>
    <w:p w:rsidR="004D0F6D" w:rsidRDefault="00546E69" w:rsidP="004D0F6D">
      <w:pPr>
        <w:shd w:val="clear" w:color="auto" w:fill="FFFFFF"/>
        <w:spacing w:line="240" w:lineRule="auto"/>
        <w:ind w:firstLine="0"/>
        <w:jc w:val="center"/>
        <w:rPr>
          <w:b/>
        </w:rPr>
      </w:pPr>
      <w:r w:rsidRPr="00546E69">
        <w:rPr>
          <w:rFonts w:ascii="Cambria" w:hAnsi="Cambria"/>
          <w:b/>
          <w:noProof/>
        </w:rPr>
        <w:lastRenderedPageBreak/>
        <w:pict>
          <v:roundrect id="_x0000_s1026" style="position:absolute;left:0;text-align:left;margin-left:-2.25pt;margin-top:2.35pt;width:384.65pt;height:550.4pt;z-index:251660288" arcsize="10923f" filled="f"/>
        </w:pic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Закрытое акционерное общество</w: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</w:t>
      </w:r>
      <w:proofErr w:type="gramStart"/>
      <w:r w:rsidRPr="00670C6C">
        <w:rPr>
          <w:rFonts w:ascii="Cambria" w:hAnsi="Cambria"/>
        </w:rPr>
        <w:t>.К</w:t>
      </w:r>
      <w:proofErr w:type="gramEnd"/>
      <w:r w:rsidRPr="00670C6C">
        <w:rPr>
          <w:rFonts w:ascii="Cambria" w:hAnsi="Cambria"/>
        </w:rPr>
        <w:t>урск, Россия</w:t>
      </w:r>
    </w:p>
    <w:p w:rsidR="007340D7" w:rsidRPr="004269F6" w:rsidRDefault="007340D7" w:rsidP="007340D7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Arial"/>
          <w:b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Регистрация постатейно в РИНЦ сборников </w:t>
      </w: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конфренций</w:t>
      </w:r>
      <w:proofErr w:type="spellEnd"/>
      <w:r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Регистрация монографий, учебных пособий в РИНЦ сборников </w:t>
      </w: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конфренций</w:t>
      </w:r>
      <w:proofErr w:type="spellEnd"/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100 рублей за издание).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</w:t>
      </w:r>
      <w:proofErr w:type="spellEnd"/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7340D7" w:rsidRPr="004269F6" w:rsidRDefault="007340D7" w:rsidP="007340D7">
      <w:pPr>
        <w:widowControl/>
        <w:numPr>
          <w:ilvl w:val="0"/>
          <w:numId w:val="3"/>
        </w:numPr>
        <w:spacing w:line="240" w:lineRule="auto"/>
        <w:jc w:val="left"/>
        <w:rPr>
          <w:rFonts w:eastAsia="Cambria-Bold"/>
          <w:b/>
          <w:bCs/>
          <w:color w:val="FF0000"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экономике, праву, социологии, философии в </w:t>
      </w:r>
      <w:r w:rsidRPr="004269F6">
        <w:rPr>
          <w:shd w:val="clear" w:color="auto" w:fill="FFFFFF"/>
        </w:rPr>
        <w:t xml:space="preserve">научно-практическом журнале </w:t>
      </w:r>
      <w:r w:rsidRPr="004269F6">
        <w:rPr>
          <w:rFonts w:eastAsia="Cambria-Bold"/>
          <w:b/>
          <w:bCs/>
          <w:color w:val="1F497D"/>
          <w:spacing w:val="-20"/>
          <w:w w:val="66"/>
        </w:rPr>
        <w:t xml:space="preserve">ИННОВАЦИОННАЯ ЭКОНОМИКА: </w:t>
      </w:r>
      <w:r w:rsidRPr="004269F6">
        <w:rPr>
          <w:rFonts w:eastAsia="Cambria-Bold"/>
          <w:b/>
          <w:bCs/>
          <w:color w:val="FF0000"/>
        </w:rPr>
        <w:t xml:space="preserve">ПЕРСПЕКТИВЫ РАЗВИТИЯ И СОВЕРШЕНСТВОВАНИЯ </w:t>
      </w:r>
      <w:r w:rsidRPr="004269F6">
        <w:rPr>
          <w:rFonts w:eastAsia="Cambria-Bold"/>
          <w:b/>
          <w:bCs/>
        </w:rPr>
        <w:t>(</w:t>
      </w:r>
      <w:hyperlink r:id="rId9" w:history="1">
        <w:r w:rsidRPr="004269F6">
          <w:rPr>
            <w:rStyle w:val="a5"/>
            <w:rFonts w:eastAsia="Cambria-Bold"/>
            <w:b/>
            <w:bCs/>
          </w:rPr>
          <w:t>http://elibrary.ru/contents.asp?issueid=1361579</w:t>
        </w:r>
      </w:hyperlink>
      <w:r w:rsidRPr="004269F6">
        <w:rPr>
          <w:rFonts w:eastAsia="Cambria-Bold"/>
          <w:b/>
          <w:bCs/>
        </w:rPr>
        <w:t>);</w:t>
      </w:r>
    </w:p>
    <w:p w:rsidR="007340D7" w:rsidRPr="004269F6" w:rsidRDefault="007340D7" w:rsidP="007340D7">
      <w:pPr>
        <w:widowControl/>
        <w:numPr>
          <w:ilvl w:val="0"/>
          <w:numId w:val="3"/>
        </w:numPr>
        <w:suppressAutoHyphens/>
        <w:spacing w:line="240" w:lineRule="auto"/>
        <w:jc w:val="left"/>
        <w:rPr>
          <w:b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4269F6">
        <w:rPr>
          <w:b/>
          <w:bCs/>
        </w:rPr>
        <w:t xml:space="preserve">научно-техническом журнале </w:t>
      </w:r>
      <w:r w:rsidRPr="004269F6">
        <w:rPr>
          <w:b/>
          <w:bCs/>
          <w:color w:val="FF0000"/>
        </w:rPr>
        <w:t xml:space="preserve">СОВРЕМЕННЫЕ МАТЕРИАЛЫ, ТЕХНИКА И ТЕХНОЛОГИИ </w:t>
      </w:r>
      <w:r w:rsidRPr="004269F6">
        <w:rPr>
          <w:b/>
          <w:bCs/>
        </w:rPr>
        <w:t>(</w:t>
      </w:r>
      <w:hyperlink r:id="rId10" w:history="1">
        <w:r w:rsidRPr="004269F6">
          <w:rPr>
            <w:rStyle w:val="a5"/>
            <w:b/>
            <w:bCs/>
          </w:rPr>
          <w:t>http://elibrary.ru/contents.asp?issueid=1445616</w:t>
        </w:r>
      </w:hyperlink>
      <w:r w:rsidRPr="004269F6">
        <w:rPr>
          <w:b/>
          <w:bCs/>
        </w:rPr>
        <w:t>)</w:t>
      </w:r>
    </w:p>
    <w:p w:rsidR="007340D7" w:rsidRPr="004269F6" w:rsidRDefault="007340D7" w:rsidP="007340D7">
      <w:pPr>
        <w:rPr>
          <w:b/>
          <w:sz w:val="22"/>
          <w:szCs w:val="22"/>
        </w:rPr>
      </w:pPr>
    </w:p>
    <w:p w:rsidR="007340D7" w:rsidRPr="004269F6" w:rsidRDefault="007340D7" w:rsidP="007340D7">
      <w:pPr>
        <w:spacing w:line="240" w:lineRule="auto"/>
        <w:ind w:firstLine="284"/>
      </w:pPr>
      <w:r w:rsidRPr="004269F6">
        <w:rPr>
          <w:b/>
        </w:rPr>
        <w:t xml:space="preserve">Внимание специальное предложение: </w:t>
      </w:r>
    </w:p>
    <w:p w:rsidR="007340D7" w:rsidRDefault="007340D7" w:rsidP="007340D7">
      <w:pPr>
        <w:spacing w:line="240" w:lineRule="auto"/>
        <w:ind w:firstLine="284"/>
      </w:pPr>
      <w:r w:rsidRPr="004269F6">
        <w:t xml:space="preserve"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</w:t>
      </w:r>
      <w:r>
        <w:t xml:space="preserve">Объем до 200 страниц. </w:t>
      </w:r>
      <w:r w:rsidRPr="004269F6">
        <w:t xml:space="preserve">Авторы получают 4 </w:t>
      </w:r>
      <w:r>
        <w:t>экземпляра</w:t>
      </w:r>
      <w:r w:rsidRPr="004269F6">
        <w:t xml:space="preserve">, Изданию присваивается номер ISBN, осуществляется регистрация в РИНЦ. </w:t>
      </w:r>
    </w:p>
    <w:p w:rsidR="007340D7" w:rsidRPr="004269F6" w:rsidRDefault="00E35B4B" w:rsidP="007340D7">
      <w:pPr>
        <w:spacing w:line="240" w:lineRule="auto"/>
        <w:ind w:firstLine="284"/>
      </w:pPr>
      <w:r>
        <w:t>Цена – 9</w:t>
      </w:r>
      <w:r w:rsidR="007340D7" w:rsidRPr="004269F6">
        <w:t>000 рублей.</w:t>
      </w:r>
    </w:p>
    <w:p w:rsidR="007340D7" w:rsidRPr="00DC40F9" w:rsidRDefault="007340D7" w:rsidP="007340D7">
      <w:pPr>
        <w:pStyle w:val="a6"/>
        <w:spacing w:after="0"/>
        <w:ind w:firstLine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 - 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Горохов Александр Анатольевич</w:t>
      </w:r>
    </w:p>
    <w:p w:rsidR="007340D7" w:rsidRPr="00DC40F9" w:rsidRDefault="007340D7" w:rsidP="007340D7">
      <w:pPr>
        <w:pStyle w:val="a6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+7-910-730-82-83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proofErr w:type="spellEnd"/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proofErr w:type="spellStart"/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proofErr w:type="spellEnd"/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proofErr w:type="spellStart"/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7340D7" w:rsidRDefault="007340D7" w:rsidP="007340D7">
      <w:pPr>
        <w:pStyle w:val="a6"/>
        <w:spacing w:after="0"/>
        <w:jc w:val="both"/>
        <w:rPr>
          <w:sz w:val="20"/>
          <w:szCs w:val="20"/>
        </w:rPr>
      </w:pP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/>
          <w:bCs/>
          <w:sz w:val="20"/>
          <w:szCs w:val="20"/>
        </w:rPr>
        <w:lastRenderedPageBreak/>
        <w:t>Порядок опубликования монографии, учебных пособий.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1. Присылаете макет сборника в формате WORD, определяетесь с тиражом, вариантом обложки (мягкая, твердая)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3. Заказчик производит оплату.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5. Тиражирование издания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 xml:space="preserve">Рекомендуем 16 шрифт, в крайнем </w:t>
      </w:r>
      <w:proofErr w:type="gramStart"/>
      <w:r w:rsidRPr="00350CE3">
        <w:rPr>
          <w:rFonts w:ascii="Cambria" w:hAnsi="Cambria"/>
          <w:sz w:val="20"/>
          <w:szCs w:val="20"/>
        </w:rPr>
        <w:t>случае</w:t>
      </w:r>
      <w:proofErr w:type="gramEnd"/>
      <w:r w:rsidRPr="00350CE3">
        <w:rPr>
          <w:rFonts w:ascii="Cambria" w:hAnsi="Cambria"/>
          <w:sz w:val="20"/>
          <w:szCs w:val="20"/>
        </w:rPr>
        <w:t xml:space="preserve"> 14. Интервал для 16 шрифта можно и одинарный и полуторный, для 14 шрифта лучше одинарный (Образец - любой сборник конференции)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7340D7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p w:rsidR="0002525F" w:rsidRDefault="0002525F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02525F" w:rsidRPr="00A96B85" w:rsidRDefault="0002525F" w:rsidP="0002525F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  <w:r w:rsidRPr="00A96B85">
        <w:rPr>
          <w:b/>
          <w:color w:val="FF0000"/>
          <w:sz w:val="22"/>
          <w:szCs w:val="22"/>
        </w:rPr>
        <w:t>Уважаемые будущие участники конференции!</w:t>
      </w:r>
    </w:p>
    <w:p w:rsidR="0002525F" w:rsidRPr="00A96B85" w:rsidRDefault="0002525F" w:rsidP="0002525F">
      <w:pPr>
        <w:pStyle w:val="a6"/>
        <w:suppressAutoHyphens w:val="0"/>
        <w:spacing w:after="0"/>
        <w:jc w:val="both"/>
        <w:rPr>
          <w:color w:val="FF0000"/>
          <w:sz w:val="20"/>
          <w:szCs w:val="20"/>
        </w:rPr>
      </w:pPr>
      <w:proofErr w:type="gramStart"/>
      <w:r w:rsidRPr="00A96B85">
        <w:rPr>
          <w:color w:val="FF0000"/>
          <w:sz w:val="20"/>
          <w:szCs w:val="20"/>
        </w:rPr>
        <w:t xml:space="preserve">Настоящим сообщаем, в случае обнаружения факта незаконного </w:t>
      </w:r>
      <w:proofErr w:type="spellStart"/>
      <w:r w:rsidRPr="00A96B85">
        <w:rPr>
          <w:color w:val="FF0000"/>
          <w:sz w:val="20"/>
          <w:szCs w:val="20"/>
        </w:rPr>
        <w:t>платиата</w:t>
      </w:r>
      <w:proofErr w:type="spellEnd"/>
      <w:r w:rsidRPr="00A96B85">
        <w:rPr>
          <w:color w:val="FF0000"/>
          <w:sz w:val="20"/>
          <w:szCs w:val="20"/>
        </w:rPr>
        <w:t xml:space="preserve"> (копирование чужих статей, части статей без указания ссылок на источник, выдача чужих статей как свои, обращение к лицам </w:t>
      </w:r>
      <w:proofErr w:type="spellStart"/>
      <w:r w:rsidRPr="00A96B85">
        <w:rPr>
          <w:color w:val="FF0000"/>
          <w:sz w:val="20"/>
          <w:szCs w:val="20"/>
        </w:rPr>
        <w:t>кторые</w:t>
      </w:r>
      <w:proofErr w:type="spellEnd"/>
      <w:r w:rsidRPr="00A96B85">
        <w:rPr>
          <w:color w:val="FF0000"/>
          <w:sz w:val="20"/>
          <w:szCs w:val="20"/>
        </w:rPr>
        <w:t xml:space="preserve"> за Вас обещают написать статьи)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  <w:proofErr w:type="gramEnd"/>
    </w:p>
    <w:p w:rsidR="002B1A33" w:rsidRDefault="002B1A33" w:rsidP="002B1A33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color w:val="162630"/>
          <w:sz w:val="20"/>
          <w:szCs w:val="20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2B1A33" w:rsidRDefault="002B1A33" w:rsidP="002B1A33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Гражданско-правовая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2B1A33" w:rsidRDefault="002B1A33" w:rsidP="002B1A33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Административная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4D54CC">
        <w:rPr>
          <w:color w:val="162630"/>
          <w:sz w:val="20"/>
          <w:szCs w:val="20"/>
          <w:shd w:val="clear" w:color="auto" w:fill="FFFFFF"/>
        </w:rPr>
        <w:t>КоАП</w:t>
      </w:r>
      <w:proofErr w:type="spellEnd"/>
      <w:r w:rsidRPr="004D54CC">
        <w:rPr>
          <w:color w:val="162630"/>
          <w:sz w:val="20"/>
          <w:szCs w:val="20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2B1A33" w:rsidRPr="004D54CC" w:rsidRDefault="002B1A33" w:rsidP="002B1A33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Уголовная ответственность.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 В этом случае действуют нормы Уголовного кодекса (</w:t>
      </w:r>
      <w:proofErr w:type="gramStart"/>
      <w:r w:rsidRPr="004D54CC">
        <w:rPr>
          <w:color w:val="162630"/>
          <w:sz w:val="20"/>
          <w:szCs w:val="20"/>
          <w:shd w:val="clear" w:color="auto" w:fill="FFFFFF"/>
        </w:rPr>
        <w:t>ч</w:t>
      </w:r>
      <w:proofErr w:type="gramEnd"/>
      <w:r w:rsidRPr="004D54CC">
        <w:rPr>
          <w:color w:val="162630"/>
          <w:sz w:val="20"/>
          <w:szCs w:val="20"/>
          <w:shd w:val="clear" w:color="auto" w:fill="FFFFFF"/>
        </w:rPr>
        <w:t>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02525F" w:rsidRDefault="0002525F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A35809" w:rsidRDefault="00A35809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A35809" w:rsidRDefault="00A35809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A35809" w:rsidRDefault="00A35809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A35809" w:rsidRDefault="00A35809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A35809" w:rsidRPr="00A35809" w:rsidRDefault="00A35809" w:rsidP="00A35809">
      <w:pPr>
        <w:spacing w:line="240" w:lineRule="auto"/>
        <w:ind w:firstLine="0"/>
        <w:jc w:val="center"/>
        <w:rPr>
          <w:b/>
        </w:rPr>
      </w:pPr>
      <w:r w:rsidRPr="00A35809">
        <w:rPr>
          <w:b/>
        </w:rPr>
        <w:lastRenderedPageBreak/>
        <w:t xml:space="preserve">ПРИГЛАШАЕМ ВАС пройти обучение </w:t>
      </w:r>
      <w:proofErr w:type="gramStart"/>
      <w:r w:rsidRPr="00A35809">
        <w:rPr>
          <w:b/>
        </w:rPr>
        <w:t>по</w:t>
      </w:r>
      <w:proofErr w:type="gramEnd"/>
      <w:r w:rsidRPr="00A35809">
        <w:rPr>
          <w:b/>
        </w:rPr>
        <w:t xml:space="preserve"> </w:t>
      </w:r>
      <w:proofErr w:type="gramStart"/>
      <w:r w:rsidRPr="00A35809">
        <w:rPr>
          <w:b/>
        </w:rPr>
        <w:t>программах</w:t>
      </w:r>
      <w:proofErr w:type="gramEnd"/>
      <w:r w:rsidRPr="00A35809">
        <w:rPr>
          <w:b/>
        </w:rPr>
        <w:t xml:space="preserve"> повышения квалификации</w:t>
      </w:r>
    </w:p>
    <w:p w:rsidR="00A35809" w:rsidRPr="00A35809" w:rsidRDefault="00A35809" w:rsidP="00A35809">
      <w:pPr>
        <w:spacing w:line="240" w:lineRule="auto"/>
        <w:ind w:firstLine="284"/>
        <w:rPr>
          <w:b/>
          <w:color w:val="FF0000"/>
        </w:rPr>
      </w:pPr>
      <w:r w:rsidRPr="00A35809">
        <w:rPr>
          <w:color w:val="FF0000"/>
        </w:rPr>
        <w:t xml:space="preserve">Программа повышения квалификации </w:t>
      </w:r>
      <w:r w:rsidRPr="00A35809">
        <w:rPr>
          <w:b/>
          <w:color w:val="FF0000"/>
        </w:rPr>
        <w:t xml:space="preserve">«Управление инфраструктурой в муниципальном образовании» 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rPr>
          <w:i/>
        </w:rPr>
        <w:t>Аннотация:</w:t>
      </w:r>
      <w:r w:rsidRPr="00A35809">
        <w:t xml:space="preserve"> программа рассчитана на специалистов органов управления сельских поселений, городских округов и муниципальных районов. В рамках программы муниципальные служащие получат новые навыки и повысят свои компетенции в вопросах, связанных с их непосредственными полномочиями в рамках осуществления деятельности муниципальных образований в области различных видов инфраструктуры: социальной, транспортной, коммунальной, энергетической.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Программа курса рассчитана на 16 часов.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Стоимость обучения - 1000 руб.</w:t>
      </w:r>
    </w:p>
    <w:p w:rsidR="00A35809" w:rsidRPr="00A35809" w:rsidRDefault="00A35809" w:rsidP="00A35809">
      <w:pPr>
        <w:pBdr>
          <w:bottom w:val="single" w:sz="4" w:space="1" w:color="auto"/>
        </w:pBdr>
        <w:spacing w:line="240" w:lineRule="auto"/>
        <w:ind w:firstLine="284"/>
      </w:pPr>
      <w:r w:rsidRPr="00A35809">
        <w:t>По итогам освоения программы выдается документ о повышении квалификации государственного образца.</w:t>
      </w:r>
    </w:p>
    <w:p w:rsidR="00A35809" w:rsidRPr="00A35809" w:rsidRDefault="00A35809" w:rsidP="00A35809">
      <w:pPr>
        <w:spacing w:line="240" w:lineRule="auto"/>
        <w:ind w:firstLine="284"/>
        <w:rPr>
          <w:b/>
          <w:color w:val="FF0000"/>
        </w:rPr>
      </w:pPr>
      <w:r w:rsidRPr="00A35809">
        <w:rPr>
          <w:color w:val="FF0000"/>
        </w:rPr>
        <w:t xml:space="preserve">Программа повышения квалификации </w:t>
      </w:r>
      <w:r w:rsidRPr="00A35809">
        <w:rPr>
          <w:b/>
          <w:color w:val="FF0000"/>
        </w:rPr>
        <w:t>«</w:t>
      </w:r>
      <w:r w:rsidRPr="00A35809">
        <w:rPr>
          <w:b/>
          <w:bCs/>
          <w:color w:val="FF0000"/>
        </w:rPr>
        <w:t>Предпринимательство и бизнес-планирование во внешнеэкономической деятельности</w:t>
      </w:r>
      <w:r w:rsidRPr="00A35809">
        <w:rPr>
          <w:b/>
          <w:color w:val="FF0000"/>
        </w:rPr>
        <w:t xml:space="preserve">» 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rPr>
          <w:i/>
        </w:rPr>
        <w:t>Аннотация:</w:t>
      </w:r>
      <w:r w:rsidRPr="00A35809">
        <w:t xml:space="preserve"> в рамках программы рассматриваются новейшие тенденции в международном бизнесе, вопросы взаимосвязи глобальных, региональных и социально-экономических процессов для определения рисков в бизнесе с целью выработки стратегии предпринимательской деятельности и осуществления </w:t>
      </w:r>
      <w:proofErr w:type="spellStart"/>
      <w:proofErr w:type="gramStart"/>
      <w:r w:rsidRPr="00A35809">
        <w:t>бизнес-планирования</w:t>
      </w:r>
      <w:proofErr w:type="spellEnd"/>
      <w:proofErr w:type="gramEnd"/>
      <w:r w:rsidRPr="00A35809">
        <w:t>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Программа курса рассчитана на 16 часов.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Стоимость обучения - 1000 руб.</w:t>
      </w:r>
    </w:p>
    <w:p w:rsidR="00A35809" w:rsidRPr="00A35809" w:rsidRDefault="00A35809" w:rsidP="00A35809">
      <w:pPr>
        <w:pBdr>
          <w:bottom w:val="single" w:sz="4" w:space="1" w:color="auto"/>
        </w:pBdr>
        <w:spacing w:line="240" w:lineRule="auto"/>
        <w:ind w:firstLine="284"/>
      </w:pPr>
      <w:r w:rsidRPr="00A35809">
        <w:t>По итогам освоения программы выдается документ о повышении квалификации государственного образца.</w:t>
      </w:r>
    </w:p>
    <w:p w:rsidR="00A35809" w:rsidRPr="00A35809" w:rsidRDefault="00A35809" w:rsidP="00A35809">
      <w:pPr>
        <w:spacing w:line="240" w:lineRule="auto"/>
        <w:ind w:firstLine="284"/>
        <w:rPr>
          <w:b/>
          <w:color w:val="FF0000"/>
        </w:rPr>
      </w:pPr>
      <w:r w:rsidRPr="00A35809">
        <w:rPr>
          <w:color w:val="FF0000"/>
        </w:rPr>
        <w:t xml:space="preserve">Программа повышения квалификации </w:t>
      </w:r>
      <w:r w:rsidRPr="00A35809">
        <w:rPr>
          <w:b/>
          <w:color w:val="FF0000"/>
        </w:rPr>
        <w:t xml:space="preserve">«Бизнес-аналитика в международных отношениях» 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rPr>
          <w:i/>
        </w:rPr>
        <w:t>Аннотация:</w:t>
      </w:r>
      <w:r w:rsidRPr="00A35809">
        <w:t xml:space="preserve"> программа позволит дать углубленные представления о ключевых тенденциях международных отношений и мировой политики, оказывающих влияние на международную деловую среду и принятие </w:t>
      </w:r>
      <w:proofErr w:type="spellStart"/>
      <w:proofErr w:type="gramStart"/>
      <w:r w:rsidRPr="00A35809">
        <w:t>бизнес-решений</w:t>
      </w:r>
      <w:proofErr w:type="spellEnd"/>
      <w:proofErr w:type="gramEnd"/>
      <w:r w:rsidRPr="00A35809">
        <w:t xml:space="preserve">. Слушатели изучат широкий спектр вопросов, связанных с </w:t>
      </w:r>
      <w:proofErr w:type="spellStart"/>
      <w:r w:rsidRPr="00A35809">
        <w:t>санкционной</w:t>
      </w:r>
      <w:proofErr w:type="spellEnd"/>
      <w:r w:rsidRPr="00A35809">
        <w:t xml:space="preserve"> политикой в контексте интересов России, ее внешнеэкономической деятельности и задач развития отечественного бизнеса.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Программа курса рассчитана на 16 часов.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Стоимость обучения - 1000 руб.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По итогам освоения программы выдается документ о повышении квалификации государственного образца.</w:t>
      </w:r>
    </w:p>
    <w:p w:rsidR="00A35809" w:rsidRPr="00A35809" w:rsidRDefault="00A35809" w:rsidP="00A35809">
      <w:pPr>
        <w:spacing w:line="240" w:lineRule="auto"/>
        <w:ind w:firstLine="284"/>
        <w:rPr>
          <w:b/>
          <w:color w:val="FF0000"/>
        </w:rPr>
      </w:pPr>
      <w:r w:rsidRPr="00A35809">
        <w:rPr>
          <w:color w:val="FF0000"/>
        </w:rPr>
        <w:lastRenderedPageBreak/>
        <w:t xml:space="preserve">Программа повышения квалификации </w:t>
      </w:r>
      <w:r w:rsidRPr="00A35809">
        <w:rPr>
          <w:b/>
          <w:color w:val="FF0000"/>
        </w:rPr>
        <w:t>«Лексико-грамматические аспекты иноязычной коммуникации»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rPr>
          <w:i/>
        </w:rPr>
        <w:t>Аннотация:</w:t>
      </w:r>
      <w:r w:rsidRPr="00A35809">
        <w:t xml:space="preserve"> программа включает в себя базовые основы грамматического и лексического минимума, необходимого для осуществления коммуникации в сфере профессиональной деятельности. 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Программа курса рассчитана на 36 часов.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Стоимость обучения - 1500 руб.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По итогам освоения программы выдается документ о повышении квалификации государственного образца.</w:t>
      </w:r>
    </w:p>
    <w:p w:rsidR="00A35809" w:rsidRPr="00A35809" w:rsidRDefault="00A35809" w:rsidP="00A35809">
      <w:pPr>
        <w:spacing w:line="240" w:lineRule="auto"/>
        <w:ind w:firstLine="284"/>
      </w:pPr>
    </w:p>
    <w:p w:rsidR="00A35809" w:rsidRPr="00A35809" w:rsidRDefault="00A35809" w:rsidP="00A35809">
      <w:pPr>
        <w:spacing w:line="240" w:lineRule="auto"/>
        <w:ind w:firstLine="284"/>
        <w:rPr>
          <w:b/>
          <w:color w:val="FF0000"/>
        </w:rPr>
      </w:pPr>
      <w:r w:rsidRPr="00A35809">
        <w:rPr>
          <w:color w:val="FF0000"/>
        </w:rPr>
        <w:t xml:space="preserve">Программа повышения квалификации </w:t>
      </w:r>
      <w:r w:rsidRPr="00A35809">
        <w:rPr>
          <w:b/>
          <w:color w:val="FF0000"/>
        </w:rPr>
        <w:t>«</w:t>
      </w:r>
      <w:r w:rsidRPr="00A35809">
        <w:rPr>
          <w:b/>
          <w:bCs/>
          <w:color w:val="FF0000"/>
        </w:rPr>
        <w:t xml:space="preserve">Государственное управление в условиях </w:t>
      </w:r>
      <w:proofErr w:type="spellStart"/>
      <w:r w:rsidRPr="00A35809">
        <w:rPr>
          <w:b/>
          <w:bCs/>
          <w:color w:val="FF0000"/>
        </w:rPr>
        <w:t>цифровизации</w:t>
      </w:r>
      <w:proofErr w:type="spellEnd"/>
      <w:r w:rsidRPr="00A35809">
        <w:rPr>
          <w:b/>
          <w:color w:val="FF0000"/>
        </w:rPr>
        <w:t xml:space="preserve">» 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rPr>
          <w:i/>
        </w:rPr>
        <w:t>Аннотация:</w:t>
      </w:r>
      <w:r w:rsidRPr="00A35809">
        <w:t xml:space="preserve"> в условиях развивающейся цифровой трансформации система органов государственного и муниципального управления обязана своевременно реагировать на изменения, видоизменять структуру и процессы, применять эффективные инструменты управления, развивать цифровые компетенции и мотивацию персонала. Программа позволит дать углубленные представления о данных инструментах, создающих условия для эффективного государственного и муниципального управления в цифровой экономике.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Программа курса рассчитана на 16 часов.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Стоимость обучения - 1000 руб.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По итогам освоения программы выдается документ о повышении квалификации государственного образца.</w:t>
      </w:r>
    </w:p>
    <w:p w:rsidR="00A35809" w:rsidRPr="00A35809" w:rsidRDefault="00A35809" w:rsidP="00A35809">
      <w:pPr>
        <w:spacing w:line="240" w:lineRule="auto"/>
        <w:ind w:firstLine="284"/>
        <w:rPr>
          <w:rStyle w:val="ad"/>
          <w:b/>
          <w:i w:val="0"/>
          <w:color w:val="auto"/>
        </w:rPr>
      </w:pPr>
      <w:r w:rsidRPr="00A35809">
        <w:rPr>
          <w:b/>
          <w:i/>
        </w:rPr>
        <w:t>Телефон для справок: 8 (4712) 22-26-86 Кафедра международных отношений и государственного управления Юго-Западного государственного университета (</w:t>
      </w:r>
      <w:proofErr w:type="gramStart"/>
      <w:r w:rsidRPr="00A35809">
        <w:rPr>
          <w:b/>
          <w:i/>
        </w:rPr>
        <w:t>г</w:t>
      </w:r>
      <w:proofErr w:type="gramEnd"/>
      <w:r w:rsidRPr="00A35809">
        <w:rPr>
          <w:b/>
          <w:i/>
        </w:rPr>
        <w:t xml:space="preserve">. Курск), </w:t>
      </w:r>
      <w:proofErr w:type="spellStart"/>
      <w:r w:rsidRPr="00A35809">
        <w:rPr>
          <w:rStyle w:val="ad"/>
          <w:color w:val="auto"/>
        </w:rPr>
        <w:t>E-mail</w:t>
      </w:r>
      <w:proofErr w:type="spellEnd"/>
      <w:r w:rsidRPr="00A35809">
        <w:rPr>
          <w:rStyle w:val="ad"/>
          <w:color w:val="auto"/>
        </w:rPr>
        <w:t>: </w:t>
      </w:r>
      <w:hyperlink r:id="rId11" w:history="1">
        <w:r w:rsidRPr="00A35809">
          <w:rPr>
            <w:rStyle w:val="ad"/>
            <w:color w:val="auto"/>
          </w:rPr>
          <w:t>mogu-swsu@yandex.ru</w:t>
        </w:r>
      </w:hyperlink>
    </w:p>
    <w:p w:rsidR="00A35809" w:rsidRPr="00A35809" w:rsidRDefault="00A35809" w:rsidP="00A35809">
      <w:pPr>
        <w:spacing w:line="240" w:lineRule="auto"/>
        <w:ind w:firstLine="284"/>
      </w:pPr>
    </w:p>
    <w:p w:rsidR="00A35809" w:rsidRPr="00A35809" w:rsidRDefault="00A35809" w:rsidP="00A35809">
      <w:pPr>
        <w:spacing w:line="240" w:lineRule="auto"/>
        <w:ind w:firstLine="284"/>
      </w:pPr>
      <w:r w:rsidRPr="00A35809">
        <w:rPr>
          <w:color w:val="FF0000"/>
        </w:rPr>
        <w:t xml:space="preserve">Дополнительная профессиональная программа повышения квалификации </w:t>
      </w:r>
      <w:r w:rsidRPr="00A35809">
        <w:rPr>
          <w:b/>
          <w:color w:val="FF0000"/>
        </w:rPr>
        <w:t>«Внешнеэкономическая деятельность организаций»</w:t>
      </w:r>
      <w:r w:rsidRPr="00A35809">
        <w:t xml:space="preserve"> разработана с учетом профессионального стандарта 08.039 Специалист по внешнеэкономической деятельности. Цель программы – получение новых компетенций, необходимых для профессиональной деятельности и повышения профессионального уровня в рамках имеющейся квалификации. Основные вопросы: закупочная логистика; производственная логистика; складская логистика; транспортная логистика; логистика запасов; правила INCOTERMS; основные ошибки при использовании INCOTERMS. К освоению программы допускаются лица, имеющие высшее образование, а также получающие высшее </w:t>
      </w:r>
      <w:r w:rsidRPr="00A35809">
        <w:lastRenderedPageBreak/>
        <w:t xml:space="preserve">образование. 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Программа курса рассчитана на 16 часов.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Стоимость обучения - 1000 руб.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По итогам освоения программы выдается документ о повышении квалификации государственного образца.</w:t>
      </w:r>
    </w:p>
    <w:p w:rsidR="00A35809" w:rsidRPr="00A35809" w:rsidRDefault="00A35809" w:rsidP="00A35809">
      <w:pPr>
        <w:spacing w:line="240" w:lineRule="auto"/>
        <w:ind w:firstLine="284"/>
      </w:pPr>
    </w:p>
    <w:p w:rsidR="00A35809" w:rsidRPr="00A35809" w:rsidRDefault="00A35809" w:rsidP="00A35809">
      <w:pPr>
        <w:spacing w:line="240" w:lineRule="auto"/>
        <w:ind w:firstLine="284"/>
      </w:pPr>
      <w:r w:rsidRPr="00A35809">
        <w:rPr>
          <w:color w:val="FF0000"/>
        </w:rPr>
        <w:t xml:space="preserve">Дополнительная профессиональная программа повышения квалификации </w:t>
      </w:r>
      <w:r w:rsidRPr="00A35809">
        <w:rPr>
          <w:b/>
          <w:color w:val="FF0000"/>
        </w:rPr>
        <w:t xml:space="preserve">«Организация </w:t>
      </w:r>
      <w:proofErr w:type="spellStart"/>
      <w:r w:rsidRPr="00A35809">
        <w:rPr>
          <w:b/>
          <w:color w:val="FF0000"/>
        </w:rPr>
        <w:t>логистической</w:t>
      </w:r>
      <w:proofErr w:type="spellEnd"/>
      <w:r w:rsidRPr="00A35809">
        <w:rPr>
          <w:b/>
          <w:color w:val="FF0000"/>
        </w:rPr>
        <w:t xml:space="preserve"> деятельности на предприятии»</w:t>
      </w:r>
      <w:r w:rsidRPr="00A35809">
        <w:t xml:space="preserve"> разработана с учетом профессионального стандарта 40.049 Специалист по логистике на транспорте. Цель программы – получение новых компетенций, необходимых для профессиональной деятельности и повышения профессионального уровня в рамках имеющейся квалификации. Основные вопросы: </w:t>
      </w:r>
      <w:r w:rsidRPr="00A35809">
        <w:rPr>
          <w:iCs/>
        </w:rPr>
        <w:t>особенности составления и заключения внешнеторгового контракта; расторжение внешнеторгового контракта в соответствии с российским законодательством; расторжение внешнеторгового контракта в соответствии с международными договорами; в</w:t>
      </w:r>
      <w:r w:rsidRPr="00A35809">
        <w:t>нешнеторговые операции и внешнеторговые сделки; организация работы по заключению внешнеторговой сделки; правовая сущность международного торгового контракта; источники нормативно-правового регулирования торгово-контрактных правоотношений в международной торговле. К освоению программы допускаются лица, имеющие высшее образование, а также получающие высшее образование.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 xml:space="preserve"> Программа курса рассчитана на 16 часов.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Стоимость обучения - 1000 руб.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По итогам освоения программы выдается документ о повышении квалификации государственного образца.</w:t>
      </w:r>
    </w:p>
    <w:p w:rsidR="00A35809" w:rsidRPr="00A35809" w:rsidRDefault="00A35809" w:rsidP="00A35809">
      <w:pPr>
        <w:spacing w:line="240" w:lineRule="auto"/>
        <w:ind w:firstLine="284"/>
      </w:pPr>
    </w:p>
    <w:p w:rsidR="00A35809" w:rsidRPr="00A35809" w:rsidRDefault="00A35809" w:rsidP="00A35809">
      <w:pPr>
        <w:tabs>
          <w:tab w:val="left" w:pos="284"/>
          <w:tab w:val="right" w:leader="underscore" w:pos="9639"/>
        </w:tabs>
        <w:spacing w:line="240" w:lineRule="auto"/>
        <w:ind w:firstLine="284"/>
      </w:pPr>
      <w:r w:rsidRPr="00A35809">
        <w:rPr>
          <w:color w:val="FF0000"/>
        </w:rPr>
        <w:t xml:space="preserve">Дополнительная профессиональная программа профессиональной переподготовки </w:t>
      </w:r>
      <w:r w:rsidRPr="00A35809">
        <w:rPr>
          <w:b/>
          <w:color w:val="FF0000"/>
        </w:rPr>
        <w:t>«Таможенное дело и внешнеэкономическая детальность»</w:t>
      </w:r>
      <w:r w:rsidRPr="00A35809">
        <w:t xml:space="preserve"> разработана с учетом профессионального стандарта 08.039 Специалист по внешнеэкономической деятельности. Цель программы – формирование у слушателей компетенций, необходимых для выполнения нового вида профессиональной деятельности «Осуществление внешнеэкономической деятельности организации». </w:t>
      </w:r>
      <w:proofErr w:type="gramStart"/>
      <w:r w:rsidRPr="00A35809">
        <w:t xml:space="preserve">Наименование учебных курсов: основы таможенного дел, основы ВЭД, </w:t>
      </w:r>
      <w:proofErr w:type="spellStart"/>
      <w:r w:rsidRPr="00A35809">
        <w:t>таможенно-тарифное</w:t>
      </w:r>
      <w:proofErr w:type="spellEnd"/>
      <w:r w:rsidRPr="00A35809">
        <w:t xml:space="preserve"> регулирование внешнеторговой деятельности, запреты и ограничения внешнеторговой деятельности, контракты и внешнеторговая документация, таможенные процедуры, декларирование товаров и транспортных средств, организация таможенного контроля </w:t>
      </w:r>
      <w:r w:rsidRPr="00A35809">
        <w:lastRenderedPageBreak/>
        <w:t>товаров и транспортных средств, таможенный контроль товаров, перемещаемых физическими лицами, логистика во внешнеэкономической деятельности, таможенный контроль после выпуска товаров, организация государственного контроля в пункте пропуска, экспортный контроль, совершение таможенных</w:t>
      </w:r>
      <w:proofErr w:type="gramEnd"/>
      <w:r w:rsidRPr="00A35809">
        <w:t xml:space="preserve"> операций в отношении отдельных категорий товаров. К освоению программы допускаются лица, имеющие среднее профессиональное или высшее образование, а также получающие среднее профессиональное или высшее образование. Трудоемкость программы – 256 часов.</w:t>
      </w:r>
    </w:p>
    <w:p w:rsidR="00A35809" w:rsidRPr="00A35809" w:rsidRDefault="00A35809" w:rsidP="00A35809">
      <w:pPr>
        <w:spacing w:line="240" w:lineRule="auto"/>
        <w:ind w:firstLine="284"/>
      </w:pPr>
    </w:p>
    <w:p w:rsidR="00A35809" w:rsidRPr="00A35809" w:rsidRDefault="00A35809" w:rsidP="00A35809">
      <w:pPr>
        <w:spacing w:line="240" w:lineRule="auto"/>
        <w:ind w:firstLine="284"/>
        <w:rPr>
          <w:b/>
          <w:i/>
        </w:rPr>
      </w:pPr>
      <w:r w:rsidRPr="00A35809">
        <w:rPr>
          <w:b/>
          <w:i/>
        </w:rPr>
        <w:t>Телефон для справок: 8 (4712) 22-26-85 Кафедра таможенного дела и мировой экономики Юго-Западного государственного университета (</w:t>
      </w:r>
      <w:proofErr w:type="gramStart"/>
      <w:r w:rsidRPr="00A35809">
        <w:rPr>
          <w:b/>
          <w:i/>
        </w:rPr>
        <w:t>г</w:t>
      </w:r>
      <w:proofErr w:type="gramEnd"/>
      <w:r w:rsidRPr="00A35809">
        <w:rPr>
          <w:b/>
          <w:i/>
        </w:rPr>
        <w:t xml:space="preserve">. Курск), </w:t>
      </w:r>
      <w:proofErr w:type="spellStart"/>
      <w:r w:rsidRPr="00A35809">
        <w:rPr>
          <w:b/>
          <w:i/>
        </w:rPr>
        <w:t>E-mail</w:t>
      </w:r>
      <w:proofErr w:type="spellEnd"/>
      <w:r w:rsidRPr="00A35809">
        <w:rPr>
          <w:b/>
          <w:i/>
        </w:rPr>
        <w:t>: tdime-swsu@mail.ru</w:t>
      </w:r>
    </w:p>
    <w:p w:rsidR="00A35809" w:rsidRPr="00A35809" w:rsidRDefault="00A35809" w:rsidP="00A35809">
      <w:pPr>
        <w:spacing w:line="240" w:lineRule="auto"/>
        <w:ind w:firstLine="284"/>
      </w:pPr>
    </w:p>
    <w:p w:rsidR="00A35809" w:rsidRPr="00A35809" w:rsidRDefault="00A35809" w:rsidP="00A35809">
      <w:pPr>
        <w:spacing w:line="240" w:lineRule="auto"/>
        <w:ind w:firstLine="284"/>
        <w:jc w:val="center"/>
        <w:rPr>
          <w:b/>
          <w:bCs/>
          <w:color w:val="FF0000"/>
        </w:rPr>
      </w:pPr>
      <w:r w:rsidRPr="00A35809">
        <w:rPr>
          <w:b/>
          <w:bCs/>
          <w:color w:val="FF0000"/>
        </w:rPr>
        <w:t>«</w:t>
      </w:r>
      <w:r w:rsidRPr="00A35809">
        <w:rPr>
          <w:b/>
          <w:color w:val="FF0000"/>
        </w:rPr>
        <w:t>Контроль производственных процессов и мониторинг состояния производственной линии</w:t>
      </w:r>
      <w:r w:rsidRPr="00A35809">
        <w:rPr>
          <w:b/>
          <w:bCs/>
          <w:color w:val="FF0000"/>
        </w:rPr>
        <w:t>»</w:t>
      </w:r>
    </w:p>
    <w:p w:rsidR="00A35809" w:rsidRPr="00A35809" w:rsidRDefault="00A35809" w:rsidP="00A35809">
      <w:pPr>
        <w:tabs>
          <w:tab w:val="left" w:pos="0"/>
          <w:tab w:val="right" w:leader="underscore" w:pos="9639"/>
        </w:tabs>
        <w:spacing w:line="240" w:lineRule="auto"/>
        <w:ind w:firstLine="284"/>
        <w:rPr>
          <w:bCs/>
        </w:rPr>
      </w:pPr>
      <w:r w:rsidRPr="00A35809">
        <w:rPr>
          <w:b/>
          <w:bCs/>
        </w:rPr>
        <w:t xml:space="preserve">Формы освоения программы: </w:t>
      </w:r>
      <w:proofErr w:type="spellStart"/>
      <w:r w:rsidRPr="00A35809">
        <w:rPr>
          <w:bCs/>
        </w:rPr>
        <w:t>очно-заочная</w:t>
      </w:r>
      <w:proofErr w:type="spellEnd"/>
      <w:r w:rsidRPr="00A35809">
        <w:rPr>
          <w:bCs/>
        </w:rPr>
        <w:t>.</w:t>
      </w:r>
    </w:p>
    <w:p w:rsidR="00A35809" w:rsidRPr="00A35809" w:rsidRDefault="00A35809" w:rsidP="00A35809">
      <w:pPr>
        <w:tabs>
          <w:tab w:val="left" w:pos="0"/>
          <w:tab w:val="right" w:leader="underscore" w:pos="9639"/>
        </w:tabs>
        <w:spacing w:line="240" w:lineRule="auto"/>
        <w:ind w:firstLine="284"/>
      </w:pPr>
      <w:r w:rsidRPr="00A35809">
        <w:t>Трудоемкость программы: 16 часов.</w:t>
      </w:r>
    </w:p>
    <w:p w:rsidR="00A35809" w:rsidRPr="00A35809" w:rsidRDefault="00A35809" w:rsidP="00A35809">
      <w:pPr>
        <w:spacing w:line="240" w:lineRule="auto"/>
        <w:ind w:firstLine="284"/>
        <w:rPr>
          <w:i/>
        </w:rPr>
      </w:pPr>
      <w:r w:rsidRPr="00A35809">
        <w:t xml:space="preserve">Стоимость обучения: 1000 </w:t>
      </w:r>
      <w:proofErr w:type="spellStart"/>
      <w:r w:rsidRPr="00A35809">
        <w:t>руб</w:t>
      </w:r>
      <w:proofErr w:type="spellEnd"/>
    </w:p>
    <w:p w:rsidR="00A35809" w:rsidRPr="00A35809" w:rsidRDefault="00A35809" w:rsidP="00A35809">
      <w:pPr>
        <w:tabs>
          <w:tab w:val="left" w:pos="993"/>
        </w:tabs>
        <w:spacing w:line="240" w:lineRule="auto"/>
        <w:ind w:firstLine="284"/>
      </w:pPr>
      <w:r w:rsidRPr="00A35809">
        <w:rPr>
          <w:b/>
          <w:bCs/>
        </w:rPr>
        <w:t xml:space="preserve">Требования к слушателям: </w:t>
      </w:r>
      <w:r w:rsidRPr="00A35809">
        <w:rPr>
          <w:bCs/>
        </w:rPr>
        <w:t>к</w:t>
      </w:r>
      <w:r w:rsidRPr="00A35809">
        <w:t xml:space="preserve"> освоению программы допускаются лица, имеющие среднее профессиональное образование, высшее образование, имеющие практический опыт деятельности, а также получившие и получающие высшее образование в рассматриваемой области.</w:t>
      </w:r>
    </w:p>
    <w:p w:rsidR="00A35809" w:rsidRPr="00A35809" w:rsidRDefault="00A35809" w:rsidP="00A35809">
      <w:pPr>
        <w:spacing w:line="240" w:lineRule="auto"/>
        <w:ind w:firstLine="284"/>
        <w:rPr>
          <w:i/>
          <w:u w:val="single"/>
        </w:rPr>
      </w:pPr>
      <w:r w:rsidRPr="00A35809">
        <w:t>Реализация программы обеспечивается квалифицированными педагогическими кадрами кафедры товароведения, технологии и экспертизы товаров, имеющими опыт работы на производстве или в организациях, профиль которых – НИОКР,  не менее трех лет.</w:t>
      </w:r>
    </w:p>
    <w:p w:rsidR="00A35809" w:rsidRPr="00A35809" w:rsidRDefault="00A35809" w:rsidP="00A35809">
      <w:pPr>
        <w:pStyle w:val="11"/>
        <w:ind w:left="0" w:firstLine="284"/>
        <w:rPr>
          <w:b w:val="0"/>
          <w:sz w:val="24"/>
          <w:szCs w:val="24"/>
        </w:rPr>
      </w:pPr>
      <w:r w:rsidRPr="00A35809">
        <w:rPr>
          <w:sz w:val="24"/>
          <w:szCs w:val="24"/>
        </w:rPr>
        <w:t>Разделы</w:t>
      </w:r>
      <w:r w:rsidRPr="00A35809">
        <w:rPr>
          <w:spacing w:val="-3"/>
          <w:sz w:val="24"/>
          <w:szCs w:val="24"/>
        </w:rPr>
        <w:t xml:space="preserve"> </w:t>
      </w:r>
      <w:r w:rsidRPr="00A35809">
        <w:rPr>
          <w:sz w:val="24"/>
          <w:szCs w:val="24"/>
        </w:rPr>
        <w:t xml:space="preserve">программы: </w:t>
      </w:r>
      <w:r w:rsidRPr="00A35809">
        <w:rPr>
          <w:b w:val="0"/>
          <w:sz w:val="24"/>
          <w:szCs w:val="24"/>
        </w:rPr>
        <w:t>Технологическое оборудование колбасного цеха. Технология и системы управления в технологии производства колбасных изделий. Автоматизированный колбасный цех.</w:t>
      </w:r>
    </w:p>
    <w:p w:rsidR="00A35809" w:rsidRPr="00A35809" w:rsidRDefault="00A35809" w:rsidP="00A35809">
      <w:pPr>
        <w:pStyle w:val="a6"/>
        <w:spacing w:after="0"/>
        <w:ind w:firstLine="284"/>
        <w:jc w:val="center"/>
        <w:rPr>
          <w:b/>
          <w:color w:val="auto"/>
          <w:sz w:val="24"/>
          <w:szCs w:val="24"/>
        </w:rPr>
      </w:pPr>
    </w:p>
    <w:p w:rsidR="00A35809" w:rsidRPr="00A35809" w:rsidRDefault="00A35809" w:rsidP="00A35809">
      <w:pPr>
        <w:spacing w:line="240" w:lineRule="auto"/>
        <w:ind w:firstLine="284"/>
        <w:jc w:val="center"/>
        <w:rPr>
          <w:b/>
          <w:color w:val="FF0000"/>
        </w:rPr>
      </w:pPr>
      <w:r w:rsidRPr="00A35809">
        <w:rPr>
          <w:b/>
          <w:bCs/>
          <w:color w:val="FF0000"/>
        </w:rPr>
        <w:t>«</w:t>
      </w:r>
      <w:r w:rsidRPr="00A35809">
        <w:rPr>
          <w:b/>
          <w:color w:val="FF0000"/>
        </w:rPr>
        <w:t>Лечебно-профилактическое питание»</w:t>
      </w:r>
    </w:p>
    <w:p w:rsidR="00A35809" w:rsidRPr="00A35809" w:rsidRDefault="00A35809" w:rsidP="00A35809">
      <w:pPr>
        <w:tabs>
          <w:tab w:val="left" w:pos="0"/>
          <w:tab w:val="right" w:leader="underscore" w:pos="9639"/>
        </w:tabs>
        <w:spacing w:line="240" w:lineRule="auto"/>
        <w:ind w:firstLine="284"/>
        <w:rPr>
          <w:bCs/>
        </w:rPr>
      </w:pPr>
      <w:r w:rsidRPr="00A35809">
        <w:rPr>
          <w:b/>
          <w:bCs/>
        </w:rPr>
        <w:t xml:space="preserve">Формы освоения программы: </w:t>
      </w:r>
      <w:proofErr w:type="spellStart"/>
      <w:r w:rsidRPr="00A35809">
        <w:rPr>
          <w:bCs/>
        </w:rPr>
        <w:t>очно-заочная</w:t>
      </w:r>
      <w:proofErr w:type="spellEnd"/>
      <w:r w:rsidRPr="00A35809">
        <w:rPr>
          <w:bCs/>
        </w:rPr>
        <w:t>.</w:t>
      </w:r>
    </w:p>
    <w:p w:rsidR="00A35809" w:rsidRPr="00A35809" w:rsidRDefault="00A35809" w:rsidP="00A35809">
      <w:pPr>
        <w:tabs>
          <w:tab w:val="left" w:pos="0"/>
          <w:tab w:val="right" w:leader="underscore" w:pos="9639"/>
        </w:tabs>
        <w:spacing w:line="240" w:lineRule="auto"/>
        <w:ind w:firstLine="284"/>
        <w:rPr>
          <w:u w:val="single"/>
        </w:rPr>
      </w:pPr>
      <w:r w:rsidRPr="00A35809">
        <w:t>Трудоемкость программы: 36 часов.</w:t>
      </w:r>
    </w:p>
    <w:p w:rsidR="00A35809" w:rsidRPr="00A35809" w:rsidRDefault="00A35809" w:rsidP="00A35809">
      <w:pPr>
        <w:spacing w:line="240" w:lineRule="auto"/>
        <w:ind w:firstLine="284"/>
        <w:rPr>
          <w:i/>
        </w:rPr>
      </w:pPr>
      <w:r w:rsidRPr="00A35809">
        <w:t xml:space="preserve">Стоимость обучения: 1000 </w:t>
      </w:r>
      <w:proofErr w:type="spellStart"/>
      <w:r w:rsidRPr="00A35809">
        <w:t>руб</w:t>
      </w:r>
      <w:proofErr w:type="spellEnd"/>
    </w:p>
    <w:p w:rsidR="00A35809" w:rsidRPr="00A35809" w:rsidRDefault="00A35809" w:rsidP="00A35809">
      <w:pPr>
        <w:tabs>
          <w:tab w:val="left" w:pos="993"/>
        </w:tabs>
        <w:spacing w:line="240" w:lineRule="auto"/>
        <w:ind w:firstLine="284"/>
      </w:pPr>
      <w:r w:rsidRPr="00A35809">
        <w:rPr>
          <w:b/>
          <w:bCs/>
        </w:rPr>
        <w:t xml:space="preserve">Требования к слушателям: </w:t>
      </w:r>
      <w:r w:rsidRPr="00A35809">
        <w:rPr>
          <w:bCs/>
        </w:rPr>
        <w:t>к</w:t>
      </w:r>
      <w:r w:rsidRPr="00A35809">
        <w:t xml:space="preserve"> освоению программы допускаются лица, имеющие среднее профессиональное образование, высшее образование, имеющие практический опыт деятельности, а также получившие и получающие высшее образование в рассматриваемой </w:t>
      </w:r>
      <w:r w:rsidRPr="00A35809">
        <w:lastRenderedPageBreak/>
        <w:t>области.</w:t>
      </w:r>
    </w:p>
    <w:p w:rsidR="00A35809" w:rsidRPr="00A35809" w:rsidRDefault="00A35809" w:rsidP="00A35809">
      <w:pPr>
        <w:spacing w:line="240" w:lineRule="auto"/>
        <w:ind w:firstLine="284"/>
        <w:rPr>
          <w:i/>
          <w:u w:val="single"/>
        </w:rPr>
      </w:pPr>
      <w:r w:rsidRPr="00A35809">
        <w:t>Реализация программы обеспечивается квалифицированными педагогическими кадрами кафедры товароведения, технологии и экспертизы товаров, имеющими опыт работы на производстве или в организациях, профиль которых – НИОКР,  не менее трех лет.</w:t>
      </w:r>
    </w:p>
    <w:p w:rsidR="00A35809" w:rsidRPr="00A35809" w:rsidRDefault="00A35809" w:rsidP="00A35809">
      <w:pPr>
        <w:pStyle w:val="11"/>
        <w:ind w:left="0" w:firstLine="284"/>
        <w:rPr>
          <w:b w:val="0"/>
          <w:sz w:val="24"/>
          <w:szCs w:val="24"/>
        </w:rPr>
      </w:pPr>
      <w:r w:rsidRPr="00A35809">
        <w:rPr>
          <w:sz w:val="24"/>
          <w:szCs w:val="24"/>
        </w:rPr>
        <w:t>Разделы</w:t>
      </w:r>
      <w:r w:rsidRPr="00A35809">
        <w:rPr>
          <w:spacing w:val="-3"/>
          <w:sz w:val="24"/>
          <w:szCs w:val="24"/>
        </w:rPr>
        <w:t xml:space="preserve"> </w:t>
      </w:r>
      <w:r w:rsidRPr="00A35809">
        <w:rPr>
          <w:sz w:val="24"/>
          <w:szCs w:val="24"/>
        </w:rPr>
        <w:t xml:space="preserve">программы: </w:t>
      </w:r>
      <w:r w:rsidRPr="00A35809">
        <w:rPr>
          <w:b w:val="0"/>
          <w:sz w:val="24"/>
          <w:szCs w:val="24"/>
        </w:rPr>
        <w:t>Пищевые вещества и их биологическая ценность. Виды нетрадиционного сырья, применяемого в технологии производства хлебобулочных, макаронных и кондитерских  изделий профилактического и лечебного питания. Виды нетрадиционного сырья, применяемого в технологии производства продуктов животного происхождения профилактического и лечебного питания</w:t>
      </w:r>
    </w:p>
    <w:p w:rsidR="00A35809" w:rsidRPr="00A35809" w:rsidRDefault="00A35809" w:rsidP="00A35809">
      <w:pPr>
        <w:pStyle w:val="11"/>
        <w:ind w:left="0" w:firstLine="284"/>
        <w:rPr>
          <w:b w:val="0"/>
          <w:sz w:val="24"/>
          <w:szCs w:val="24"/>
        </w:rPr>
      </w:pPr>
    </w:p>
    <w:p w:rsidR="00A35809" w:rsidRPr="00A35809" w:rsidRDefault="00A35809" w:rsidP="00A35809">
      <w:pPr>
        <w:tabs>
          <w:tab w:val="right" w:leader="underscore" w:pos="9639"/>
        </w:tabs>
        <w:spacing w:line="240" w:lineRule="auto"/>
        <w:ind w:firstLine="284"/>
        <w:jc w:val="center"/>
        <w:rPr>
          <w:b/>
          <w:bCs/>
          <w:color w:val="FF0000"/>
        </w:rPr>
      </w:pPr>
      <w:r w:rsidRPr="00A35809">
        <w:rPr>
          <w:b/>
          <w:bCs/>
          <w:color w:val="FF0000"/>
        </w:rPr>
        <w:t xml:space="preserve"> «</w:t>
      </w:r>
      <w:r w:rsidRPr="00A35809">
        <w:rPr>
          <w:b/>
          <w:color w:val="FF0000"/>
        </w:rPr>
        <w:t>Контроль качества продукции из растительного сырья и животного происхождения»</w:t>
      </w:r>
    </w:p>
    <w:p w:rsidR="00A35809" w:rsidRPr="00A35809" w:rsidRDefault="00A35809" w:rsidP="00A35809">
      <w:pPr>
        <w:tabs>
          <w:tab w:val="left" w:pos="0"/>
          <w:tab w:val="right" w:leader="underscore" w:pos="9639"/>
        </w:tabs>
        <w:spacing w:line="240" w:lineRule="auto"/>
        <w:ind w:firstLine="284"/>
        <w:rPr>
          <w:bCs/>
        </w:rPr>
      </w:pPr>
      <w:r w:rsidRPr="00A35809">
        <w:rPr>
          <w:b/>
          <w:bCs/>
        </w:rPr>
        <w:t xml:space="preserve">Формы освоения программы: </w:t>
      </w:r>
      <w:proofErr w:type="spellStart"/>
      <w:r w:rsidRPr="00A35809">
        <w:rPr>
          <w:bCs/>
        </w:rPr>
        <w:t>очно-заочная</w:t>
      </w:r>
      <w:proofErr w:type="spellEnd"/>
      <w:r w:rsidRPr="00A35809">
        <w:rPr>
          <w:bCs/>
        </w:rPr>
        <w:t>.</w:t>
      </w:r>
    </w:p>
    <w:p w:rsidR="00A35809" w:rsidRPr="00A35809" w:rsidRDefault="00A35809" w:rsidP="00A35809">
      <w:pPr>
        <w:tabs>
          <w:tab w:val="left" w:pos="0"/>
          <w:tab w:val="right" w:leader="underscore" w:pos="9639"/>
        </w:tabs>
        <w:spacing w:line="240" w:lineRule="auto"/>
        <w:ind w:firstLine="284"/>
      </w:pPr>
      <w:r w:rsidRPr="00A35809">
        <w:t>Трудоемкость программы: 36 часов.</w:t>
      </w:r>
    </w:p>
    <w:p w:rsidR="00A35809" w:rsidRPr="00A35809" w:rsidRDefault="00A35809" w:rsidP="00A35809">
      <w:pPr>
        <w:spacing w:line="240" w:lineRule="auto"/>
        <w:ind w:firstLine="284"/>
        <w:rPr>
          <w:i/>
        </w:rPr>
      </w:pPr>
      <w:r w:rsidRPr="00A35809">
        <w:t xml:space="preserve">Стоимость обучения: 1000 </w:t>
      </w:r>
      <w:proofErr w:type="spellStart"/>
      <w:r w:rsidRPr="00A35809">
        <w:t>руб</w:t>
      </w:r>
      <w:proofErr w:type="spellEnd"/>
    </w:p>
    <w:p w:rsidR="00A35809" w:rsidRPr="00A35809" w:rsidRDefault="00A35809" w:rsidP="00A35809">
      <w:pPr>
        <w:tabs>
          <w:tab w:val="left" w:pos="993"/>
        </w:tabs>
        <w:spacing w:line="240" w:lineRule="auto"/>
        <w:ind w:firstLine="284"/>
      </w:pPr>
      <w:r w:rsidRPr="00A35809">
        <w:rPr>
          <w:b/>
          <w:bCs/>
        </w:rPr>
        <w:t xml:space="preserve">Требования к слушателям: </w:t>
      </w:r>
      <w:r w:rsidRPr="00A35809">
        <w:rPr>
          <w:bCs/>
        </w:rPr>
        <w:t>к</w:t>
      </w:r>
      <w:r w:rsidRPr="00A35809">
        <w:t xml:space="preserve"> освоению программы допускаются лица, имеющие среднее профессиональное образование, высшее образование, имеющие практический опыт деятельности, а также получившие и получающие высшее образование в рассматриваемой области.</w:t>
      </w:r>
    </w:p>
    <w:p w:rsidR="00A35809" w:rsidRPr="00A35809" w:rsidRDefault="00A35809" w:rsidP="00A35809">
      <w:pPr>
        <w:spacing w:line="240" w:lineRule="auto"/>
        <w:ind w:firstLine="284"/>
      </w:pPr>
      <w:r w:rsidRPr="00A35809">
        <w:t>Реализация программы обеспечивается квалифицированными педагогическими кадрами кафедры товароведения, технологии и экспертизы товаров, имеющими опыт работы на производстве или в организациях, профиль которых – НИОКР,  не менее трех лет.</w:t>
      </w:r>
    </w:p>
    <w:p w:rsidR="00A35809" w:rsidRPr="00A35809" w:rsidRDefault="00A35809" w:rsidP="00A35809">
      <w:pPr>
        <w:pStyle w:val="11"/>
        <w:ind w:left="0" w:firstLine="284"/>
        <w:rPr>
          <w:b w:val="0"/>
          <w:bCs w:val="0"/>
          <w:sz w:val="24"/>
          <w:szCs w:val="24"/>
        </w:rPr>
      </w:pPr>
      <w:r w:rsidRPr="00A35809">
        <w:rPr>
          <w:sz w:val="24"/>
          <w:szCs w:val="24"/>
        </w:rPr>
        <w:t>Разделы</w:t>
      </w:r>
      <w:r w:rsidRPr="00A35809">
        <w:rPr>
          <w:spacing w:val="-3"/>
          <w:sz w:val="24"/>
          <w:szCs w:val="24"/>
        </w:rPr>
        <w:t xml:space="preserve"> </w:t>
      </w:r>
      <w:r w:rsidRPr="00A35809">
        <w:rPr>
          <w:sz w:val="24"/>
          <w:szCs w:val="24"/>
        </w:rPr>
        <w:t xml:space="preserve">программы: </w:t>
      </w:r>
      <w:r w:rsidRPr="00A35809">
        <w:rPr>
          <w:b w:val="0"/>
          <w:bCs w:val="0"/>
          <w:sz w:val="24"/>
          <w:szCs w:val="24"/>
          <w:shd w:val="clear" w:color="auto" w:fill="FFFFFF"/>
        </w:rPr>
        <w:t xml:space="preserve">Идентификация товаров по ассортиментной принадлежности,  организация  и проведение оценки качества  и экспертиза продовольственных товаров. </w:t>
      </w:r>
      <w:r w:rsidRPr="00A35809">
        <w:rPr>
          <w:b w:val="0"/>
          <w:bCs w:val="0"/>
          <w:sz w:val="24"/>
          <w:szCs w:val="24"/>
        </w:rPr>
        <w:t>Информационные технологии контроля качества пищевого сырья. Методы исследования качества и безопасности сырья, полуфабрикатов, готовой продукции.</w:t>
      </w:r>
    </w:p>
    <w:p w:rsidR="00A35809" w:rsidRPr="00A35809" w:rsidRDefault="00A35809" w:rsidP="00A35809">
      <w:pPr>
        <w:spacing w:line="240" w:lineRule="auto"/>
        <w:ind w:firstLine="284"/>
      </w:pPr>
    </w:p>
    <w:p w:rsidR="00A35809" w:rsidRPr="00A35809" w:rsidRDefault="00A35809" w:rsidP="00A35809">
      <w:pPr>
        <w:spacing w:line="240" w:lineRule="auto"/>
        <w:ind w:firstLine="284"/>
        <w:rPr>
          <w:b/>
          <w:i/>
        </w:rPr>
      </w:pPr>
      <w:r w:rsidRPr="00A35809">
        <w:rPr>
          <w:b/>
          <w:i/>
        </w:rPr>
        <w:t>Телефон для справок: 8 (4712) 32-46-66 Кафедра товароведения, технологии и экспертизы товаров  Юго-Западного государственного университета (</w:t>
      </w:r>
      <w:proofErr w:type="gramStart"/>
      <w:r w:rsidRPr="00A35809">
        <w:rPr>
          <w:b/>
          <w:i/>
        </w:rPr>
        <w:t>г</w:t>
      </w:r>
      <w:proofErr w:type="gramEnd"/>
      <w:r w:rsidRPr="00A35809">
        <w:rPr>
          <w:b/>
          <w:i/>
        </w:rPr>
        <w:t xml:space="preserve">. Курск), </w:t>
      </w:r>
      <w:proofErr w:type="spellStart"/>
      <w:r w:rsidRPr="00A35809">
        <w:rPr>
          <w:b/>
          <w:i/>
        </w:rPr>
        <w:t>E-mail</w:t>
      </w:r>
      <w:proofErr w:type="spellEnd"/>
      <w:r w:rsidRPr="00A35809">
        <w:rPr>
          <w:b/>
          <w:i/>
        </w:rPr>
        <w:t>: </w:t>
      </w:r>
      <w:hyperlink r:id="rId12" w:history="1">
        <w:r w:rsidRPr="00A35809">
          <w:rPr>
            <w:rStyle w:val="a5"/>
            <w:b/>
            <w:i/>
            <w:color w:val="auto"/>
            <w:shd w:val="clear" w:color="auto" w:fill="F5F5F5"/>
          </w:rPr>
          <w:t>tt-kstu@yandex.ru</w:t>
        </w:r>
      </w:hyperlink>
    </w:p>
    <w:p w:rsidR="00A35809" w:rsidRPr="00A35809" w:rsidRDefault="00A35809" w:rsidP="00A35809">
      <w:pPr>
        <w:spacing w:line="240" w:lineRule="auto"/>
        <w:ind w:firstLine="709"/>
        <w:rPr>
          <w:b/>
          <w:i/>
        </w:rPr>
      </w:pPr>
    </w:p>
    <w:p w:rsidR="00A35809" w:rsidRPr="00A35809" w:rsidRDefault="00A35809" w:rsidP="00A35809">
      <w:pPr>
        <w:spacing w:line="240" w:lineRule="auto"/>
        <w:ind w:firstLine="709"/>
      </w:pPr>
    </w:p>
    <w:p w:rsidR="00A35809" w:rsidRPr="00497646" w:rsidRDefault="00A35809" w:rsidP="00A35809">
      <w:pPr>
        <w:spacing w:line="240" w:lineRule="auto"/>
        <w:ind w:firstLine="709"/>
        <w:rPr>
          <w:sz w:val="28"/>
          <w:szCs w:val="28"/>
        </w:rPr>
      </w:pPr>
    </w:p>
    <w:p w:rsidR="00A35809" w:rsidRPr="00497646" w:rsidRDefault="00A35809" w:rsidP="00A35809">
      <w:pPr>
        <w:spacing w:line="240" w:lineRule="auto"/>
        <w:ind w:firstLine="709"/>
        <w:rPr>
          <w:sz w:val="28"/>
          <w:szCs w:val="28"/>
        </w:rPr>
      </w:pPr>
    </w:p>
    <w:p w:rsidR="00A35809" w:rsidRPr="00497646" w:rsidRDefault="00A35809" w:rsidP="00A35809">
      <w:pPr>
        <w:spacing w:line="240" w:lineRule="auto"/>
        <w:ind w:firstLine="709"/>
        <w:rPr>
          <w:sz w:val="28"/>
          <w:szCs w:val="28"/>
        </w:rPr>
      </w:pPr>
    </w:p>
    <w:p w:rsidR="00A35809" w:rsidRPr="00497646" w:rsidRDefault="00A35809" w:rsidP="00A35809">
      <w:pPr>
        <w:spacing w:line="240" w:lineRule="auto"/>
        <w:ind w:firstLine="709"/>
        <w:rPr>
          <w:sz w:val="28"/>
          <w:szCs w:val="28"/>
        </w:rPr>
      </w:pPr>
    </w:p>
    <w:p w:rsidR="00A35809" w:rsidRPr="00497646" w:rsidRDefault="00A35809" w:rsidP="00A35809">
      <w:pPr>
        <w:spacing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A35809" w:rsidRPr="00350CE3" w:rsidRDefault="00A35809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sectPr w:rsidR="00A35809" w:rsidRPr="00350CE3" w:rsidSect="004D0F6D">
      <w:pgSz w:w="16838" w:h="11906" w:orient="landscape"/>
      <w:pgMar w:top="426" w:right="536" w:bottom="284" w:left="426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D0F6D"/>
    <w:rsid w:val="00020718"/>
    <w:rsid w:val="0002525F"/>
    <w:rsid w:val="00045D67"/>
    <w:rsid w:val="00050533"/>
    <w:rsid w:val="00093222"/>
    <w:rsid w:val="00096543"/>
    <w:rsid w:val="000B59C6"/>
    <w:rsid w:val="000E448D"/>
    <w:rsid w:val="001359C0"/>
    <w:rsid w:val="001628EF"/>
    <w:rsid w:val="00196F76"/>
    <w:rsid w:val="001D3397"/>
    <w:rsid w:val="001F778C"/>
    <w:rsid w:val="001F795E"/>
    <w:rsid w:val="00217DD0"/>
    <w:rsid w:val="002209A2"/>
    <w:rsid w:val="00221291"/>
    <w:rsid w:val="0024039E"/>
    <w:rsid w:val="0026300B"/>
    <w:rsid w:val="00265F44"/>
    <w:rsid w:val="002765C1"/>
    <w:rsid w:val="002829BD"/>
    <w:rsid w:val="00297335"/>
    <w:rsid w:val="002A6FAC"/>
    <w:rsid w:val="002B1A33"/>
    <w:rsid w:val="00303E34"/>
    <w:rsid w:val="0031311D"/>
    <w:rsid w:val="00351DB9"/>
    <w:rsid w:val="003537C8"/>
    <w:rsid w:val="00355A96"/>
    <w:rsid w:val="00370A79"/>
    <w:rsid w:val="003B10AD"/>
    <w:rsid w:val="003E17B9"/>
    <w:rsid w:val="004507D6"/>
    <w:rsid w:val="00451BBA"/>
    <w:rsid w:val="0046572D"/>
    <w:rsid w:val="0048276D"/>
    <w:rsid w:val="004B2A3F"/>
    <w:rsid w:val="004B6530"/>
    <w:rsid w:val="004C3FC1"/>
    <w:rsid w:val="004D0F6D"/>
    <w:rsid w:val="004D2CFD"/>
    <w:rsid w:val="004D2D12"/>
    <w:rsid w:val="004E4167"/>
    <w:rsid w:val="004F22F3"/>
    <w:rsid w:val="0050097D"/>
    <w:rsid w:val="00505E13"/>
    <w:rsid w:val="00505F27"/>
    <w:rsid w:val="0053298B"/>
    <w:rsid w:val="00542975"/>
    <w:rsid w:val="00546E69"/>
    <w:rsid w:val="00563C6F"/>
    <w:rsid w:val="00577AE7"/>
    <w:rsid w:val="00585118"/>
    <w:rsid w:val="0059213D"/>
    <w:rsid w:val="005F4055"/>
    <w:rsid w:val="005F54B9"/>
    <w:rsid w:val="00635B70"/>
    <w:rsid w:val="006751AA"/>
    <w:rsid w:val="00684F99"/>
    <w:rsid w:val="006A18B1"/>
    <w:rsid w:val="006A46FA"/>
    <w:rsid w:val="006B53D9"/>
    <w:rsid w:val="006B6A1F"/>
    <w:rsid w:val="006E3D07"/>
    <w:rsid w:val="0070515A"/>
    <w:rsid w:val="00705555"/>
    <w:rsid w:val="007316EA"/>
    <w:rsid w:val="007340D7"/>
    <w:rsid w:val="00741698"/>
    <w:rsid w:val="007523BA"/>
    <w:rsid w:val="0075705B"/>
    <w:rsid w:val="007652F2"/>
    <w:rsid w:val="007966B3"/>
    <w:rsid w:val="007B6C06"/>
    <w:rsid w:val="007D6B7C"/>
    <w:rsid w:val="007E1EF9"/>
    <w:rsid w:val="007E3FF9"/>
    <w:rsid w:val="00804A74"/>
    <w:rsid w:val="00812B2D"/>
    <w:rsid w:val="00814EC8"/>
    <w:rsid w:val="008425EB"/>
    <w:rsid w:val="00854334"/>
    <w:rsid w:val="00855ACB"/>
    <w:rsid w:val="00864A52"/>
    <w:rsid w:val="00883206"/>
    <w:rsid w:val="00894751"/>
    <w:rsid w:val="00896900"/>
    <w:rsid w:val="00896F0C"/>
    <w:rsid w:val="008C5288"/>
    <w:rsid w:val="008D7C09"/>
    <w:rsid w:val="008E228E"/>
    <w:rsid w:val="008E523B"/>
    <w:rsid w:val="008F3D59"/>
    <w:rsid w:val="00986483"/>
    <w:rsid w:val="00992DC8"/>
    <w:rsid w:val="009A2428"/>
    <w:rsid w:val="009C7F5F"/>
    <w:rsid w:val="00A2192D"/>
    <w:rsid w:val="00A32BC5"/>
    <w:rsid w:val="00A33B93"/>
    <w:rsid w:val="00A35809"/>
    <w:rsid w:val="00A727CE"/>
    <w:rsid w:val="00AA254E"/>
    <w:rsid w:val="00AB01AB"/>
    <w:rsid w:val="00B025E1"/>
    <w:rsid w:val="00B04F67"/>
    <w:rsid w:val="00B13AB4"/>
    <w:rsid w:val="00B318E2"/>
    <w:rsid w:val="00B557A2"/>
    <w:rsid w:val="00B67670"/>
    <w:rsid w:val="00B75B5F"/>
    <w:rsid w:val="00B97753"/>
    <w:rsid w:val="00BA1672"/>
    <w:rsid w:val="00BF2965"/>
    <w:rsid w:val="00C05B7A"/>
    <w:rsid w:val="00C452BF"/>
    <w:rsid w:val="00C53BC1"/>
    <w:rsid w:val="00C660E4"/>
    <w:rsid w:val="00CD5B96"/>
    <w:rsid w:val="00D14BDD"/>
    <w:rsid w:val="00D154A5"/>
    <w:rsid w:val="00D233D7"/>
    <w:rsid w:val="00D25E23"/>
    <w:rsid w:val="00D30E11"/>
    <w:rsid w:val="00D50FF3"/>
    <w:rsid w:val="00D53623"/>
    <w:rsid w:val="00D557F7"/>
    <w:rsid w:val="00DD6425"/>
    <w:rsid w:val="00DF5143"/>
    <w:rsid w:val="00E318A4"/>
    <w:rsid w:val="00E35B4B"/>
    <w:rsid w:val="00E40AD3"/>
    <w:rsid w:val="00E66C46"/>
    <w:rsid w:val="00E73CD8"/>
    <w:rsid w:val="00E81568"/>
    <w:rsid w:val="00EE7EF8"/>
    <w:rsid w:val="00F05B0C"/>
    <w:rsid w:val="00F468A9"/>
    <w:rsid w:val="00F87D5F"/>
    <w:rsid w:val="00FC0CF1"/>
    <w:rsid w:val="00FC120D"/>
    <w:rsid w:val="00FC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FC120D"/>
    <w:pPr>
      <w:keepNext/>
      <w:autoSpaceDE/>
      <w:autoSpaceDN/>
      <w:adjustRightInd/>
      <w:spacing w:line="240" w:lineRule="auto"/>
      <w:ind w:firstLine="0"/>
      <w:jc w:val="left"/>
      <w:outlineLvl w:val="1"/>
    </w:pPr>
    <w:rPr>
      <w:iCs/>
      <w:color w:val="FFFFFF" w:themeColor="background1"/>
      <w:sz w:val="1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aliases w:val="Hypertext link"/>
    <w:basedOn w:val="a0"/>
    <w:uiPriority w:val="99"/>
    <w:unhideWhenUsed/>
    <w:qFormat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  <w:style w:type="character" w:customStyle="1" w:styleId="b-message-heademail">
    <w:name w:val="b-message-head__email"/>
    <w:basedOn w:val="a0"/>
    <w:rsid w:val="00DF5143"/>
  </w:style>
  <w:style w:type="character" w:styleId="a9">
    <w:name w:val="FollowedHyperlink"/>
    <w:basedOn w:val="a0"/>
    <w:uiPriority w:val="99"/>
    <w:semiHidden/>
    <w:unhideWhenUsed/>
    <w:rsid w:val="00DF5143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6B6A1F"/>
    <w:rPr>
      <w:b/>
      <w:bCs/>
    </w:rPr>
  </w:style>
  <w:style w:type="paragraph" w:customStyle="1" w:styleId="Default">
    <w:name w:val="Default"/>
    <w:rsid w:val="00FC12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C120D"/>
    <w:rPr>
      <w:rFonts w:ascii="Times New Roman" w:eastAsia="Times New Roman" w:hAnsi="Times New Roman" w:cs="Times New Roman"/>
      <w:iCs/>
      <w:color w:val="FFFFFF" w:themeColor="background1"/>
      <w:sz w:val="12"/>
      <w:szCs w:val="28"/>
      <w:lang w:eastAsia="ru-RU"/>
    </w:rPr>
  </w:style>
  <w:style w:type="paragraph" w:styleId="ab">
    <w:name w:val="Normal (Web)"/>
    <w:aliases w:val="Обычный (веб)1,Обычный (Web),Обычный (веб)1 Знак Знак Зн,Обычный (Web)1,Знак,Знак4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c"/>
    <w:uiPriority w:val="99"/>
    <w:unhideWhenUsed/>
    <w:rsid w:val="00FC120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character" w:customStyle="1" w:styleId="ac">
    <w:name w:val="Обычный (веб) Знак"/>
    <w:aliases w:val="Обычный (веб)1 Знак,Обычный (Web) Знак,Обычный (веб)1 Знак Знак Зн Знак,Обычный (Web)1 Знак,Знак Знак,Знак4 Знак,Обычный (веб) Знак1 Знак,Обычный (веб) Знак Знак1 Знак,Знак Знак1 Знак Знак1,Обычный (веб) Знак Знак Знак Знак1"/>
    <w:link w:val="ab"/>
    <w:locked/>
    <w:rsid w:val="00FC12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EE7EF8"/>
  </w:style>
  <w:style w:type="paragraph" w:customStyle="1" w:styleId="11">
    <w:name w:val="Заголовок 11"/>
    <w:basedOn w:val="a"/>
    <w:uiPriority w:val="1"/>
    <w:qFormat/>
    <w:rsid w:val="00A35809"/>
    <w:pPr>
      <w:adjustRightInd/>
      <w:spacing w:line="240" w:lineRule="auto"/>
      <w:ind w:left="402" w:firstLine="707"/>
      <w:outlineLvl w:val="1"/>
    </w:pPr>
    <w:rPr>
      <w:b/>
      <w:bCs/>
      <w:sz w:val="28"/>
      <w:szCs w:val="28"/>
      <w:lang w:eastAsia="en-US"/>
    </w:rPr>
  </w:style>
  <w:style w:type="character" w:styleId="ad">
    <w:name w:val="Subtle Emphasis"/>
    <w:basedOn w:val="a0"/>
    <w:uiPriority w:val="19"/>
    <w:qFormat/>
    <w:rsid w:val="00A35809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0885">
          <w:blockQuote w:val="1"/>
          <w:marLeft w:val="0"/>
          <w:marRight w:val="-20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974">
              <w:marLeft w:val="0"/>
              <w:marRight w:val="0"/>
              <w:marTop w:val="0"/>
              <w:marBottom w:val="0"/>
              <w:divBdr>
                <w:top w:val="single" w:sz="8" w:space="10" w:color="auto"/>
                <w:left w:val="single" w:sz="8" w:space="10" w:color="auto"/>
                <w:bottom w:val="none" w:sz="0" w:space="0" w:color="auto"/>
                <w:right w:val="single" w:sz="8" w:space="10" w:color="auto"/>
              </w:divBdr>
              <w:divsChild>
                <w:div w:id="1828663414">
                  <w:marLeft w:val="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324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694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0780570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zz.sber.ru/nbfr7u?psw=OAYHEhoQHxQFFgAERQQIBwo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zz.sber.ru/25jrw9?psw=OBRaChcOUhdeBF0cSBpFBFEOQA" TargetMode="External"/><Relationship Id="rId12" Type="http://schemas.openxmlformats.org/officeDocument/2006/relationships/hyperlink" Target="mailto:tt-kst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auka46" TargetMode="External"/><Relationship Id="rId11" Type="http://schemas.openxmlformats.org/officeDocument/2006/relationships/hyperlink" Target="mailto:mogu-swsu@yandex.ru" TargetMode="External"/><Relationship Id="rId5" Type="http://schemas.openxmlformats.org/officeDocument/2006/relationships/hyperlink" Target="mailto:nauka46@yandex.ru" TargetMode="External"/><Relationship Id="rId10" Type="http://schemas.openxmlformats.org/officeDocument/2006/relationships/hyperlink" Target="http://elibrary.ru/contents.asp?issueid=14456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3615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44</cp:revision>
  <cp:lastPrinted>2016-11-25T15:18:00Z</cp:lastPrinted>
  <dcterms:created xsi:type="dcterms:W3CDTF">2020-06-09T18:47:00Z</dcterms:created>
  <dcterms:modified xsi:type="dcterms:W3CDTF">2023-11-17T16:21:00Z</dcterms:modified>
</cp:coreProperties>
</file>