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87" w:rsidRDefault="001C4987" w:rsidP="001C4987">
      <w:pPr>
        <w:pStyle w:val="a4"/>
        <w:spacing w:after="0" w:line="240" w:lineRule="auto"/>
        <w:jc w:val="center"/>
      </w:pPr>
      <w:r>
        <w:rPr>
          <w:rFonts w:ascii="Arial" w:hAnsi="Arial" w:cs="Arial"/>
          <w:b/>
          <w:bCs/>
          <w:sz w:val="36"/>
          <w:szCs w:val="36"/>
        </w:rPr>
        <w:t>О конференции ИТОН-202</w:t>
      </w:r>
      <w:r w:rsidR="00C61D53">
        <w:rPr>
          <w:rFonts w:ascii="Arial" w:hAnsi="Arial" w:cs="Arial"/>
          <w:b/>
          <w:bCs/>
          <w:sz w:val="36"/>
          <w:szCs w:val="36"/>
        </w:rPr>
        <w:t>3</w:t>
      </w:r>
    </w:p>
    <w:p w:rsidR="001C4987" w:rsidRDefault="001C4987" w:rsidP="001C4987">
      <w:pPr>
        <w:pStyle w:val="a4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 xml:space="preserve">- Название: </w:t>
      </w:r>
      <w:r w:rsidR="00C61D53">
        <w:rPr>
          <w:rFonts w:ascii="Arial" w:hAnsi="Arial" w:cs="Arial"/>
        </w:rPr>
        <w:t>Третья</w:t>
      </w:r>
      <w:r>
        <w:rPr>
          <w:rFonts w:ascii="Arial" w:hAnsi="Arial" w:cs="Arial"/>
        </w:rPr>
        <w:t xml:space="preserve"> международная научно-практическая конференция</w:t>
      </w:r>
      <w:r>
        <w:rPr>
          <w:rFonts w:ascii="Arial" w:hAnsi="Arial" w:cs="Arial"/>
          <w:b/>
          <w:bCs/>
        </w:rPr>
        <w:t xml:space="preserve"> «</w:t>
      </w:r>
      <w:r>
        <w:rPr>
          <w:rFonts w:ascii="Arial" w:hAnsi="Arial" w:cs="Arial"/>
        </w:rPr>
        <w:t>Инженерно-техническое образование и наука».</w:t>
      </w:r>
    </w:p>
    <w:p w:rsidR="00C61D53" w:rsidRPr="00C61D53" w:rsidRDefault="00C61D53" w:rsidP="001C4987">
      <w:pPr>
        <w:pStyle w:val="a4"/>
        <w:spacing w:after="0" w:line="240" w:lineRule="auto"/>
      </w:pPr>
      <w:r>
        <w:rPr>
          <w:rFonts w:ascii="Arial" w:hAnsi="Arial" w:cs="Arial"/>
        </w:rPr>
        <w:t xml:space="preserve">(страница конференции </w:t>
      </w:r>
      <w:hyperlink r:id="rId4" w:history="1">
        <w:r w:rsidRPr="009E73A2">
          <w:rPr>
            <w:rStyle w:val="a3"/>
            <w:rFonts w:ascii="Arial" w:hAnsi="Arial" w:cs="Arial"/>
          </w:rPr>
          <w:t>https://bgtu-nvrsk.ru/research/conferences/iton-2023</w:t>
        </w:r>
      </w:hyperlink>
      <w:proofErr w:type="gramStart"/>
      <w:r>
        <w:rPr>
          <w:rFonts w:ascii="Arial" w:hAnsi="Arial" w:cs="Arial"/>
        </w:rPr>
        <w:t xml:space="preserve"> )</w:t>
      </w:r>
      <w:proofErr w:type="gramEnd"/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Дата и место проведения:</w:t>
      </w:r>
      <w:r>
        <w:rPr>
          <w:rFonts w:ascii="Arial" w:hAnsi="Arial" w:cs="Arial"/>
        </w:rPr>
        <w:t xml:space="preserve"> 21, 22 апреля 202</w:t>
      </w:r>
      <w:r w:rsidR="00C61D5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года, 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Новороссийск, НФ БГТУ</w:t>
      </w:r>
      <w:r w:rsidR="00C61D53">
        <w:rPr>
          <w:rFonts w:ascii="Arial" w:hAnsi="Arial" w:cs="Arial"/>
        </w:rPr>
        <w:t> </w:t>
      </w:r>
      <w:r>
        <w:rPr>
          <w:rFonts w:ascii="Arial" w:hAnsi="Arial" w:cs="Arial"/>
        </w:rPr>
        <w:t>им.</w:t>
      </w:r>
      <w:r w:rsidR="00C61D53">
        <w:rPr>
          <w:rFonts w:ascii="Arial" w:hAnsi="Arial" w:cs="Arial"/>
        </w:rPr>
        <w:t> </w:t>
      </w:r>
      <w:r>
        <w:rPr>
          <w:rFonts w:ascii="Arial" w:hAnsi="Arial" w:cs="Arial"/>
        </w:rPr>
        <w:t>В.</w:t>
      </w:r>
      <w:r w:rsidR="00C61D53">
        <w:rPr>
          <w:rFonts w:ascii="Arial" w:hAnsi="Arial" w:cs="Arial"/>
        </w:rPr>
        <w:t> </w:t>
      </w:r>
      <w:r>
        <w:rPr>
          <w:rFonts w:ascii="Arial" w:hAnsi="Arial" w:cs="Arial"/>
        </w:rPr>
        <w:t>Г.</w:t>
      </w:r>
      <w:r w:rsidR="00C61D53">
        <w:rPr>
          <w:rFonts w:ascii="Arial" w:hAnsi="Arial" w:cs="Arial"/>
        </w:rPr>
        <w:t> </w:t>
      </w:r>
      <w:r>
        <w:rPr>
          <w:rFonts w:ascii="Arial" w:hAnsi="Arial" w:cs="Arial"/>
        </w:rPr>
        <w:t>Шухова.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Форма участия:</w:t>
      </w:r>
      <w:r>
        <w:rPr>
          <w:rFonts w:ascii="Arial" w:hAnsi="Arial" w:cs="Arial"/>
        </w:rPr>
        <w:t xml:space="preserve"> </w:t>
      </w:r>
      <w:r w:rsidR="00A04C16">
        <w:rPr>
          <w:rFonts w:ascii="Arial" w:hAnsi="Arial" w:cs="Arial"/>
        </w:rPr>
        <w:t xml:space="preserve">очная, </w:t>
      </w:r>
      <w:r>
        <w:rPr>
          <w:rFonts w:ascii="Arial" w:hAnsi="Arial" w:cs="Arial"/>
        </w:rPr>
        <w:t xml:space="preserve">заочная, </w:t>
      </w:r>
      <w:proofErr w:type="spellStart"/>
      <w:r>
        <w:rPr>
          <w:rFonts w:ascii="Arial" w:hAnsi="Arial" w:cs="Arial"/>
        </w:rPr>
        <w:t>онлайн</w:t>
      </w:r>
      <w:proofErr w:type="spellEnd"/>
      <w:r>
        <w:rPr>
          <w:rFonts w:ascii="Arial" w:hAnsi="Arial" w:cs="Arial"/>
        </w:rPr>
        <w:t>.</w:t>
      </w:r>
      <w:r w:rsidR="00A04C16">
        <w:rPr>
          <w:rFonts w:ascii="Arial" w:hAnsi="Arial" w:cs="Arial"/>
        </w:rPr>
        <w:t xml:space="preserve"> </w:t>
      </w:r>
      <w:r w:rsidR="00A04C16" w:rsidRPr="00A04C16">
        <w:rPr>
          <w:rFonts w:ascii="Arial" w:hAnsi="Arial" w:cs="Arial"/>
        </w:rPr>
        <w:t>При очном участии просьба связаться до 25 февраля 2023 с представителем орг</w:t>
      </w:r>
      <w:proofErr w:type="gramStart"/>
      <w:r w:rsidR="00A04C16" w:rsidRPr="00A04C16">
        <w:rPr>
          <w:rFonts w:ascii="Arial" w:hAnsi="Arial" w:cs="Arial"/>
        </w:rPr>
        <w:t>.к</w:t>
      </w:r>
      <w:proofErr w:type="gramEnd"/>
      <w:r w:rsidR="00A04C16" w:rsidRPr="00A04C16">
        <w:rPr>
          <w:rFonts w:ascii="Arial" w:hAnsi="Arial" w:cs="Arial"/>
        </w:rPr>
        <w:t xml:space="preserve">омитета (+79897613743, </w:t>
      </w:r>
      <w:hyperlink r:id="rId5" w:history="1">
        <w:r w:rsidR="00A04C16" w:rsidRPr="009E73A2">
          <w:rPr>
            <w:rStyle w:val="a3"/>
            <w:rFonts w:ascii="Arial" w:hAnsi="Arial" w:cs="Arial"/>
          </w:rPr>
          <w:t>oleg214@ya.ru</w:t>
        </w:r>
      </w:hyperlink>
      <w:r w:rsidR="00A04C16" w:rsidRPr="00A04C16">
        <w:rPr>
          <w:rFonts w:ascii="Arial" w:hAnsi="Arial" w:cs="Arial"/>
        </w:rPr>
        <w:t>,</w:t>
      </w:r>
      <w:r w:rsidR="00A04C16">
        <w:rPr>
          <w:rFonts w:ascii="Arial" w:hAnsi="Arial" w:cs="Arial"/>
        </w:rPr>
        <w:t xml:space="preserve"> </w:t>
      </w:r>
      <w:proofErr w:type="spellStart"/>
      <w:r w:rsidR="00A04C16" w:rsidRPr="00A04C16">
        <w:rPr>
          <w:rFonts w:ascii="Arial" w:hAnsi="Arial" w:cs="Arial"/>
        </w:rPr>
        <w:t>Мкртычев</w:t>
      </w:r>
      <w:proofErr w:type="spellEnd"/>
      <w:r w:rsidR="00A04C16" w:rsidRPr="00A04C16">
        <w:rPr>
          <w:rFonts w:ascii="Arial" w:hAnsi="Arial" w:cs="Arial"/>
        </w:rPr>
        <w:t xml:space="preserve"> Олег Витальевич) для решения вопросов размещения.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Рабочие языки конференции:</w:t>
      </w:r>
      <w:r>
        <w:rPr>
          <w:rFonts w:ascii="Arial" w:hAnsi="Arial" w:cs="Arial"/>
        </w:rPr>
        <w:t xml:space="preserve"> русский, английский.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Организаторы:</w:t>
      </w:r>
    </w:p>
    <w:p w:rsidR="001C4987" w:rsidRDefault="001C4987" w:rsidP="001C4987">
      <w:pPr>
        <w:pStyle w:val="a4"/>
        <w:spacing w:after="0" w:line="240" w:lineRule="auto"/>
        <w:jc w:val="center"/>
      </w:pPr>
      <w:r>
        <w:rPr>
          <w:rFonts w:ascii="Arial" w:hAnsi="Arial" w:cs="Arial"/>
        </w:rPr>
        <w:t>Новороссийский филиал Белгородского государственного технологического университета им. В. Г. Шухова (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Новороссийск, Россия)</w:t>
      </w:r>
    </w:p>
    <w:p w:rsidR="001C4987" w:rsidRDefault="001C4987" w:rsidP="001C4987">
      <w:pPr>
        <w:pStyle w:val="a4"/>
        <w:spacing w:after="0" w:line="240" w:lineRule="auto"/>
        <w:jc w:val="center"/>
      </w:pPr>
      <w:r>
        <w:rPr>
          <w:rFonts w:ascii="Arial" w:hAnsi="Arial" w:cs="Arial"/>
        </w:rPr>
        <w:t>Белорусский государственный университет (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Минск, Белоруссия)</w:t>
      </w:r>
    </w:p>
    <w:p w:rsidR="001C4987" w:rsidRDefault="001C4987" w:rsidP="001C4987">
      <w:pPr>
        <w:pStyle w:val="a4"/>
        <w:spacing w:after="0" w:line="240" w:lineRule="auto"/>
        <w:jc w:val="center"/>
      </w:pPr>
      <w:r>
        <w:rPr>
          <w:rFonts w:ascii="Arial" w:hAnsi="Arial" w:cs="Arial"/>
        </w:rPr>
        <w:t xml:space="preserve">Восточно-Казахстанский государственный технический университет имени </w:t>
      </w:r>
      <w:proofErr w:type="spellStart"/>
      <w:r>
        <w:rPr>
          <w:rFonts w:ascii="Arial" w:hAnsi="Arial" w:cs="Arial"/>
        </w:rPr>
        <w:t>Д.Серикбаева</w:t>
      </w:r>
      <w:proofErr w:type="spellEnd"/>
      <w:r>
        <w:rPr>
          <w:rFonts w:ascii="Arial" w:hAnsi="Arial" w:cs="Arial"/>
        </w:rPr>
        <w:t xml:space="preserve"> (г. Усть-Каменогорск, Казахстан)</w:t>
      </w:r>
    </w:p>
    <w:p w:rsidR="001C4987" w:rsidRDefault="001C4987" w:rsidP="001C4987">
      <w:pPr>
        <w:pStyle w:val="a4"/>
        <w:spacing w:after="0" w:line="240" w:lineRule="auto"/>
        <w:jc w:val="center"/>
      </w:pPr>
      <w:r>
        <w:rPr>
          <w:rFonts w:ascii="Arial" w:hAnsi="Arial" w:cs="Arial"/>
        </w:rPr>
        <w:t>Санкт-Петербургский государственный политехнический университет Петра Великого (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Санкт-Петербург, Россия)</w:t>
      </w:r>
    </w:p>
    <w:p w:rsidR="001C4987" w:rsidRDefault="001C4987" w:rsidP="001C4987">
      <w:pPr>
        <w:pStyle w:val="a4"/>
        <w:spacing w:after="0" w:line="240" w:lineRule="auto"/>
        <w:jc w:val="center"/>
      </w:pPr>
      <w:r>
        <w:rPr>
          <w:rFonts w:ascii="Arial" w:hAnsi="Arial" w:cs="Arial"/>
        </w:rPr>
        <w:t>Ульяновский государственный технический университет (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Ульяновск, Россия)</w:t>
      </w:r>
    </w:p>
    <w:p w:rsidR="001C4987" w:rsidRDefault="001C4987" w:rsidP="001C4987">
      <w:pPr>
        <w:pStyle w:val="a4"/>
        <w:spacing w:after="0" w:line="240" w:lineRule="auto"/>
        <w:jc w:val="center"/>
      </w:pPr>
      <w:r>
        <w:rPr>
          <w:rFonts w:ascii="Arial" w:hAnsi="Arial" w:cs="Arial"/>
        </w:rPr>
        <w:t>Кубанский государственный технологический университет (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Краснодар, Россия)</w:t>
      </w:r>
    </w:p>
    <w:p w:rsidR="001C4987" w:rsidRDefault="001C4987" w:rsidP="001C4987">
      <w:pPr>
        <w:pStyle w:val="a4"/>
        <w:spacing w:after="0" w:line="240" w:lineRule="auto"/>
        <w:jc w:val="center"/>
      </w:pPr>
      <w:r>
        <w:rPr>
          <w:rFonts w:ascii="Arial" w:hAnsi="Arial" w:cs="Arial"/>
        </w:rPr>
        <w:t>Государственный морской университет им. адмирала Ф. Ф. Ушакова (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Новороссийск, Россия)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Программный комитет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 xml:space="preserve">Председатель: </w:t>
      </w:r>
      <w:proofErr w:type="gramStart"/>
      <w:r>
        <w:rPr>
          <w:rFonts w:ascii="Arial" w:hAnsi="Arial" w:cs="Arial"/>
        </w:rPr>
        <w:t>Чистяков Игорь Владимирович, к.ф.н., доцент (НФ БГТУ им. В. Г. Шухова, г. Новороссийск, Россия);</w:t>
      </w:r>
      <w:proofErr w:type="gramEnd"/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 xml:space="preserve">Заместитель председателя: Дьяченко Владимир Викторович, </w:t>
      </w:r>
      <w:proofErr w:type="spellStart"/>
      <w:r>
        <w:rPr>
          <w:rFonts w:ascii="Arial" w:hAnsi="Arial" w:cs="Arial"/>
        </w:rPr>
        <w:t>д.г</w:t>
      </w:r>
      <w:proofErr w:type="gramStart"/>
      <w:r>
        <w:rPr>
          <w:rFonts w:ascii="Arial" w:hAnsi="Arial" w:cs="Arial"/>
        </w:rPr>
        <w:t>.н</w:t>
      </w:r>
      <w:proofErr w:type="spellEnd"/>
      <w:proofErr w:type="gramEnd"/>
      <w:r>
        <w:rPr>
          <w:rFonts w:ascii="Arial" w:hAnsi="Arial" w:cs="Arial"/>
        </w:rPr>
        <w:t xml:space="preserve">, профессор (НПИ </w:t>
      </w:r>
      <w:proofErr w:type="spellStart"/>
      <w:r>
        <w:rPr>
          <w:rFonts w:ascii="Arial" w:hAnsi="Arial" w:cs="Arial"/>
        </w:rPr>
        <w:t>КубГТУ</w:t>
      </w:r>
      <w:proofErr w:type="spellEnd"/>
      <w:r>
        <w:rPr>
          <w:rFonts w:ascii="Arial" w:hAnsi="Arial" w:cs="Arial"/>
        </w:rPr>
        <w:t>, г. Новороссийск, Россия);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 xml:space="preserve">Заместитель председателя: </w:t>
      </w:r>
      <w:proofErr w:type="spellStart"/>
      <w:proofErr w:type="gramStart"/>
      <w:r>
        <w:rPr>
          <w:rFonts w:ascii="Arial" w:hAnsi="Arial" w:cs="Arial"/>
        </w:rPr>
        <w:t>Лолаев</w:t>
      </w:r>
      <w:proofErr w:type="spellEnd"/>
      <w:r>
        <w:rPr>
          <w:rFonts w:ascii="Arial" w:hAnsi="Arial" w:cs="Arial"/>
        </w:rPr>
        <w:t xml:space="preserve"> Алан </w:t>
      </w:r>
      <w:proofErr w:type="spellStart"/>
      <w:r>
        <w:rPr>
          <w:rFonts w:ascii="Arial" w:hAnsi="Arial" w:cs="Arial"/>
        </w:rPr>
        <w:t>Батразович</w:t>
      </w:r>
      <w:proofErr w:type="spellEnd"/>
      <w:r>
        <w:rPr>
          <w:rFonts w:ascii="Arial" w:hAnsi="Arial" w:cs="Arial"/>
        </w:rPr>
        <w:t>, д. т. н., профессор (СОГУ им. Хетагурова, г. Владикавказ, Россия);</w:t>
      </w:r>
      <w:proofErr w:type="gramEnd"/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Организационный комитет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 xml:space="preserve">Председатель: </w:t>
      </w:r>
      <w:proofErr w:type="spellStart"/>
      <w:proofErr w:type="gramStart"/>
      <w:r>
        <w:rPr>
          <w:rFonts w:ascii="Arial" w:hAnsi="Arial" w:cs="Arial"/>
        </w:rPr>
        <w:t>Мкртычев</w:t>
      </w:r>
      <w:proofErr w:type="spellEnd"/>
      <w:r>
        <w:rPr>
          <w:rFonts w:ascii="Arial" w:hAnsi="Arial" w:cs="Arial"/>
        </w:rPr>
        <w:t xml:space="preserve"> Олег Витальевич, </w:t>
      </w:r>
      <w:proofErr w:type="spellStart"/>
      <w:r>
        <w:rPr>
          <w:rFonts w:ascii="Arial" w:hAnsi="Arial" w:cs="Arial"/>
        </w:rPr>
        <w:t>к.ф.-м.н</w:t>
      </w:r>
      <w:proofErr w:type="spellEnd"/>
      <w:r>
        <w:rPr>
          <w:rFonts w:ascii="Arial" w:hAnsi="Arial" w:cs="Arial"/>
        </w:rPr>
        <w:t>., доцент (НФ БГТУ им. В.Г. Шухова, г. Новороссийск, Россия);</w:t>
      </w:r>
      <w:proofErr w:type="gramEnd"/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lastRenderedPageBreak/>
        <w:t xml:space="preserve">Заместитель председателя: </w:t>
      </w:r>
      <w:proofErr w:type="spellStart"/>
      <w:proofErr w:type="gramStart"/>
      <w:r>
        <w:rPr>
          <w:rFonts w:ascii="Arial" w:hAnsi="Arial" w:cs="Arial"/>
        </w:rPr>
        <w:t>Замалеев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Мансур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Масхутович</w:t>
      </w:r>
      <w:proofErr w:type="spellEnd"/>
      <w:r>
        <w:rPr>
          <w:rFonts w:ascii="Arial" w:hAnsi="Arial" w:cs="Arial"/>
        </w:rPr>
        <w:t>, к. т. н., доцент (</w:t>
      </w:r>
      <w:proofErr w:type="spellStart"/>
      <w:r>
        <w:rPr>
          <w:rFonts w:ascii="Arial" w:hAnsi="Arial" w:cs="Arial"/>
        </w:rPr>
        <w:t>УлГТУ</w:t>
      </w:r>
      <w:proofErr w:type="spellEnd"/>
      <w:r>
        <w:rPr>
          <w:rFonts w:ascii="Arial" w:hAnsi="Arial" w:cs="Arial"/>
        </w:rPr>
        <w:t>, г. Ульяновск, Россия);</w:t>
      </w:r>
      <w:proofErr w:type="gramEnd"/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 xml:space="preserve">Заместитель председателя: </w:t>
      </w:r>
      <w:proofErr w:type="spellStart"/>
      <w:proofErr w:type="gramStart"/>
      <w:r>
        <w:rPr>
          <w:rFonts w:ascii="Arial" w:hAnsi="Arial" w:cs="Arial"/>
        </w:rPr>
        <w:t>Щемелева</w:t>
      </w:r>
      <w:proofErr w:type="spellEnd"/>
      <w:r>
        <w:rPr>
          <w:rFonts w:ascii="Arial" w:hAnsi="Arial" w:cs="Arial"/>
        </w:rPr>
        <w:t xml:space="preserve"> Юлия Борисовна, к. т. н., доцент (ГФ ЮФУ, г. Геленджик, Россия).</w:t>
      </w:r>
      <w:proofErr w:type="gramEnd"/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Сроки подачи заявок и статей</w:t>
      </w:r>
    </w:p>
    <w:p w:rsidR="001C4987" w:rsidRPr="00C61D53" w:rsidRDefault="001C4987" w:rsidP="001C4987">
      <w:pPr>
        <w:pStyle w:val="a4"/>
        <w:spacing w:after="0" w:line="240" w:lineRule="auto"/>
        <w:rPr>
          <w:lang w:val="en-US"/>
        </w:rPr>
      </w:pPr>
      <w:r w:rsidRPr="00C61D53">
        <w:rPr>
          <w:rFonts w:ascii="Arial" w:hAnsi="Arial" w:cs="Arial"/>
          <w:lang w:val="en-US"/>
        </w:rPr>
        <w:t>(</w:t>
      </w:r>
      <w:proofErr w:type="gramStart"/>
      <w:r w:rsidRPr="00C61D53">
        <w:rPr>
          <w:rFonts w:ascii="Arial" w:hAnsi="Arial" w:cs="Arial"/>
          <w:lang w:val="en-US"/>
        </w:rPr>
        <w:t>email</w:t>
      </w:r>
      <w:proofErr w:type="gramEnd"/>
      <w:r w:rsidRPr="00C61D53">
        <w:rPr>
          <w:rFonts w:ascii="Arial" w:hAnsi="Arial" w:cs="Arial"/>
          <w:lang w:val="en-US"/>
        </w:rPr>
        <w:t>:</w:t>
      </w:r>
      <w:r w:rsidR="00C61D53" w:rsidRPr="00C61D53">
        <w:rPr>
          <w:rFonts w:ascii="Arial" w:hAnsi="Arial" w:cs="Arial"/>
          <w:lang w:val="en-US"/>
        </w:rPr>
        <w:t xml:space="preserve"> </w:t>
      </w:r>
      <w:hyperlink r:id="rId6" w:history="1">
        <w:r w:rsidR="00C61D53" w:rsidRPr="009E73A2">
          <w:rPr>
            <w:rStyle w:val="a3"/>
            <w:rFonts w:ascii="Arial" w:hAnsi="Arial" w:cs="Arial"/>
            <w:lang w:val="en-US"/>
          </w:rPr>
          <w:t>oleg214@ya.ru</w:t>
        </w:r>
      </w:hyperlink>
      <w:r w:rsidRPr="00C61D53">
        <w:rPr>
          <w:rFonts w:ascii="Arial" w:hAnsi="Arial" w:cs="Arial"/>
          <w:lang w:val="en-US"/>
        </w:rPr>
        <w:t>)</w:t>
      </w:r>
    </w:p>
    <w:p w:rsidR="001C4987" w:rsidRPr="00C61D53" w:rsidRDefault="001C4987" w:rsidP="001C4987">
      <w:pPr>
        <w:pStyle w:val="a4"/>
        <w:spacing w:after="0" w:line="240" w:lineRule="auto"/>
        <w:rPr>
          <w:rFonts w:ascii="Arial" w:hAnsi="Arial" w:cs="Arial"/>
        </w:rPr>
      </w:pPr>
      <w:r w:rsidRPr="00C61D53">
        <w:rPr>
          <w:rFonts w:ascii="Arial" w:hAnsi="Arial" w:cs="Arial"/>
        </w:rPr>
        <w:t>Заявки принимаются до 10.04.202</w:t>
      </w:r>
      <w:r w:rsidR="00C61D53" w:rsidRPr="00C61D53">
        <w:rPr>
          <w:rFonts w:ascii="Arial" w:hAnsi="Arial" w:cs="Arial"/>
        </w:rPr>
        <w:t>3</w:t>
      </w:r>
      <w:r w:rsidRPr="00C61D53">
        <w:rPr>
          <w:rFonts w:ascii="Arial" w:hAnsi="Arial" w:cs="Arial"/>
        </w:rPr>
        <w:t xml:space="preserve">, для этого заполните анкету участника </w:t>
      </w:r>
      <w:r w:rsidRPr="00C61D53">
        <w:rPr>
          <w:rFonts w:ascii="Arial" w:hAnsi="Arial" w:cs="Arial"/>
          <w:color w:val="000000"/>
        </w:rPr>
        <w:t>и пришлите на указанные выше адреса.</w:t>
      </w:r>
    </w:p>
    <w:p w:rsidR="001C4987" w:rsidRPr="00C61D53" w:rsidRDefault="001C4987" w:rsidP="001C4987">
      <w:pPr>
        <w:pStyle w:val="a4"/>
        <w:spacing w:after="0" w:line="240" w:lineRule="auto"/>
        <w:rPr>
          <w:rFonts w:ascii="Arial" w:hAnsi="Arial" w:cs="Arial"/>
        </w:rPr>
      </w:pPr>
      <w:r w:rsidRPr="00C61D53">
        <w:rPr>
          <w:rFonts w:ascii="Arial" w:hAnsi="Arial" w:cs="Arial"/>
        </w:rPr>
        <w:t>Тезисы принимаются до 10.04.202</w:t>
      </w:r>
      <w:r w:rsidR="00C61D53" w:rsidRPr="00C61D53">
        <w:rPr>
          <w:rFonts w:ascii="Arial" w:hAnsi="Arial" w:cs="Arial"/>
        </w:rPr>
        <w:t>3</w:t>
      </w:r>
      <w:r w:rsidRPr="00C61D53">
        <w:rPr>
          <w:rFonts w:ascii="Arial" w:hAnsi="Arial" w:cs="Arial"/>
        </w:rPr>
        <w:t xml:space="preserve">, напишите свои тезисы </w:t>
      </w:r>
      <w:r w:rsidRPr="00C61D53">
        <w:rPr>
          <w:rFonts w:ascii="Arial" w:hAnsi="Arial" w:cs="Arial"/>
          <w:color w:val="000000"/>
        </w:rPr>
        <w:t>и пришлите на указанные выше адреса.</w:t>
      </w:r>
    </w:p>
    <w:p w:rsidR="001C4987" w:rsidRPr="00C61D53" w:rsidRDefault="001C4987" w:rsidP="001C4987">
      <w:pPr>
        <w:pStyle w:val="a4"/>
        <w:spacing w:after="0" w:line="240" w:lineRule="auto"/>
        <w:rPr>
          <w:rFonts w:ascii="Arial" w:hAnsi="Arial" w:cs="Arial"/>
        </w:rPr>
      </w:pPr>
      <w:r w:rsidRPr="00C61D53">
        <w:rPr>
          <w:rFonts w:ascii="Arial" w:hAnsi="Arial" w:cs="Arial"/>
        </w:rPr>
        <w:t>Доклады принимаются до 17.04.202</w:t>
      </w:r>
      <w:r w:rsidR="00C61D53" w:rsidRPr="00C61D53">
        <w:rPr>
          <w:rFonts w:ascii="Arial" w:hAnsi="Arial" w:cs="Arial"/>
        </w:rPr>
        <w:t>3</w:t>
      </w:r>
      <w:r w:rsidRPr="00C61D53">
        <w:rPr>
          <w:rFonts w:ascii="Arial" w:hAnsi="Arial" w:cs="Arial"/>
        </w:rPr>
        <w:t xml:space="preserve">, напишите свой доклад </w:t>
      </w:r>
      <w:r w:rsidRPr="00C61D53">
        <w:rPr>
          <w:rFonts w:ascii="Arial" w:hAnsi="Arial" w:cs="Arial"/>
          <w:color w:val="000000"/>
        </w:rPr>
        <w:t>и пришлите на указанные выше адреса.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Шаблоны заявки, тезисов и докладов приложены к этому письму.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Требования к оформлению тезисов и статей для сборника трудов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размер тезисов — 1-2 страницы формата А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;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размер статьи — 3-8 страниц формата А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;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правила оформления смотрите в шаблонах.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 xml:space="preserve">Сборник трудов конференции будет доступен на сайте конференции, а также на сайте НЭБ </w:t>
      </w:r>
      <w:proofErr w:type="spellStart"/>
      <w:r>
        <w:rPr>
          <w:rFonts w:ascii="Arial" w:hAnsi="Arial" w:cs="Arial"/>
        </w:rPr>
        <w:t>Elirary</w:t>
      </w:r>
      <w:proofErr w:type="spellEnd"/>
      <w:r>
        <w:rPr>
          <w:rFonts w:ascii="Arial" w:hAnsi="Arial" w:cs="Arial"/>
        </w:rPr>
        <w:t>. Все статьи будут проиндексированы в РИНЦ. Всем статьям будет присвоен DOI.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-Рубрики конференции (по ГРНТИ)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 xml:space="preserve">Строительство. Архитектура. 67.00.00 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Машиностроение. 55.00.00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Механика. 30.00.00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Энергетика. 44.00.00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Народное образование. Педагогика 14.00.00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Информатика 20.00.00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Математика 27.00.00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Физика 29.00.00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Химия 31.00.00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lastRenderedPageBreak/>
        <w:t>Химическая технология. Химическая промышленность 61.00.00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Философия 02.00.00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История. Исторические науки 03.00.00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Экономика. Экономические науки 06.00.00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Оплата участия и публикации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</w:rPr>
        <w:t>Участие в конференции ИТОН-202</w:t>
      </w:r>
      <w:r w:rsidR="00C61D53" w:rsidRPr="00C61D5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и публикация тезисов и докладов в сборнике трудов конференции бесплатно. </w:t>
      </w:r>
    </w:p>
    <w:p w:rsidR="001C4987" w:rsidRDefault="001C4987" w:rsidP="001C4987">
      <w:pPr>
        <w:pStyle w:val="a4"/>
        <w:spacing w:after="0" w:line="240" w:lineRule="auto"/>
      </w:pPr>
      <w:r>
        <w:rPr>
          <w:rFonts w:ascii="Arial" w:hAnsi="Arial" w:cs="Arial"/>
          <w:b/>
          <w:bCs/>
        </w:rPr>
        <w:t>- Контактная информация</w:t>
      </w:r>
    </w:p>
    <w:p w:rsidR="001C4987" w:rsidRPr="00C61D53" w:rsidRDefault="001C4987" w:rsidP="001C4987">
      <w:pPr>
        <w:pStyle w:val="a4"/>
        <w:spacing w:after="0" w:line="240" w:lineRule="auto"/>
        <w:rPr>
          <w:lang w:val="en-US"/>
        </w:rPr>
      </w:pP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>:</w:t>
      </w:r>
      <w:r w:rsidR="00C61D53">
        <w:rPr>
          <w:rFonts w:ascii="Arial" w:hAnsi="Arial" w:cs="Arial"/>
          <w:lang w:val="en-US"/>
        </w:rPr>
        <w:t xml:space="preserve"> </w:t>
      </w:r>
      <w:hyperlink r:id="rId7" w:history="1">
        <w:r w:rsidR="00C61D53" w:rsidRPr="009E73A2">
          <w:rPr>
            <w:rStyle w:val="a3"/>
            <w:rFonts w:ascii="Arial" w:hAnsi="Arial" w:cs="Arial"/>
            <w:lang w:val="en-US"/>
          </w:rPr>
          <w:t>oleg214@ya.ru</w:t>
        </w:r>
      </w:hyperlink>
      <w:r w:rsidR="00C61D53">
        <w:rPr>
          <w:rFonts w:ascii="Arial" w:hAnsi="Arial" w:cs="Arial"/>
          <w:lang w:val="en-US"/>
        </w:rPr>
        <w:t xml:space="preserve"> </w:t>
      </w:r>
    </w:p>
    <w:p w:rsidR="001C4987" w:rsidRDefault="001C4987" w:rsidP="001C4987">
      <w:pPr>
        <w:pStyle w:val="a4"/>
        <w:spacing w:after="0" w:line="240" w:lineRule="auto"/>
      </w:pPr>
      <w:proofErr w:type="spellStart"/>
      <w:proofErr w:type="gramStart"/>
      <w:r>
        <w:rPr>
          <w:rFonts w:ascii="Arial" w:hAnsi="Arial" w:cs="Arial"/>
        </w:rPr>
        <w:t>тлф</w:t>
      </w:r>
      <w:proofErr w:type="spellEnd"/>
      <w:proofErr w:type="gramEnd"/>
      <w:r>
        <w:rPr>
          <w:rFonts w:ascii="Arial" w:hAnsi="Arial" w:cs="Arial"/>
        </w:rPr>
        <w:t xml:space="preserve">: раб. +78617221333, </w:t>
      </w:r>
    </w:p>
    <w:p w:rsidR="001C4987" w:rsidRDefault="001C4987" w:rsidP="001C4987">
      <w:pPr>
        <w:pStyle w:val="a4"/>
        <w:spacing w:after="0" w:line="240" w:lineRule="auto"/>
      </w:pPr>
      <w:proofErr w:type="spellStart"/>
      <w:r>
        <w:rPr>
          <w:rFonts w:ascii="Arial" w:hAnsi="Arial" w:cs="Arial"/>
        </w:rPr>
        <w:t>моб</w:t>
      </w:r>
      <w:proofErr w:type="spellEnd"/>
      <w:r>
        <w:rPr>
          <w:rFonts w:ascii="Arial" w:hAnsi="Arial" w:cs="Arial"/>
        </w:rPr>
        <w:t xml:space="preserve">. +79897613743, </w:t>
      </w:r>
      <w:proofErr w:type="spellStart"/>
      <w:r>
        <w:rPr>
          <w:rFonts w:ascii="Arial" w:hAnsi="Arial" w:cs="Arial"/>
        </w:rPr>
        <w:t>Мкртычев</w:t>
      </w:r>
      <w:proofErr w:type="spellEnd"/>
      <w:r>
        <w:rPr>
          <w:rFonts w:ascii="Arial" w:hAnsi="Arial" w:cs="Arial"/>
        </w:rPr>
        <w:t xml:space="preserve"> Олег Витальевич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рг.комитета</w:t>
      </w:r>
      <w:proofErr w:type="spellEnd"/>
      <w:r>
        <w:rPr>
          <w:rFonts w:ascii="Arial" w:hAnsi="Arial" w:cs="Arial"/>
        </w:rPr>
        <w:t>).</w:t>
      </w:r>
    </w:p>
    <w:p w:rsidR="001F53EB" w:rsidRDefault="001F53EB"/>
    <w:sectPr w:rsidR="001F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C4987"/>
    <w:rsid w:val="001C4987"/>
    <w:rsid w:val="001F53EB"/>
    <w:rsid w:val="00A04C16"/>
    <w:rsid w:val="00C6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987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1C498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eg214@y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g214@ya.ru" TargetMode="External"/><Relationship Id="rId5" Type="http://schemas.openxmlformats.org/officeDocument/2006/relationships/hyperlink" Target="mailto:oleg214@ya.ru" TargetMode="External"/><Relationship Id="rId4" Type="http://schemas.openxmlformats.org/officeDocument/2006/relationships/hyperlink" Target="https://bgtu-nvrsk.ru/research/conferences/iton-20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2023-01-30T18:59:00Z</dcterms:created>
  <dcterms:modified xsi:type="dcterms:W3CDTF">2023-01-30T19:09:00Z</dcterms:modified>
</cp:coreProperties>
</file>