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EB642" w14:textId="77777777" w:rsidR="00B423B8" w:rsidRPr="00B423B8" w:rsidRDefault="00B423B8" w:rsidP="00B423B8">
      <w:pPr>
        <w:pBdr>
          <w:top w:val="single" w:sz="18" w:space="1" w:color="073E87"/>
          <w:bottom w:val="single" w:sz="18" w:space="1" w:color="073E87"/>
        </w:pBdr>
        <w:spacing w:after="0" w:line="240" w:lineRule="auto"/>
        <w:jc w:val="center"/>
        <w:rPr>
          <w:rFonts w:ascii="Times New Roman" w:eastAsia="Candara" w:hAnsi="Times New Roman"/>
          <w:b/>
          <w:color w:val="073E87"/>
          <w:sz w:val="20"/>
          <w:szCs w:val="16"/>
          <w:lang w:eastAsia="en-US"/>
        </w:rPr>
      </w:pPr>
      <w:proofErr w:type="gramStart"/>
      <w:r w:rsidRPr="00B423B8">
        <w:rPr>
          <w:rFonts w:ascii="Times New Roman" w:eastAsia="Candara" w:hAnsi="Times New Roman"/>
          <w:b/>
          <w:color w:val="073E87"/>
          <w:sz w:val="20"/>
          <w:szCs w:val="16"/>
          <w:lang w:eastAsia="en-US"/>
        </w:rPr>
        <w:t>ЮЖНО-УРАЛЬСКИЙ ГОСУДАРСТВЕННЫЙ</w:t>
      </w:r>
      <w:proofErr w:type="gramEnd"/>
      <w:r w:rsidRPr="00B423B8">
        <w:rPr>
          <w:rFonts w:ascii="Times New Roman" w:eastAsia="Candara" w:hAnsi="Times New Roman"/>
          <w:b/>
          <w:color w:val="073E87"/>
          <w:sz w:val="20"/>
          <w:szCs w:val="16"/>
          <w:lang w:eastAsia="en-US"/>
        </w:rPr>
        <w:t xml:space="preserve"> УНИВЕРСИТЕТ</w:t>
      </w:r>
    </w:p>
    <w:p w14:paraId="7972D7C4" w14:textId="77777777" w:rsidR="00B423B8" w:rsidRPr="00B423B8" w:rsidRDefault="00B423B8" w:rsidP="00B423B8">
      <w:pPr>
        <w:tabs>
          <w:tab w:val="center" w:pos="8789"/>
        </w:tabs>
        <w:spacing w:after="0" w:line="240" w:lineRule="auto"/>
        <w:jc w:val="center"/>
        <w:rPr>
          <w:rFonts w:ascii="Times New Roman" w:hAnsi="Times New Roman"/>
          <w:color w:val="00469B"/>
          <w:sz w:val="24"/>
          <w:szCs w:val="24"/>
        </w:rPr>
      </w:pPr>
    </w:p>
    <w:p w14:paraId="45CC7995" w14:textId="77777777" w:rsidR="00B423B8" w:rsidRPr="00B423B8" w:rsidRDefault="00A54A77" w:rsidP="00D57B2D">
      <w:pPr>
        <w:tabs>
          <w:tab w:val="center" w:pos="8789"/>
        </w:tabs>
        <w:spacing w:after="0" w:line="240" w:lineRule="auto"/>
        <w:jc w:val="center"/>
        <w:rPr>
          <w:rFonts w:ascii="Times New Roman" w:hAnsi="Times New Roman"/>
          <w:color w:val="00469B"/>
          <w:sz w:val="24"/>
          <w:szCs w:val="24"/>
        </w:rPr>
      </w:pPr>
      <w:r w:rsidRPr="004433BB">
        <w:rPr>
          <w:rFonts w:ascii="Times New Roman" w:eastAsia="Candara" w:hAnsi="Times New Roman"/>
          <w:noProof/>
          <w:color w:val="00469B"/>
          <w:sz w:val="28"/>
        </w:rPr>
        <w:drawing>
          <wp:inline distT="0" distB="0" distL="0" distR="0" wp14:anchorId="44D19282" wp14:editId="36EE6EE1">
            <wp:extent cx="2051883" cy="712724"/>
            <wp:effectExtent l="0" t="0" r="0" b="0"/>
            <wp:docPr id="1" name="Рисунок 1" descr="https://www.susu.ru/sites/all/themes/boot2017/logo/ru/wider/24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www.susu.ru/sites/all/themes/boot2017/logo/ru/wider/2400.png"/>
                    <pic:cNvPicPr>
                      <a:picLocks noChangeAspect="1" noChangeArrowheads="1"/>
                    </pic:cNvPicPr>
                  </pic:nvPicPr>
                  <pic:blipFill>
                    <a:blip r:embed="rId8" cstate="print">
                      <a:extLst>
                        <a:ext uri="{28A0092B-C50C-407E-A947-70E740481C1C}">
                          <a14:useLocalDpi xmlns:a14="http://schemas.microsoft.com/office/drawing/2010/main" val="0"/>
                        </a:ext>
                      </a:extLst>
                    </a:blip>
                    <a:srcRect l="23273" r="37683"/>
                    <a:stretch>
                      <a:fillRect/>
                    </a:stretch>
                  </pic:blipFill>
                  <pic:spPr bwMode="auto">
                    <a:xfrm>
                      <a:off x="0" y="0"/>
                      <a:ext cx="2078333" cy="721911"/>
                    </a:xfrm>
                    <a:prstGeom prst="rect">
                      <a:avLst/>
                    </a:prstGeom>
                    <a:noFill/>
                    <a:ln>
                      <a:noFill/>
                    </a:ln>
                  </pic:spPr>
                </pic:pic>
              </a:graphicData>
            </a:graphic>
          </wp:inline>
        </w:drawing>
      </w:r>
      <w:r w:rsidRPr="004433BB">
        <w:rPr>
          <w:rFonts w:ascii="Times New Roman" w:eastAsia="Candara" w:hAnsi="Times New Roman"/>
          <w:noProof/>
          <w:color w:val="00469B"/>
          <w:sz w:val="28"/>
        </w:rPr>
        <w:drawing>
          <wp:inline distT="0" distB="0" distL="0" distR="0" wp14:anchorId="742073F1" wp14:editId="1C0CEC53">
            <wp:extent cx="1374797" cy="802005"/>
            <wp:effectExtent l="0" t="0" r="0" b="0"/>
            <wp:docPr id="2" name="Рисунок 2" descr="https://www.susu.ru/sites/all/themes/boot2017/logo/ru/wider/24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www.susu.ru/sites/all/themes/boot2017/logo/ru/wider/2400.png"/>
                    <pic:cNvPicPr>
                      <a:picLocks noChangeAspect="1" noChangeArrowheads="1"/>
                    </pic:cNvPicPr>
                  </pic:nvPicPr>
                  <pic:blipFill>
                    <a:blip r:embed="rId9" cstate="print">
                      <a:extLst>
                        <a:ext uri="{28A0092B-C50C-407E-A947-70E740481C1C}">
                          <a14:useLocalDpi xmlns:a14="http://schemas.microsoft.com/office/drawing/2010/main" val="0"/>
                        </a:ext>
                      </a:extLst>
                    </a:blip>
                    <a:srcRect l="-1379" r="79855"/>
                    <a:stretch>
                      <a:fillRect/>
                    </a:stretch>
                  </pic:blipFill>
                  <pic:spPr bwMode="auto">
                    <a:xfrm>
                      <a:off x="0" y="0"/>
                      <a:ext cx="1381074" cy="805667"/>
                    </a:xfrm>
                    <a:prstGeom prst="rect">
                      <a:avLst/>
                    </a:prstGeom>
                    <a:noFill/>
                    <a:ln>
                      <a:noFill/>
                    </a:ln>
                  </pic:spPr>
                </pic:pic>
              </a:graphicData>
            </a:graphic>
          </wp:inline>
        </w:drawing>
      </w:r>
      <w:r w:rsidRPr="004433BB">
        <w:rPr>
          <w:rFonts w:ascii="Times New Roman" w:eastAsia="Candara" w:hAnsi="Times New Roman"/>
          <w:noProof/>
          <w:color w:val="00469B"/>
          <w:sz w:val="28"/>
        </w:rPr>
        <w:drawing>
          <wp:inline distT="0" distB="0" distL="0" distR="0" wp14:anchorId="36D2E4B9" wp14:editId="539D6C5D">
            <wp:extent cx="2238678" cy="736321"/>
            <wp:effectExtent l="0" t="0" r="0" b="6985"/>
            <wp:docPr id="3" name="Рисунок 3" descr="https://www.susu.ru/sites/all/themes/boot2017/logo/ru/wider/24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s://www.susu.ru/sites/all/themes/boot2017/logo/ru/wider/2400.png"/>
                    <pic:cNvPicPr>
                      <a:picLocks noChangeAspect="1" noChangeArrowheads="1"/>
                    </pic:cNvPicPr>
                  </pic:nvPicPr>
                  <pic:blipFill>
                    <a:blip r:embed="rId10" cstate="print">
                      <a:extLst>
                        <a:ext uri="{28A0092B-C50C-407E-A947-70E740481C1C}">
                          <a14:useLocalDpi xmlns:a14="http://schemas.microsoft.com/office/drawing/2010/main" val="0"/>
                        </a:ext>
                      </a:extLst>
                    </a:blip>
                    <a:srcRect l="59094"/>
                    <a:stretch>
                      <a:fillRect/>
                    </a:stretch>
                  </pic:blipFill>
                  <pic:spPr bwMode="auto">
                    <a:xfrm>
                      <a:off x="0" y="0"/>
                      <a:ext cx="2259606" cy="743204"/>
                    </a:xfrm>
                    <a:prstGeom prst="rect">
                      <a:avLst/>
                    </a:prstGeom>
                    <a:noFill/>
                    <a:ln>
                      <a:noFill/>
                    </a:ln>
                  </pic:spPr>
                </pic:pic>
              </a:graphicData>
            </a:graphic>
          </wp:inline>
        </w:drawing>
      </w:r>
    </w:p>
    <w:p w14:paraId="50611AE0" w14:textId="77777777" w:rsidR="00B423B8" w:rsidRPr="00B423B8" w:rsidRDefault="00B423B8" w:rsidP="00B423B8">
      <w:pPr>
        <w:tabs>
          <w:tab w:val="center" w:pos="8789"/>
        </w:tabs>
        <w:spacing w:after="0" w:line="240" w:lineRule="auto"/>
        <w:jc w:val="center"/>
        <w:rPr>
          <w:rFonts w:ascii="Times New Roman" w:hAnsi="Times New Roman"/>
          <w:color w:val="00469B"/>
          <w:sz w:val="24"/>
          <w:szCs w:val="24"/>
        </w:rPr>
      </w:pPr>
    </w:p>
    <w:p w14:paraId="3850E3BC" w14:textId="77777777" w:rsidR="00B423B8" w:rsidRPr="00B423B8" w:rsidRDefault="00B423B8" w:rsidP="00B423B8">
      <w:pPr>
        <w:pBdr>
          <w:top w:val="single" w:sz="18" w:space="1" w:color="073E87"/>
          <w:bottom w:val="single" w:sz="18" w:space="1" w:color="073E87"/>
        </w:pBdr>
        <w:spacing w:after="0" w:line="240" w:lineRule="auto"/>
        <w:jc w:val="center"/>
        <w:rPr>
          <w:rFonts w:ascii="Times New Roman" w:eastAsia="Candara" w:hAnsi="Times New Roman"/>
          <w:b/>
          <w:color w:val="073E87"/>
          <w:sz w:val="20"/>
          <w:szCs w:val="16"/>
          <w:lang w:eastAsia="en-US"/>
        </w:rPr>
      </w:pPr>
      <w:r>
        <w:rPr>
          <w:rFonts w:ascii="Times New Roman" w:eastAsia="Candara" w:hAnsi="Times New Roman"/>
          <w:b/>
          <w:color w:val="073E87"/>
          <w:sz w:val="20"/>
          <w:szCs w:val="16"/>
          <w:lang w:eastAsia="en-US"/>
        </w:rPr>
        <w:t>ВЫСШАЯ ШКОЛА ЭКОНОМИКИ И УПРАВЛЕНИЯ</w:t>
      </w:r>
    </w:p>
    <w:p w14:paraId="123D6D67" w14:textId="77777777" w:rsidR="00B423B8" w:rsidRPr="00B423B8" w:rsidRDefault="00B423B8" w:rsidP="00B423B8">
      <w:pPr>
        <w:spacing w:after="0" w:line="240" w:lineRule="auto"/>
        <w:jc w:val="center"/>
        <w:rPr>
          <w:rFonts w:ascii="Times New Roman" w:hAnsi="Times New Roman"/>
          <w:color w:val="00469B"/>
          <w:sz w:val="28"/>
          <w:szCs w:val="28"/>
        </w:rPr>
      </w:pPr>
    </w:p>
    <w:p w14:paraId="599AD48B" w14:textId="183ECD12" w:rsidR="005B6FBB" w:rsidRPr="00A274C9" w:rsidRDefault="005B6FBB" w:rsidP="00E5717A">
      <w:pPr>
        <w:spacing w:after="0" w:line="240" w:lineRule="auto"/>
        <w:contextualSpacing/>
        <w:jc w:val="center"/>
        <w:rPr>
          <w:rFonts w:ascii="Arial" w:eastAsia="Candara" w:hAnsi="Arial" w:cs="Arial"/>
          <w:b/>
          <w:sz w:val="32"/>
          <w:szCs w:val="16"/>
          <w:lang w:eastAsia="en-US"/>
        </w:rPr>
      </w:pPr>
      <w:r w:rsidRPr="005B6FBB">
        <w:rPr>
          <w:rFonts w:ascii="Arial" w:eastAsia="Candara" w:hAnsi="Arial" w:cs="Arial"/>
          <w:b/>
          <w:sz w:val="44"/>
          <w:szCs w:val="16"/>
          <w:lang w:eastAsia="en-US"/>
        </w:rPr>
        <w:t xml:space="preserve">ПРИГЛАШЕНИЕ </w:t>
      </w:r>
      <w:r w:rsidRPr="005B6FBB">
        <w:rPr>
          <w:rFonts w:ascii="Arial" w:eastAsia="Candara" w:hAnsi="Arial" w:cs="Arial"/>
          <w:b/>
          <w:sz w:val="44"/>
          <w:szCs w:val="16"/>
          <w:lang w:eastAsia="en-US"/>
        </w:rPr>
        <w:br/>
      </w:r>
      <w:r w:rsidR="00770750">
        <w:rPr>
          <w:rFonts w:ascii="Arial" w:eastAsia="Candara" w:hAnsi="Arial" w:cs="Arial"/>
          <w:b/>
          <w:sz w:val="32"/>
          <w:szCs w:val="16"/>
          <w:lang w:eastAsia="en-US"/>
        </w:rPr>
        <w:t>К</w:t>
      </w:r>
      <w:r w:rsidR="00A274C9" w:rsidRPr="00A274C9">
        <w:rPr>
          <w:rFonts w:ascii="Arial" w:eastAsia="Candara" w:hAnsi="Arial" w:cs="Arial"/>
          <w:b/>
          <w:sz w:val="32"/>
          <w:szCs w:val="16"/>
          <w:lang w:eastAsia="en-US"/>
        </w:rPr>
        <w:t xml:space="preserve"> </w:t>
      </w:r>
      <w:r w:rsidRPr="00A274C9">
        <w:rPr>
          <w:rFonts w:ascii="Arial" w:eastAsia="Candara" w:hAnsi="Arial" w:cs="Arial"/>
          <w:b/>
          <w:sz w:val="32"/>
          <w:szCs w:val="16"/>
          <w:lang w:eastAsia="en-US"/>
        </w:rPr>
        <w:t>УЧАСТИ</w:t>
      </w:r>
      <w:r w:rsidR="00770750">
        <w:rPr>
          <w:rFonts w:ascii="Arial" w:eastAsia="Candara" w:hAnsi="Arial" w:cs="Arial"/>
          <w:b/>
          <w:sz w:val="32"/>
          <w:szCs w:val="16"/>
          <w:lang w:eastAsia="en-US"/>
        </w:rPr>
        <w:t>Ю</w:t>
      </w:r>
      <w:r w:rsidRPr="00A274C9">
        <w:rPr>
          <w:rFonts w:ascii="Arial" w:eastAsia="Candara" w:hAnsi="Arial" w:cs="Arial"/>
          <w:b/>
          <w:sz w:val="32"/>
          <w:szCs w:val="16"/>
          <w:lang w:eastAsia="en-US"/>
        </w:rPr>
        <w:t xml:space="preserve"> В</w:t>
      </w:r>
    </w:p>
    <w:p w14:paraId="23D8C751" w14:textId="77777777" w:rsidR="00FC6DEA" w:rsidRPr="005B6FBB" w:rsidRDefault="00E5717A" w:rsidP="00E5717A">
      <w:pPr>
        <w:spacing w:after="0" w:line="240" w:lineRule="auto"/>
        <w:contextualSpacing/>
        <w:jc w:val="center"/>
        <w:rPr>
          <w:rFonts w:ascii="Arial" w:eastAsia="Candara" w:hAnsi="Arial" w:cs="Arial"/>
          <w:b/>
          <w:color w:val="073E87"/>
          <w:sz w:val="44"/>
          <w:szCs w:val="16"/>
          <w:lang w:eastAsia="en-US"/>
        </w:rPr>
      </w:pPr>
      <w:r w:rsidRPr="005B6FBB">
        <w:rPr>
          <w:rFonts w:ascii="Arial" w:eastAsia="Candara" w:hAnsi="Arial" w:cs="Arial"/>
          <w:b/>
          <w:color w:val="073E87"/>
          <w:sz w:val="44"/>
          <w:szCs w:val="16"/>
          <w:lang w:eastAsia="en-US"/>
        </w:rPr>
        <w:br/>
      </w:r>
      <w:r w:rsidR="00A60730">
        <w:rPr>
          <w:rFonts w:ascii="Arial" w:eastAsia="Candara" w:hAnsi="Arial" w:cs="Arial"/>
          <w:b/>
          <w:color w:val="073E87"/>
          <w:sz w:val="44"/>
          <w:szCs w:val="16"/>
          <w:lang w:eastAsia="en-US"/>
        </w:rPr>
        <w:t>VI</w:t>
      </w:r>
      <w:r w:rsidR="00B06CB7">
        <w:rPr>
          <w:rFonts w:ascii="Arial" w:eastAsia="Candara" w:hAnsi="Arial" w:cs="Arial"/>
          <w:b/>
          <w:color w:val="073E87"/>
          <w:sz w:val="44"/>
          <w:szCs w:val="16"/>
          <w:lang w:eastAsia="en-US"/>
        </w:rPr>
        <w:t>I</w:t>
      </w:r>
      <w:r w:rsidR="00A60730">
        <w:rPr>
          <w:rFonts w:ascii="Arial" w:eastAsia="Candara" w:hAnsi="Arial" w:cs="Arial"/>
          <w:b/>
          <w:color w:val="073E87"/>
          <w:sz w:val="44"/>
          <w:szCs w:val="16"/>
          <w:lang w:eastAsia="en-US"/>
        </w:rPr>
        <w:t xml:space="preserve"> </w:t>
      </w:r>
      <w:r w:rsidR="00FC6DEA" w:rsidRPr="005B6FBB">
        <w:rPr>
          <w:rFonts w:ascii="Arial" w:eastAsia="Candara" w:hAnsi="Arial" w:cs="Arial"/>
          <w:b/>
          <w:color w:val="073E87"/>
          <w:sz w:val="44"/>
          <w:szCs w:val="16"/>
          <w:lang w:eastAsia="en-US"/>
        </w:rPr>
        <w:t>МЕЖДУНАРОДН</w:t>
      </w:r>
      <w:r w:rsidR="005B6FBB">
        <w:rPr>
          <w:rFonts w:ascii="Arial" w:eastAsia="Candara" w:hAnsi="Arial" w:cs="Arial"/>
          <w:b/>
          <w:color w:val="073E87"/>
          <w:sz w:val="44"/>
          <w:szCs w:val="16"/>
          <w:lang w:eastAsia="en-US"/>
        </w:rPr>
        <w:t>ОЙ</w:t>
      </w:r>
      <w:r w:rsidR="009A6E8B" w:rsidRPr="005B6FBB">
        <w:rPr>
          <w:rFonts w:ascii="Arial" w:eastAsia="Candara" w:hAnsi="Arial" w:cs="Arial"/>
          <w:b/>
          <w:color w:val="073E87"/>
          <w:sz w:val="44"/>
          <w:szCs w:val="16"/>
          <w:lang w:eastAsia="en-US"/>
        </w:rPr>
        <w:br/>
      </w:r>
      <w:r w:rsidR="00FC6DEA" w:rsidRPr="005B6FBB">
        <w:rPr>
          <w:rFonts w:ascii="Arial" w:eastAsia="Candara" w:hAnsi="Arial" w:cs="Arial"/>
          <w:b/>
          <w:color w:val="073E87"/>
          <w:sz w:val="44"/>
          <w:szCs w:val="16"/>
          <w:lang w:eastAsia="en-US"/>
        </w:rPr>
        <w:t>НАУЧНО-ПРАКТИЧЕСК</w:t>
      </w:r>
      <w:r w:rsidR="005B6FBB">
        <w:rPr>
          <w:rFonts w:ascii="Arial" w:eastAsia="Candara" w:hAnsi="Arial" w:cs="Arial"/>
          <w:b/>
          <w:color w:val="073E87"/>
          <w:sz w:val="44"/>
          <w:szCs w:val="16"/>
          <w:lang w:eastAsia="en-US"/>
        </w:rPr>
        <w:t>ОЙ</w:t>
      </w:r>
      <w:r w:rsidR="00FC6DEA" w:rsidRPr="005B6FBB">
        <w:rPr>
          <w:rFonts w:ascii="Arial" w:eastAsia="Candara" w:hAnsi="Arial" w:cs="Arial"/>
          <w:b/>
          <w:color w:val="073E87"/>
          <w:sz w:val="44"/>
          <w:szCs w:val="16"/>
          <w:lang w:eastAsia="en-US"/>
        </w:rPr>
        <w:t xml:space="preserve"> КОНФЕРЕНЦИ</w:t>
      </w:r>
      <w:r w:rsidR="005B6FBB">
        <w:rPr>
          <w:rFonts w:ascii="Arial" w:eastAsia="Candara" w:hAnsi="Arial" w:cs="Arial"/>
          <w:b/>
          <w:color w:val="073E87"/>
          <w:sz w:val="44"/>
          <w:szCs w:val="16"/>
          <w:lang w:eastAsia="en-US"/>
        </w:rPr>
        <w:t>И</w:t>
      </w:r>
    </w:p>
    <w:p w14:paraId="4E633AB4" w14:textId="77777777" w:rsidR="00E46BE4" w:rsidRPr="005B6FBB" w:rsidRDefault="007D0B74" w:rsidP="00E46BE4">
      <w:pPr>
        <w:spacing w:after="0" w:line="240" w:lineRule="auto"/>
        <w:contextualSpacing/>
        <w:jc w:val="center"/>
        <w:rPr>
          <w:rFonts w:ascii="Arial Black" w:hAnsi="Arial Black" w:cs="Aharoni"/>
          <w:b/>
          <w:color w:val="0070C0"/>
          <w:sz w:val="44"/>
          <w:szCs w:val="44"/>
        </w:rPr>
      </w:pPr>
      <w:r w:rsidRPr="005B6FBB">
        <w:rPr>
          <w:rFonts w:ascii="Arial Black" w:hAnsi="Arial Black" w:cs="Aharoni"/>
          <w:b/>
          <w:color w:val="0070C0"/>
          <w:sz w:val="44"/>
          <w:szCs w:val="44"/>
        </w:rPr>
        <w:t xml:space="preserve">ПРОБЛЕМЫ </w:t>
      </w:r>
      <w:r w:rsidR="00532F05" w:rsidRPr="005B6FBB">
        <w:rPr>
          <w:rFonts w:ascii="Arial Black" w:hAnsi="Arial Black" w:cs="Aharoni"/>
          <w:b/>
          <w:color w:val="0070C0"/>
          <w:sz w:val="44"/>
          <w:szCs w:val="44"/>
        </w:rPr>
        <w:br/>
      </w:r>
      <w:r w:rsidRPr="005B6FBB">
        <w:rPr>
          <w:rFonts w:ascii="Arial Black" w:hAnsi="Arial Black" w:cs="Aharoni"/>
          <w:b/>
          <w:color w:val="0070C0"/>
          <w:sz w:val="44"/>
          <w:szCs w:val="44"/>
        </w:rPr>
        <w:t xml:space="preserve">ЭКОНОМИЧЕСКОЙ БЕЗОПАСНОСТИ </w:t>
      </w:r>
      <w:r w:rsidRPr="005B6FBB">
        <w:rPr>
          <w:rFonts w:ascii="Arial Black" w:hAnsi="Arial Black" w:cs="Aharoni"/>
          <w:b/>
          <w:color w:val="0070C0"/>
          <w:sz w:val="44"/>
          <w:szCs w:val="44"/>
        </w:rPr>
        <w:br/>
        <w:t>И ТАМОЖЕННОГО РЕГУЛИРОВАНИЯ</w:t>
      </w:r>
      <w:r w:rsidR="002A0B69" w:rsidRPr="005B6FBB">
        <w:rPr>
          <w:rFonts w:ascii="Arial Black" w:hAnsi="Arial Black" w:cs="Aharoni"/>
          <w:b/>
          <w:color w:val="0070C0"/>
          <w:sz w:val="44"/>
          <w:szCs w:val="44"/>
        </w:rPr>
        <w:t>:</w:t>
      </w:r>
    </w:p>
    <w:p w14:paraId="4FCFE1C8" w14:textId="77777777" w:rsidR="00E46BE4" w:rsidRPr="005B6FBB" w:rsidRDefault="007D0B74" w:rsidP="00E46BE4">
      <w:pPr>
        <w:spacing w:after="0" w:line="240" w:lineRule="auto"/>
        <w:contextualSpacing/>
        <w:jc w:val="center"/>
        <w:rPr>
          <w:rFonts w:ascii="Arial Black" w:hAnsi="Arial Black" w:cs="Aharoni"/>
          <w:b/>
          <w:color w:val="0070C0"/>
          <w:sz w:val="44"/>
          <w:szCs w:val="44"/>
        </w:rPr>
      </w:pPr>
      <w:r w:rsidRPr="005B6FBB">
        <w:rPr>
          <w:rFonts w:ascii="Arial Black" w:hAnsi="Arial Black" w:cs="Aharoni"/>
          <w:b/>
          <w:color w:val="0070C0"/>
          <w:sz w:val="44"/>
          <w:szCs w:val="44"/>
        </w:rPr>
        <w:t>ПОИСК ЭФФЕКТИВНЫХ РЕШЕНИЙ</w:t>
      </w:r>
    </w:p>
    <w:p w14:paraId="7515A00D" w14:textId="77777777" w:rsidR="000A2FA2" w:rsidRPr="00A274C9" w:rsidRDefault="000A2FA2" w:rsidP="000A2FA2">
      <w:pPr>
        <w:spacing w:after="0" w:line="240" w:lineRule="auto"/>
        <w:contextualSpacing/>
        <w:jc w:val="center"/>
        <w:rPr>
          <w:rFonts w:ascii="Times New Roman" w:hAnsi="Times New Roman"/>
          <w:b/>
          <w:color w:val="215868"/>
        </w:rPr>
      </w:pPr>
    </w:p>
    <w:p w14:paraId="59AA103A" w14:textId="77777777" w:rsidR="000A2FA2" w:rsidRPr="005B6FBB" w:rsidRDefault="000A2FA2" w:rsidP="000A2FA2">
      <w:pPr>
        <w:spacing w:after="0" w:line="240" w:lineRule="auto"/>
        <w:contextualSpacing/>
        <w:jc w:val="center"/>
        <w:rPr>
          <w:rFonts w:ascii="Arial" w:eastAsia="Candara" w:hAnsi="Arial" w:cs="Arial"/>
          <w:b/>
          <w:color w:val="073E87"/>
          <w:sz w:val="40"/>
          <w:szCs w:val="16"/>
          <w:lang w:eastAsia="en-US"/>
        </w:rPr>
      </w:pPr>
      <w:r w:rsidRPr="005B6FBB">
        <w:rPr>
          <w:rFonts w:ascii="Arial" w:eastAsia="Candara" w:hAnsi="Arial" w:cs="Arial"/>
          <w:b/>
          <w:color w:val="073E87"/>
          <w:sz w:val="40"/>
          <w:szCs w:val="16"/>
          <w:lang w:eastAsia="en-US"/>
        </w:rPr>
        <w:t>Россия, г. Челябинск,</w:t>
      </w:r>
      <w:r w:rsidR="00B06CB7" w:rsidRPr="00B06CB7">
        <w:rPr>
          <w:rFonts w:ascii="Arial" w:eastAsia="Candara" w:hAnsi="Arial" w:cs="Arial"/>
          <w:b/>
          <w:color w:val="073E87"/>
          <w:sz w:val="40"/>
          <w:szCs w:val="16"/>
          <w:lang w:eastAsia="en-US"/>
        </w:rPr>
        <w:t xml:space="preserve"> </w:t>
      </w:r>
      <w:r w:rsidR="006567A7">
        <w:rPr>
          <w:rFonts w:ascii="Arial" w:eastAsia="Candara" w:hAnsi="Arial" w:cs="Arial"/>
          <w:b/>
          <w:color w:val="073E87"/>
          <w:sz w:val="40"/>
          <w:szCs w:val="16"/>
          <w:lang w:eastAsia="en-US"/>
        </w:rPr>
        <w:t>2</w:t>
      </w:r>
      <w:r w:rsidR="00180972">
        <w:rPr>
          <w:rFonts w:ascii="Arial" w:eastAsia="Candara" w:hAnsi="Arial" w:cs="Arial"/>
          <w:b/>
          <w:color w:val="073E87"/>
          <w:sz w:val="40"/>
          <w:szCs w:val="16"/>
          <w:lang w:eastAsia="en-US"/>
        </w:rPr>
        <w:t>4</w:t>
      </w:r>
      <w:r w:rsidR="006567A7">
        <w:rPr>
          <w:rFonts w:ascii="Arial" w:eastAsia="Candara" w:hAnsi="Arial" w:cs="Arial"/>
          <w:b/>
          <w:color w:val="073E87"/>
          <w:sz w:val="40"/>
          <w:szCs w:val="16"/>
          <w:lang w:eastAsia="en-US"/>
        </w:rPr>
        <w:t>-2</w:t>
      </w:r>
      <w:r w:rsidR="00180972">
        <w:rPr>
          <w:rFonts w:ascii="Arial" w:eastAsia="Candara" w:hAnsi="Arial" w:cs="Arial"/>
          <w:b/>
          <w:color w:val="073E87"/>
          <w:sz w:val="40"/>
          <w:szCs w:val="16"/>
          <w:lang w:eastAsia="en-US"/>
        </w:rPr>
        <w:t>5</w:t>
      </w:r>
      <w:r w:rsidR="006567A7">
        <w:rPr>
          <w:rFonts w:ascii="Arial" w:eastAsia="Candara" w:hAnsi="Arial" w:cs="Arial"/>
          <w:b/>
          <w:color w:val="073E87"/>
          <w:sz w:val="40"/>
          <w:szCs w:val="16"/>
          <w:lang w:eastAsia="en-US"/>
        </w:rPr>
        <w:t xml:space="preserve"> февраля</w:t>
      </w:r>
      <w:r w:rsidR="005030F5" w:rsidRPr="005B6FBB">
        <w:rPr>
          <w:rFonts w:ascii="Arial" w:eastAsia="Candara" w:hAnsi="Arial" w:cs="Arial"/>
          <w:b/>
          <w:color w:val="073E87"/>
          <w:sz w:val="40"/>
          <w:szCs w:val="16"/>
          <w:lang w:eastAsia="en-US"/>
        </w:rPr>
        <w:t xml:space="preserve"> 20</w:t>
      </w:r>
      <w:r w:rsidR="004B1371" w:rsidRPr="005B6FBB">
        <w:rPr>
          <w:rFonts w:ascii="Arial" w:eastAsia="Candara" w:hAnsi="Arial" w:cs="Arial"/>
          <w:b/>
          <w:color w:val="073E87"/>
          <w:sz w:val="40"/>
          <w:szCs w:val="16"/>
          <w:lang w:eastAsia="en-US"/>
        </w:rPr>
        <w:t>2</w:t>
      </w:r>
      <w:r w:rsidR="00B06CB7" w:rsidRPr="00B06CB7">
        <w:rPr>
          <w:rFonts w:ascii="Arial" w:eastAsia="Candara" w:hAnsi="Arial" w:cs="Arial"/>
          <w:b/>
          <w:color w:val="073E87"/>
          <w:sz w:val="40"/>
          <w:szCs w:val="16"/>
          <w:lang w:eastAsia="en-US"/>
        </w:rPr>
        <w:t>2</w:t>
      </w:r>
      <w:r w:rsidR="005030F5" w:rsidRPr="005B6FBB">
        <w:rPr>
          <w:rFonts w:ascii="Arial" w:eastAsia="Candara" w:hAnsi="Arial" w:cs="Arial"/>
          <w:b/>
          <w:color w:val="073E87"/>
          <w:sz w:val="40"/>
          <w:szCs w:val="16"/>
          <w:lang w:eastAsia="en-US"/>
        </w:rPr>
        <w:t xml:space="preserve"> г.</w:t>
      </w:r>
      <w:bookmarkStart w:id="0" w:name="_GoBack"/>
      <w:bookmarkEnd w:id="0"/>
    </w:p>
    <w:p w14:paraId="6C3D647F" w14:textId="77777777" w:rsidR="00BD46D0" w:rsidRPr="00A274C9" w:rsidRDefault="00BD46D0" w:rsidP="00E46BE4">
      <w:pPr>
        <w:spacing w:after="0" w:line="240" w:lineRule="auto"/>
        <w:contextualSpacing/>
        <w:jc w:val="center"/>
        <w:rPr>
          <w:rFonts w:ascii="Arial" w:eastAsia="Candara" w:hAnsi="Arial" w:cs="Arial"/>
          <w:b/>
          <w:color w:val="073E87"/>
          <w:sz w:val="20"/>
          <w:szCs w:val="16"/>
          <w:lang w:eastAsia="en-US"/>
        </w:rPr>
      </w:pPr>
    </w:p>
    <w:p w14:paraId="0A455DC4" w14:textId="01115596" w:rsidR="009A6E8B" w:rsidRPr="004433BB" w:rsidRDefault="004A2EC9" w:rsidP="00E46BE4">
      <w:pPr>
        <w:spacing w:after="0" w:line="240" w:lineRule="auto"/>
        <w:contextualSpacing/>
        <w:jc w:val="center"/>
        <w:rPr>
          <w:rFonts w:ascii="Cambria" w:hAnsi="Cambria"/>
          <w:b/>
          <w:i/>
          <w:color w:val="170585"/>
          <w:sz w:val="32"/>
        </w:rPr>
      </w:pPr>
      <w:r w:rsidRPr="005B6FBB">
        <w:rPr>
          <w:rFonts w:ascii="Arial" w:eastAsia="Candara" w:hAnsi="Arial" w:cs="Arial"/>
          <w:b/>
          <w:sz w:val="36"/>
          <w:szCs w:val="16"/>
          <w:lang w:eastAsia="en-US"/>
        </w:rPr>
        <w:t>Приглашаем принять участие</w:t>
      </w:r>
      <w:r w:rsidR="0091773C" w:rsidRPr="0091773C">
        <w:rPr>
          <w:rFonts w:ascii="Arial" w:eastAsia="Candara" w:hAnsi="Arial" w:cs="Arial"/>
          <w:b/>
          <w:sz w:val="36"/>
          <w:szCs w:val="16"/>
          <w:lang w:eastAsia="en-US"/>
        </w:rPr>
        <w:t xml:space="preserve"> </w:t>
      </w:r>
      <w:r w:rsidRPr="005B6FBB">
        <w:rPr>
          <w:rFonts w:ascii="Arial" w:eastAsia="Candara" w:hAnsi="Arial" w:cs="Arial"/>
          <w:b/>
          <w:sz w:val="36"/>
          <w:szCs w:val="16"/>
          <w:lang w:eastAsia="en-US"/>
        </w:rPr>
        <w:t>в работе научно-практической конференции научных</w:t>
      </w:r>
      <w:r w:rsidR="0091773C">
        <w:rPr>
          <w:rFonts w:ascii="Arial" w:eastAsia="Candara" w:hAnsi="Arial" w:cs="Arial"/>
          <w:b/>
          <w:sz w:val="36"/>
          <w:szCs w:val="16"/>
          <w:lang w:eastAsia="en-US"/>
        </w:rPr>
        <w:t xml:space="preserve"> </w:t>
      </w:r>
      <w:proofErr w:type="gramStart"/>
      <w:r w:rsidR="0091773C">
        <w:rPr>
          <w:rFonts w:ascii="Arial" w:eastAsia="Candara" w:hAnsi="Arial" w:cs="Arial"/>
          <w:b/>
          <w:sz w:val="36"/>
          <w:szCs w:val="16"/>
          <w:lang w:eastAsia="en-US"/>
        </w:rPr>
        <w:t>работнико</w:t>
      </w:r>
      <w:r w:rsidR="0091773C" w:rsidRPr="0091773C">
        <w:rPr>
          <w:rFonts w:ascii="Arial" w:eastAsia="Candara" w:hAnsi="Arial" w:cs="Arial"/>
          <w:b/>
          <w:sz w:val="36"/>
          <w:szCs w:val="16"/>
          <w:lang w:eastAsia="en-US"/>
        </w:rPr>
        <w:t>в,</w:t>
      </w:r>
      <w:r w:rsidR="00E34A7B" w:rsidRPr="005B6FBB">
        <w:rPr>
          <w:rFonts w:ascii="Arial" w:eastAsia="Candara" w:hAnsi="Arial" w:cs="Arial"/>
          <w:b/>
          <w:sz w:val="36"/>
          <w:szCs w:val="16"/>
          <w:lang w:eastAsia="en-US"/>
        </w:rPr>
        <w:t xml:space="preserve">  преподавателей</w:t>
      </w:r>
      <w:proofErr w:type="gramEnd"/>
      <w:r w:rsidR="00E34A7B" w:rsidRPr="005B6FBB">
        <w:rPr>
          <w:rFonts w:ascii="Arial" w:eastAsia="Candara" w:hAnsi="Arial" w:cs="Arial"/>
          <w:b/>
          <w:sz w:val="36"/>
          <w:szCs w:val="16"/>
          <w:lang w:eastAsia="en-US"/>
        </w:rPr>
        <w:t xml:space="preserve"> вуз</w:t>
      </w:r>
      <w:r w:rsidRPr="005B6FBB">
        <w:rPr>
          <w:rFonts w:ascii="Arial" w:eastAsia="Candara" w:hAnsi="Arial" w:cs="Arial"/>
          <w:b/>
          <w:sz w:val="36"/>
          <w:szCs w:val="16"/>
          <w:lang w:eastAsia="en-US"/>
        </w:rPr>
        <w:t xml:space="preserve">ов, представителей предпринимательских структур </w:t>
      </w:r>
      <w:r w:rsidR="00D57B2D">
        <w:rPr>
          <w:rFonts w:ascii="Arial" w:eastAsia="Candara" w:hAnsi="Arial" w:cs="Arial"/>
          <w:b/>
          <w:sz w:val="36"/>
          <w:szCs w:val="16"/>
          <w:lang w:eastAsia="en-US"/>
        </w:rPr>
        <w:br/>
      </w:r>
      <w:r w:rsidR="00A274C9" w:rsidRPr="005B6FBB">
        <w:rPr>
          <w:rFonts w:ascii="Arial" w:eastAsia="Candara" w:hAnsi="Arial" w:cs="Arial"/>
          <w:b/>
          <w:sz w:val="36"/>
          <w:szCs w:val="16"/>
          <w:lang w:eastAsia="en-US"/>
        </w:rPr>
        <w:t>(</w:t>
      </w:r>
      <w:r w:rsidR="00A274C9">
        <w:rPr>
          <w:rFonts w:ascii="Arial" w:eastAsia="Candara" w:hAnsi="Arial" w:cs="Arial"/>
          <w:b/>
          <w:sz w:val="36"/>
          <w:szCs w:val="16"/>
          <w:lang w:eastAsia="en-US"/>
        </w:rPr>
        <w:t xml:space="preserve">в </w:t>
      </w:r>
      <w:r w:rsidR="00A274C9" w:rsidRPr="005B6FBB">
        <w:rPr>
          <w:rFonts w:ascii="Arial" w:eastAsia="Candara" w:hAnsi="Arial" w:cs="Arial"/>
          <w:b/>
          <w:sz w:val="36"/>
          <w:szCs w:val="16"/>
          <w:lang w:eastAsia="en-US"/>
        </w:rPr>
        <w:t>очно</w:t>
      </w:r>
      <w:r w:rsidR="00A274C9">
        <w:rPr>
          <w:rFonts w:ascii="Arial" w:eastAsia="Candara" w:hAnsi="Arial" w:cs="Arial"/>
          <w:b/>
          <w:sz w:val="36"/>
          <w:szCs w:val="16"/>
          <w:lang w:eastAsia="en-US"/>
        </w:rPr>
        <w:t>й</w:t>
      </w:r>
      <w:r w:rsidR="00A274C9" w:rsidRPr="005B6FBB">
        <w:rPr>
          <w:rFonts w:ascii="Arial" w:eastAsia="Candara" w:hAnsi="Arial" w:cs="Arial"/>
          <w:b/>
          <w:sz w:val="36"/>
          <w:szCs w:val="16"/>
          <w:lang w:eastAsia="en-US"/>
        </w:rPr>
        <w:t xml:space="preserve"> и</w:t>
      </w:r>
      <w:r w:rsidR="00A274C9">
        <w:rPr>
          <w:rFonts w:ascii="Arial" w:eastAsia="Candara" w:hAnsi="Arial" w:cs="Arial"/>
          <w:b/>
          <w:sz w:val="36"/>
          <w:szCs w:val="16"/>
          <w:lang w:eastAsia="en-US"/>
        </w:rPr>
        <w:t>ли</w:t>
      </w:r>
      <w:r w:rsidR="00A274C9" w:rsidRPr="005B6FBB">
        <w:rPr>
          <w:rFonts w:ascii="Arial" w:eastAsia="Candara" w:hAnsi="Arial" w:cs="Arial"/>
          <w:b/>
          <w:sz w:val="36"/>
          <w:szCs w:val="16"/>
          <w:lang w:eastAsia="en-US"/>
        </w:rPr>
        <w:t xml:space="preserve"> заочно</w:t>
      </w:r>
      <w:r w:rsidR="00A274C9">
        <w:rPr>
          <w:rFonts w:ascii="Arial" w:eastAsia="Candara" w:hAnsi="Arial" w:cs="Arial"/>
          <w:b/>
          <w:sz w:val="36"/>
          <w:szCs w:val="16"/>
          <w:lang w:eastAsia="en-US"/>
        </w:rPr>
        <w:t>й форме</w:t>
      </w:r>
      <w:r w:rsidR="00A274C9" w:rsidRPr="005B6FBB">
        <w:rPr>
          <w:rFonts w:ascii="Arial" w:eastAsia="Candara" w:hAnsi="Arial" w:cs="Arial"/>
          <w:b/>
          <w:sz w:val="36"/>
          <w:szCs w:val="16"/>
          <w:lang w:eastAsia="en-US"/>
        </w:rPr>
        <w:t>)</w:t>
      </w:r>
      <w:r w:rsidR="00A565A6" w:rsidRPr="005B6FBB">
        <w:rPr>
          <w:rFonts w:ascii="Arial" w:eastAsia="Candara" w:hAnsi="Arial" w:cs="Arial"/>
          <w:b/>
          <w:sz w:val="36"/>
          <w:szCs w:val="16"/>
          <w:lang w:eastAsia="en-US"/>
        </w:rPr>
        <w:br/>
      </w:r>
      <w:r w:rsidRPr="005B6FBB">
        <w:rPr>
          <w:rFonts w:ascii="Arial" w:eastAsia="Candara" w:hAnsi="Arial" w:cs="Arial"/>
          <w:b/>
          <w:sz w:val="36"/>
          <w:szCs w:val="16"/>
          <w:lang w:eastAsia="en-US"/>
        </w:rPr>
        <w:t>с</w:t>
      </w:r>
      <w:r w:rsidR="0044252D" w:rsidRPr="005B6FBB">
        <w:rPr>
          <w:rFonts w:ascii="Arial" w:eastAsia="Candara" w:hAnsi="Arial" w:cs="Arial"/>
          <w:b/>
          <w:sz w:val="36"/>
          <w:szCs w:val="16"/>
          <w:lang w:eastAsia="en-US"/>
        </w:rPr>
        <w:t xml:space="preserve"> возможностью</w:t>
      </w:r>
      <w:r w:rsidR="0091773C">
        <w:rPr>
          <w:rFonts w:ascii="Arial" w:eastAsia="Candara" w:hAnsi="Arial" w:cs="Arial"/>
          <w:b/>
          <w:sz w:val="36"/>
          <w:szCs w:val="16"/>
          <w:lang w:eastAsia="en-US"/>
        </w:rPr>
        <w:t xml:space="preserve"> </w:t>
      </w:r>
      <w:r w:rsidR="0044252D" w:rsidRPr="005B6FBB">
        <w:rPr>
          <w:rFonts w:ascii="Arial" w:eastAsia="Candara" w:hAnsi="Arial" w:cs="Arial"/>
          <w:b/>
          <w:sz w:val="36"/>
          <w:szCs w:val="16"/>
          <w:lang w:eastAsia="en-US"/>
        </w:rPr>
        <w:t>публикации</w:t>
      </w:r>
      <w:r w:rsidRPr="005B6FBB">
        <w:rPr>
          <w:rFonts w:ascii="Arial" w:eastAsia="Candara" w:hAnsi="Arial" w:cs="Arial"/>
          <w:b/>
          <w:sz w:val="36"/>
          <w:szCs w:val="16"/>
          <w:lang w:eastAsia="en-US"/>
        </w:rPr>
        <w:t xml:space="preserve"> статей </w:t>
      </w:r>
      <w:r w:rsidR="0044252D" w:rsidRPr="005B6FBB">
        <w:rPr>
          <w:rFonts w:ascii="Arial" w:eastAsia="Candara" w:hAnsi="Arial" w:cs="Arial"/>
          <w:b/>
          <w:sz w:val="36"/>
          <w:szCs w:val="16"/>
          <w:lang w:eastAsia="en-US"/>
        </w:rPr>
        <w:br/>
      </w:r>
      <w:r w:rsidRPr="005B6FBB">
        <w:rPr>
          <w:rFonts w:ascii="Arial" w:eastAsia="Candara" w:hAnsi="Arial" w:cs="Arial"/>
          <w:b/>
          <w:sz w:val="36"/>
          <w:szCs w:val="16"/>
          <w:lang w:eastAsia="en-US"/>
        </w:rPr>
        <w:t>в КОЛЛЕКТИВНОЙ МОНОГРАФИИ</w:t>
      </w:r>
      <w:r w:rsidR="00E34A7B" w:rsidRPr="005B6FBB">
        <w:rPr>
          <w:rFonts w:ascii="Arial" w:eastAsia="Candara" w:hAnsi="Arial" w:cs="Arial"/>
          <w:b/>
          <w:sz w:val="36"/>
          <w:szCs w:val="16"/>
          <w:lang w:eastAsia="en-US"/>
        </w:rPr>
        <w:t>,</w:t>
      </w:r>
      <w:r w:rsidR="00A565A6" w:rsidRPr="005B6FBB">
        <w:rPr>
          <w:rFonts w:ascii="Arial" w:eastAsia="Candara" w:hAnsi="Arial" w:cs="Arial"/>
          <w:b/>
          <w:sz w:val="36"/>
          <w:szCs w:val="16"/>
          <w:lang w:eastAsia="en-US"/>
        </w:rPr>
        <w:br/>
      </w:r>
      <w:r w:rsidRPr="005B6FBB">
        <w:rPr>
          <w:rFonts w:ascii="Arial" w:eastAsia="Candara" w:hAnsi="Arial" w:cs="Arial"/>
          <w:b/>
          <w:sz w:val="36"/>
          <w:szCs w:val="16"/>
          <w:lang w:eastAsia="en-US"/>
        </w:rPr>
        <w:t xml:space="preserve"> индексируемой в РИНЦ</w:t>
      </w:r>
    </w:p>
    <w:p w14:paraId="222AE4F9" w14:textId="77777777" w:rsidR="00B423B8" w:rsidRPr="00AC442F" w:rsidRDefault="007F5B72" w:rsidP="005B6FBB">
      <w:pPr>
        <w:spacing w:after="0" w:line="240" w:lineRule="auto"/>
        <w:jc w:val="center"/>
        <w:rPr>
          <w:rFonts w:ascii="Times New Roman" w:hAnsi="Times New Roman"/>
          <w:b/>
          <w:sz w:val="25"/>
          <w:szCs w:val="25"/>
        </w:rPr>
      </w:pPr>
      <w:bookmarkStart w:id="1" w:name="bookmark1"/>
      <w:r w:rsidRPr="00613D77">
        <w:rPr>
          <w:rFonts w:ascii="Times New Roman" w:hAnsi="Times New Roman"/>
          <w:b/>
          <w:sz w:val="28"/>
        </w:rPr>
        <w:br w:type="page"/>
      </w:r>
      <w:r w:rsidR="00D310B0" w:rsidRPr="00AC442F">
        <w:rPr>
          <w:rFonts w:ascii="Times New Roman" w:hAnsi="Times New Roman"/>
          <w:b/>
          <w:sz w:val="25"/>
          <w:szCs w:val="25"/>
        </w:rPr>
        <w:lastRenderedPageBreak/>
        <w:t>УВАЖАЕМЫЕ КОЛЛЕГИ!</w:t>
      </w:r>
      <w:bookmarkEnd w:id="1"/>
    </w:p>
    <w:p w14:paraId="629EE3D8" w14:textId="77777777" w:rsidR="005B6FBB" w:rsidRPr="00AC442F" w:rsidRDefault="005B6FBB" w:rsidP="00663F73">
      <w:pPr>
        <w:spacing w:after="0" w:line="240" w:lineRule="auto"/>
        <w:ind w:firstLine="397"/>
        <w:jc w:val="center"/>
        <w:rPr>
          <w:rFonts w:ascii="Times New Roman" w:hAnsi="Times New Roman"/>
          <w:b/>
          <w:sz w:val="25"/>
          <w:szCs w:val="25"/>
        </w:rPr>
      </w:pPr>
    </w:p>
    <w:p w14:paraId="0497C8F0" w14:textId="0F440D78" w:rsidR="001F5547" w:rsidRPr="00AC442F" w:rsidRDefault="00B423B8" w:rsidP="00F0680C">
      <w:pPr>
        <w:pStyle w:val="21"/>
        <w:shd w:val="clear" w:color="auto" w:fill="auto"/>
        <w:tabs>
          <w:tab w:val="left" w:pos="4853"/>
        </w:tabs>
        <w:spacing w:before="0" w:line="228" w:lineRule="auto"/>
        <w:ind w:firstLine="397"/>
        <w:rPr>
          <w:sz w:val="25"/>
          <w:szCs w:val="25"/>
        </w:rPr>
      </w:pPr>
      <w:r w:rsidRPr="00AC442F">
        <w:rPr>
          <w:sz w:val="25"/>
          <w:szCs w:val="25"/>
        </w:rPr>
        <w:t>ФГАОУ ВО «Южно-Уральс</w:t>
      </w:r>
      <w:r w:rsidR="00E34A7B" w:rsidRPr="00AC442F">
        <w:rPr>
          <w:sz w:val="25"/>
          <w:szCs w:val="25"/>
        </w:rPr>
        <w:t>кий государственный университет</w:t>
      </w:r>
      <w:r w:rsidRPr="00AC442F">
        <w:rPr>
          <w:sz w:val="25"/>
          <w:szCs w:val="25"/>
        </w:rPr>
        <w:t xml:space="preserve"> (НИУ)</w:t>
      </w:r>
      <w:r w:rsidR="00E34A7B" w:rsidRPr="00AC442F">
        <w:rPr>
          <w:sz w:val="25"/>
          <w:szCs w:val="25"/>
        </w:rPr>
        <w:t>»</w:t>
      </w:r>
      <w:r w:rsidRPr="00AC442F">
        <w:rPr>
          <w:sz w:val="25"/>
          <w:szCs w:val="25"/>
        </w:rPr>
        <w:t xml:space="preserve">, Южно-Уральская торгово-промышленная палата, ЧФ Института экономики </w:t>
      </w:r>
      <w:proofErr w:type="spellStart"/>
      <w:r w:rsidRPr="00AC442F">
        <w:rPr>
          <w:sz w:val="25"/>
          <w:szCs w:val="25"/>
        </w:rPr>
        <w:t>УрО</w:t>
      </w:r>
      <w:proofErr w:type="spellEnd"/>
      <w:r w:rsidRPr="00AC442F">
        <w:rPr>
          <w:sz w:val="25"/>
          <w:szCs w:val="25"/>
        </w:rPr>
        <w:t xml:space="preserve"> РАН</w:t>
      </w:r>
      <w:r w:rsidR="0091773C">
        <w:rPr>
          <w:sz w:val="25"/>
          <w:szCs w:val="25"/>
        </w:rPr>
        <w:t xml:space="preserve">, </w:t>
      </w:r>
      <w:r w:rsidRPr="00AC442F">
        <w:rPr>
          <w:sz w:val="25"/>
          <w:szCs w:val="25"/>
        </w:rPr>
        <w:t>ФТС России УТУ Челябинская таможня</w:t>
      </w:r>
      <w:r w:rsidR="00516213" w:rsidRPr="00AC442F">
        <w:rPr>
          <w:sz w:val="25"/>
          <w:szCs w:val="25"/>
        </w:rPr>
        <w:t xml:space="preserve">, </w:t>
      </w:r>
      <w:r w:rsidR="00516213" w:rsidRPr="002E7FDC">
        <w:rPr>
          <w:sz w:val="25"/>
          <w:szCs w:val="25"/>
        </w:rPr>
        <w:t>Союз Финансово-экономических судебных экспертов (г. Москва)</w:t>
      </w:r>
      <w:r w:rsidRPr="00AC442F">
        <w:rPr>
          <w:sz w:val="25"/>
          <w:szCs w:val="25"/>
        </w:rPr>
        <w:t xml:space="preserve"> приглашают Вас принять участие в </w:t>
      </w:r>
      <w:r w:rsidR="00A60730">
        <w:rPr>
          <w:b/>
          <w:sz w:val="25"/>
          <w:szCs w:val="25"/>
          <w:lang w:val="en-US"/>
        </w:rPr>
        <w:t>V</w:t>
      </w:r>
      <w:r w:rsidR="00364988">
        <w:rPr>
          <w:b/>
          <w:sz w:val="25"/>
          <w:szCs w:val="25"/>
          <w:lang w:val="en-US"/>
        </w:rPr>
        <w:t>I</w:t>
      </w:r>
      <w:r w:rsidR="00A60730">
        <w:rPr>
          <w:b/>
          <w:sz w:val="25"/>
          <w:szCs w:val="25"/>
          <w:lang w:val="en-US"/>
        </w:rPr>
        <w:t>I</w:t>
      </w:r>
      <w:r w:rsidR="0091773C">
        <w:rPr>
          <w:b/>
          <w:sz w:val="25"/>
          <w:szCs w:val="25"/>
        </w:rPr>
        <w:t xml:space="preserve"> </w:t>
      </w:r>
      <w:r w:rsidR="001F5547" w:rsidRPr="00AC442F">
        <w:rPr>
          <w:b/>
          <w:sz w:val="25"/>
          <w:szCs w:val="25"/>
        </w:rPr>
        <w:t>М</w:t>
      </w:r>
      <w:r w:rsidRPr="00AC442F">
        <w:rPr>
          <w:b/>
          <w:sz w:val="25"/>
          <w:szCs w:val="25"/>
        </w:rPr>
        <w:t>еждународной научно-практической</w:t>
      </w:r>
      <w:r w:rsidR="005030F5" w:rsidRPr="00AC442F">
        <w:rPr>
          <w:b/>
          <w:sz w:val="25"/>
          <w:szCs w:val="25"/>
        </w:rPr>
        <w:t xml:space="preserve"> конференции ученых, </w:t>
      </w:r>
      <w:r w:rsidR="0091773C">
        <w:rPr>
          <w:b/>
          <w:sz w:val="25"/>
          <w:szCs w:val="25"/>
        </w:rPr>
        <w:t xml:space="preserve">преподавателей </w:t>
      </w:r>
      <w:r w:rsidRPr="00AC442F">
        <w:rPr>
          <w:b/>
          <w:sz w:val="25"/>
          <w:szCs w:val="25"/>
        </w:rPr>
        <w:t>и представителей предпринимательских структур</w:t>
      </w:r>
      <w:r w:rsidRPr="00AC442F">
        <w:rPr>
          <w:sz w:val="25"/>
          <w:szCs w:val="25"/>
        </w:rPr>
        <w:t xml:space="preserve"> «</w:t>
      </w:r>
      <w:r w:rsidRPr="00AC442F">
        <w:rPr>
          <w:rStyle w:val="22"/>
          <w:sz w:val="25"/>
          <w:szCs w:val="25"/>
        </w:rPr>
        <w:t>ПРОБЛЕМЫ ЭКОНОМИЧЕСКОЙ БЕЗОПАСНОСТИ И ТАМОЖЕННОГО РЕГУЛИРОВАНИЯ: ПОИСК ЭФФЕКТИВНЫХ РЕШЕНИЙ</w:t>
      </w:r>
      <w:r w:rsidRPr="00AC442F">
        <w:rPr>
          <w:sz w:val="25"/>
          <w:szCs w:val="25"/>
        </w:rPr>
        <w:t>»</w:t>
      </w:r>
    </w:p>
    <w:p w14:paraId="4E044F24" w14:textId="77777777" w:rsidR="00F0680C" w:rsidRDefault="001F5547" w:rsidP="00F0680C">
      <w:pPr>
        <w:pStyle w:val="21"/>
        <w:shd w:val="clear" w:color="auto" w:fill="auto"/>
        <w:tabs>
          <w:tab w:val="left" w:pos="4853"/>
        </w:tabs>
        <w:spacing w:before="0" w:line="228" w:lineRule="auto"/>
        <w:ind w:firstLine="397"/>
        <w:rPr>
          <w:sz w:val="25"/>
          <w:szCs w:val="25"/>
        </w:rPr>
      </w:pPr>
      <w:r w:rsidRPr="00AC442F">
        <w:rPr>
          <w:sz w:val="25"/>
          <w:szCs w:val="25"/>
        </w:rPr>
        <w:t>Конференция</w:t>
      </w:r>
      <w:r w:rsidR="0091773C">
        <w:rPr>
          <w:sz w:val="25"/>
          <w:szCs w:val="25"/>
        </w:rPr>
        <w:t xml:space="preserve"> </w:t>
      </w:r>
      <w:r w:rsidR="00F65079">
        <w:rPr>
          <w:sz w:val="25"/>
          <w:szCs w:val="25"/>
        </w:rPr>
        <w:t xml:space="preserve">пройдет </w:t>
      </w:r>
      <w:r w:rsidR="006567A7" w:rsidRPr="00757094">
        <w:rPr>
          <w:b/>
          <w:sz w:val="25"/>
          <w:szCs w:val="25"/>
        </w:rPr>
        <w:t>2</w:t>
      </w:r>
      <w:r w:rsidR="00180972">
        <w:rPr>
          <w:b/>
          <w:sz w:val="25"/>
          <w:szCs w:val="25"/>
        </w:rPr>
        <w:t>4</w:t>
      </w:r>
      <w:r w:rsidR="006567A7" w:rsidRPr="00757094">
        <w:rPr>
          <w:b/>
          <w:sz w:val="25"/>
          <w:szCs w:val="25"/>
        </w:rPr>
        <w:t>-2</w:t>
      </w:r>
      <w:r w:rsidR="00180972">
        <w:rPr>
          <w:b/>
          <w:sz w:val="25"/>
          <w:szCs w:val="25"/>
        </w:rPr>
        <w:t>5</w:t>
      </w:r>
      <w:r w:rsidR="006567A7" w:rsidRPr="00757094">
        <w:rPr>
          <w:b/>
          <w:sz w:val="25"/>
          <w:szCs w:val="25"/>
        </w:rPr>
        <w:t xml:space="preserve"> февраля 202</w:t>
      </w:r>
      <w:r w:rsidR="00B06CB7" w:rsidRPr="00B06CB7">
        <w:rPr>
          <w:b/>
          <w:sz w:val="25"/>
          <w:szCs w:val="25"/>
        </w:rPr>
        <w:t>2</w:t>
      </w:r>
      <w:r w:rsidR="00F65079" w:rsidRPr="00757094">
        <w:rPr>
          <w:b/>
          <w:sz w:val="25"/>
          <w:szCs w:val="25"/>
        </w:rPr>
        <w:t xml:space="preserve"> года</w:t>
      </w:r>
      <w:r w:rsidR="0091773C">
        <w:rPr>
          <w:b/>
          <w:sz w:val="25"/>
          <w:szCs w:val="25"/>
        </w:rPr>
        <w:t xml:space="preserve"> </w:t>
      </w:r>
      <w:r w:rsidR="00F65079">
        <w:rPr>
          <w:sz w:val="25"/>
          <w:szCs w:val="25"/>
        </w:rPr>
        <w:t>с приме</w:t>
      </w:r>
      <w:r w:rsidR="0091773C">
        <w:rPr>
          <w:sz w:val="25"/>
          <w:szCs w:val="25"/>
        </w:rPr>
        <w:t>не</w:t>
      </w:r>
      <w:r w:rsidR="00F65079">
        <w:rPr>
          <w:sz w:val="25"/>
          <w:szCs w:val="25"/>
        </w:rPr>
        <w:t>ни</w:t>
      </w:r>
      <w:r w:rsidR="0091773C">
        <w:rPr>
          <w:sz w:val="25"/>
          <w:szCs w:val="25"/>
        </w:rPr>
        <w:t>е</w:t>
      </w:r>
      <w:r w:rsidR="00F65079">
        <w:rPr>
          <w:sz w:val="25"/>
          <w:szCs w:val="25"/>
        </w:rPr>
        <w:t>м диста</w:t>
      </w:r>
      <w:r w:rsidR="00E54724">
        <w:rPr>
          <w:sz w:val="25"/>
          <w:szCs w:val="25"/>
        </w:rPr>
        <w:t xml:space="preserve">нционных технологий: </w:t>
      </w:r>
      <w:r w:rsidR="00894A0D" w:rsidRPr="00F0680C">
        <w:rPr>
          <w:sz w:val="25"/>
          <w:szCs w:val="25"/>
          <w:u w:val="single"/>
        </w:rPr>
        <w:t>мероприятие</w:t>
      </w:r>
      <w:r w:rsidR="00E54724" w:rsidRPr="00F0680C">
        <w:rPr>
          <w:sz w:val="25"/>
          <w:szCs w:val="25"/>
          <w:u w:val="single"/>
        </w:rPr>
        <w:t xml:space="preserve"> будет транслироваться </w:t>
      </w:r>
      <w:proofErr w:type="gramStart"/>
      <w:r w:rsidR="00E54724" w:rsidRPr="00F0680C">
        <w:rPr>
          <w:sz w:val="25"/>
          <w:szCs w:val="25"/>
          <w:u w:val="single"/>
        </w:rPr>
        <w:t>он-лайн</w:t>
      </w:r>
      <w:proofErr w:type="gramEnd"/>
      <w:r w:rsidR="00E54724" w:rsidRPr="00F0680C">
        <w:rPr>
          <w:sz w:val="25"/>
          <w:szCs w:val="25"/>
          <w:u w:val="single"/>
        </w:rPr>
        <w:t xml:space="preserve"> через сервис </w:t>
      </w:r>
      <w:r w:rsidR="00E54724" w:rsidRPr="00F0680C">
        <w:rPr>
          <w:sz w:val="25"/>
          <w:szCs w:val="25"/>
          <w:u w:val="single"/>
          <w:lang w:val="en-US"/>
        </w:rPr>
        <w:t>Google</w:t>
      </w:r>
      <w:r w:rsidR="00CB60AC">
        <w:rPr>
          <w:sz w:val="25"/>
          <w:szCs w:val="25"/>
          <w:u w:val="single"/>
        </w:rPr>
        <w:t xml:space="preserve"> </w:t>
      </w:r>
      <w:r w:rsidR="00E54724" w:rsidRPr="00F0680C">
        <w:rPr>
          <w:sz w:val="25"/>
          <w:szCs w:val="25"/>
          <w:u w:val="single"/>
          <w:lang w:val="en-US"/>
        </w:rPr>
        <w:t>Meet</w:t>
      </w:r>
      <w:r w:rsidR="00894A0D">
        <w:rPr>
          <w:sz w:val="25"/>
          <w:szCs w:val="25"/>
        </w:rPr>
        <w:t>.</w:t>
      </w:r>
      <w:r w:rsidR="0091773C">
        <w:rPr>
          <w:sz w:val="25"/>
          <w:szCs w:val="25"/>
        </w:rPr>
        <w:t xml:space="preserve"> </w:t>
      </w:r>
      <w:r w:rsidR="00894A0D">
        <w:rPr>
          <w:sz w:val="25"/>
          <w:szCs w:val="25"/>
        </w:rPr>
        <w:t>Д</w:t>
      </w:r>
      <w:r w:rsidR="00824103">
        <w:rPr>
          <w:sz w:val="25"/>
          <w:szCs w:val="25"/>
        </w:rPr>
        <w:t xml:space="preserve">окладчики будут иметь возможность </w:t>
      </w:r>
      <w:r w:rsidR="00824103" w:rsidRPr="00F0680C">
        <w:rPr>
          <w:b/>
          <w:sz w:val="25"/>
          <w:szCs w:val="25"/>
          <w:u w:val="single"/>
        </w:rPr>
        <w:t>аудио-видео связ</w:t>
      </w:r>
      <w:r w:rsidR="0091773C">
        <w:rPr>
          <w:b/>
          <w:sz w:val="25"/>
          <w:szCs w:val="25"/>
          <w:u w:val="single"/>
        </w:rPr>
        <w:t>и</w:t>
      </w:r>
      <w:r w:rsidR="00824103" w:rsidRPr="00F0680C">
        <w:rPr>
          <w:b/>
          <w:sz w:val="25"/>
          <w:szCs w:val="25"/>
          <w:u w:val="single"/>
        </w:rPr>
        <w:t xml:space="preserve"> и презентаци</w:t>
      </w:r>
      <w:r w:rsidR="0091773C">
        <w:rPr>
          <w:b/>
          <w:sz w:val="25"/>
          <w:szCs w:val="25"/>
          <w:u w:val="single"/>
        </w:rPr>
        <w:t xml:space="preserve">и </w:t>
      </w:r>
      <w:r w:rsidR="00824103" w:rsidRPr="00F0680C">
        <w:rPr>
          <w:b/>
          <w:sz w:val="25"/>
          <w:szCs w:val="25"/>
          <w:u w:val="single"/>
        </w:rPr>
        <w:t>материал</w:t>
      </w:r>
      <w:r w:rsidR="0091773C">
        <w:rPr>
          <w:b/>
          <w:sz w:val="25"/>
          <w:szCs w:val="25"/>
          <w:u w:val="single"/>
        </w:rPr>
        <w:t>ов</w:t>
      </w:r>
      <w:r w:rsidR="005120FE" w:rsidRPr="00F0680C">
        <w:rPr>
          <w:b/>
          <w:sz w:val="25"/>
          <w:szCs w:val="25"/>
          <w:u w:val="single"/>
        </w:rPr>
        <w:t>,</w:t>
      </w:r>
      <w:r w:rsidR="009B5177">
        <w:rPr>
          <w:b/>
          <w:sz w:val="25"/>
          <w:szCs w:val="25"/>
          <w:u w:val="single"/>
        </w:rPr>
        <w:t xml:space="preserve"> </w:t>
      </w:r>
      <w:r w:rsidR="005120FE">
        <w:rPr>
          <w:sz w:val="25"/>
          <w:szCs w:val="25"/>
        </w:rPr>
        <w:t>т</w:t>
      </w:r>
      <w:r w:rsidR="00894A0D">
        <w:rPr>
          <w:sz w:val="25"/>
          <w:szCs w:val="25"/>
        </w:rPr>
        <w:t>ак</w:t>
      </w:r>
      <w:r w:rsidR="005120FE">
        <w:rPr>
          <w:sz w:val="25"/>
          <w:szCs w:val="25"/>
        </w:rPr>
        <w:t>же</w:t>
      </w:r>
      <w:r w:rsidR="0091773C">
        <w:rPr>
          <w:sz w:val="25"/>
          <w:szCs w:val="25"/>
        </w:rPr>
        <w:t xml:space="preserve"> </w:t>
      </w:r>
      <w:r w:rsidR="005120FE">
        <w:rPr>
          <w:sz w:val="25"/>
          <w:szCs w:val="25"/>
        </w:rPr>
        <w:t>смогут</w:t>
      </w:r>
      <w:r w:rsidR="00824103">
        <w:rPr>
          <w:sz w:val="25"/>
          <w:szCs w:val="25"/>
        </w:rPr>
        <w:t xml:space="preserve"> обсудить </w:t>
      </w:r>
      <w:r w:rsidR="001705CC">
        <w:rPr>
          <w:sz w:val="25"/>
          <w:szCs w:val="25"/>
        </w:rPr>
        <w:t xml:space="preserve">результаты </w:t>
      </w:r>
      <w:r w:rsidR="00894A0D">
        <w:rPr>
          <w:sz w:val="25"/>
          <w:szCs w:val="25"/>
        </w:rPr>
        <w:t>своего исследования</w:t>
      </w:r>
      <w:r w:rsidR="00824103">
        <w:rPr>
          <w:sz w:val="25"/>
          <w:szCs w:val="25"/>
        </w:rPr>
        <w:t xml:space="preserve"> с участниками конференции. </w:t>
      </w:r>
    </w:p>
    <w:p w14:paraId="165CFB83" w14:textId="77777777" w:rsidR="00F65079" w:rsidRPr="00F0680C" w:rsidRDefault="00523975" w:rsidP="00F0680C">
      <w:pPr>
        <w:pStyle w:val="21"/>
        <w:shd w:val="clear" w:color="auto" w:fill="auto"/>
        <w:tabs>
          <w:tab w:val="left" w:pos="4853"/>
        </w:tabs>
        <w:spacing w:before="0" w:line="228" w:lineRule="auto"/>
        <w:ind w:firstLine="397"/>
        <w:rPr>
          <w:sz w:val="25"/>
          <w:szCs w:val="25"/>
          <w:u w:val="single"/>
        </w:rPr>
      </w:pPr>
      <w:r w:rsidRPr="00F0680C">
        <w:rPr>
          <w:sz w:val="25"/>
          <w:szCs w:val="25"/>
          <w:u w:val="single"/>
        </w:rPr>
        <w:t xml:space="preserve">По вопросу взаимодействия с сервисом </w:t>
      </w:r>
      <w:r w:rsidRPr="00F0680C">
        <w:rPr>
          <w:sz w:val="25"/>
          <w:szCs w:val="25"/>
          <w:u w:val="single"/>
          <w:lang w:val="en-US"/>
        </w:rPr>
        <w:t>Google</w:t>
      </w:r>
      <w:r w:rsidR="00CB60AC">
        <w:rPr>
          <w:sz w:val="25"/>
          <w:szCs w:val="25"/>
          <w:u w:val="single"/>
        </w:rPr>
        <w:t xml:space="preserve"> </w:t>
      </w:r>
      <w:r w:rsidRPr="00F0680C">
        <w:rPr>
          <w:sz w:val="25"/>
          <w:szCs w:val="25"/>
          <w:u w:val="single"/>
          <w:lang w:val="en-US"/>
        </w:rPr>
        <w:t>Meet</w:t>
      </w:r>
      <w:r w:rsidRPr="00F0680C">
        <w:rPr>
          <w:sz w:val="25"/>
          <w:szCs w:val="25"/>
          <w:u w:val="single"/>
        </w:rPr>
        <w:t xml:space="preserve"> организаторы окажут техническую поддержку </w:t>
      </w:r>
      <w:r w:rsidR="0091773C">
        <w:rPr>
          <w:sz w:val="25"/>
          <w:szCs w:val="25"/>
          <w:u w:val="single"/>
        </w:rPr>
        <w:t>участникам конференции</w:t>
      </w:r>
      <w:r w:rsidRPr="00F0680C">
        <w:rPr>
          <w:sz w:val="25"/>
          <w:szCs w:val="25"/>
          <w:u w:val="single"/>
        </w:rPr>
        <w:t>.</w:t>
      </w:r>
    </w:p>
    <w:p w14:paraId="0829857E" w14:textId="79C018D6" w:rsidR="00B423B8" w:rsidRPr="00AC442F" w:rsidRDefault="005030F5" w:rsidP="00F0680C">
      <w:pPr>
        <w:pStyle w:val="21"/>
        <w:shd w:val="clear" w:color="auto" w:fill="auto"/>
        <w:tabs>
          <w:tab w:val="left" w:pos="4853"/>
        </w:tabs>
        <w:spacing w:before="0" w:line="228" w:lineRule="auto"/>
        <w:ind w:firstLine="397"/>
        <w:rPr>
          <w:color w:val="000000"/>
          <w:sz w:val="25"/>
          <w:szCs w:val="25"/>
          <w:shd w:val="clear" w:color="auto" w:fill="FFFFFF"/>
        </w:rPr>
      </w:pPr>
      <w:r w:rsidRPr="00AC442F">
        <w:rPr>
          <w:sz w:val="25"/>
          <w:szCs w:val="25"/>
        </w:rPr>
        <w:t>По результатам конференции</w:t>
      </w:r>
      <w:r w:rsidR="0091773C">
        <w:rPr>
          <w:sz w:val="25"/>
          <w:szCs w:val="25"/>
        </w:rPr>
        <w:t xml:space="preserve"> </w:t>
      </w:r>
      <w:r w:rsidRPr="00AC442F">
        <w:rPr>
          <w:sz w:val="25"/>
          <w:szCs w:val="25"/>
        </w:rPr>
        <w:t>отдельные работы</w:t>
      </w:r>
      <w:r w:rsidR="00076BDB" w:rsidRPr="00AC442F">
        <w:rPr>
          <w:rStyle w:val="af2"/>
          <w:sz w:val="25"/>
          <w:szCs w:val="25"/>
        </w:rPr>
        <w:footnoteReference w:id="1"/>
      </w:r>
      <w:r w:rsidR="00757094">
        <w:rPr>
          <w:sz w:val="25"/>
          <w:szCs w:val="25"/>
        </w:rPr>
        <w:t xml:space="preserve"> </w:t>
      </w:r>
      <w:r w:rsidR="009B7876">
        <w:rPr>
          <w:sz w:val="25"/>
          <w:szCs w:val="25"/>
        </w:rPr>
        <w:t>будут</w:t>
      </w:r>
      <w:r w:rsidRPr="00AC442F">
        <w:rPr>
          <w:sz w:val="25"/>
          <w:szCs w:val="25"/>
        </w:rPr>
        <w:t xml:space="preserve"> включены в </w:t>
      </w:r>
      <w:r w:rsidR="00C6510D" w:rsidRPr="00AC442F">
        <w:rPr>
          <w:b/>
          <w:sz w:val="25"/>
          <w:szCs w:val="25"/>
        </w:rPr>
        <w:t>коллективную монографию</w:t>
      </w:r>
      <w:r w:rsidR="0091773C">
        <w:rPr>
          <w:b/>
          <w:sz w:val="25"/>
          <w:szCs w:val="25"/>
        </w:rPr>
        <w:t xml:space="preserve"> </w:t>
      </w:r>
      <w:r w:rsidRPr="007A75F3">
        <w:rPr>
          <w:sz w:val="25"/>
          <w:szCs w:val="25"/>
        </w:rPr>
        <w:t>«</w:t>
      </w:r>
      <w:r w:rsidR="007A75F3" w:rsidRPr="007A75F3">
        <w:rPr>
          <w:sz w:val="25"/>
          <w:szCs w:val="25"/>
        </w:rPr>
        <w:t>Проблемы экономической безопасности России в аспекте глобальных трансформаций</w:t>
      </w:r>
      <w:r w:rsidRPr="007A75F3">
        <w:rPr>
          <w:sz w:val="25"/>
          <w:szCs w:val="25"/>
        </w:rPr>
        <w:t>»,</w:t>
      </w:r>
      <w:r w:rsidR="00E34A7B" w:rsidRPr="00AC442F">
        <w:rPr>
          <w:sz w:val="25"/>
          <w:szCs w:val="25"/>
        </w:rPr>
        <w:t xml:space="preserve"> индексируемую</w:t>
      </w:r>
      <w:r w:rsidRPr="00AC442F">
        <w:rPr>
          <w:sz w:val="25"/>
          <w:szCs w:val="25"/>
        </w:rPr>
        <w:t xml:space="preserve"> в РИНЦ</w:t>
      </w:r>
      <w:r w:rsidR="00B423B8" w:rsidRPr="00AC442F">
        <w:rPr>
          <w:sz w:val="25"/>
          <w:szCs w:val="25"/>
        </w:rPr>
        <w:t>.</w:t>
      </w:r>
    </w:p>
    <w:p w14:paraId="3BF2EF64" w14:textId="77777777" w:rsidR="005B6FBB" w:rsidRPr="00AC442F" w:rsidRDefault="005B6FBB" w:rsidP="00F0680C">
      <w:pPr>
        <w:pStyle w:val="21"/>
        <w:shd w:val="clear" w:color="auto" w:fill="auto"/>
        <w:tabs>
          <w:tab w:val="left" w:pos="4853"/>
        </w:tabs>
        <w:spacing w:before="0" w:line="228" w:lineRule="auto"/>
        <w:ind w:firstLine="397"/>
        <w:rPr>
          <w:sz w:val="25"/>
          <w:szCs w:val="25"/>
        </w:rPr>
      </w:pPr>
    </w:p>
    <w:p w14:paraId="71D6A724" w14:textId="77777777" w:rsidR="00B423B8" w:rsidRPr="00AC442F" w:rsidRDefault="00663F73" w:rsidP="00F0680C">
      <w:pPr>
        <w:pStyle w:val="a4"/>
        <w:spacing w:line="228" w:lineRule="auto"/>
        <w:ind w:left="0"/>
        <w:rPr>
          <w:b/>
          <w:sz w:val="25"/>
          <w:szCs w:val="25"/>
        </w:rPr>
      </w:pPr>
      <w:bookmarkStart w:id="2" w:name="bookmark2"/>
      <w:r w:rsidRPr="00AC442F">
        <w:rPr>
          <w:b/>
          <w:sz w:val="25"/>
          <w:szCs w:val="25"/>
        </w:rPr>
        <w:t>НАПРАВЛЕНИЯ РАБОТЫ КОНФЕРЕНЦИИ:</w:t>
      </w:r>
      <w:bookmarkEnd w:id="2"/>
    </w:p>
    <w:p w14:paraId="52D70BC9" w14:textId="199512C0" w:rsidR="00FC2EED" w:rsidRPr="00AC442F" w:rsidRDefault="00B423B8" w:rsidP="00F0680C">
      <w:pPr>
        <w:pStyle w:val="21"/>
        <w:shd w:val="clear" w:color="auto" w:fill="auto"/>
        <w:tabs>
          <w:tab w:val="left" w:pos="4853"/>
        </w:tabs>
        <w:spacing w:before="0" w:line="228" w:lineRule="auto"/>
        <w:ind w:firstLine="397"/>
        <w:rPr>
          <w:sz w:val="25"/>
          <w:szCs w:val="25"/>
        </w:rPr>
      </w:pPr>
      <w:r w:rsidRPr="007A75F3">
        <w:rPr>
          <w:sz w:val="25"/>
          <w:szCs w:val="25"/>
        </w:rPr>
        <w:t>СЕКЦИЯ 1</w:t>
      </w:r>
      <w:r w:rsidR="004A2EC9" w:rsidRPr="007A75F3">
        <w:rPr>
          <w:sz w:val="25"/>
          <w:szCs w:val="25"/>
        </w:rPr>
        <w:t>.</w:t>
      </w:r>
      <w:r w:rsidR="007A75F3" w:rsidRPr="007A75F3">
        <w:rPr>
          <w:sz w:val="25"/>
          <w:szCs w:val="25"/>
        </w:rPr>
        <w:t xml:space="preserve"> Проблемы экономической безопасности России в аспекте глобальных трансформаций</w:t>
      </w:r>
      <w:r w:rsidR="00E57A16" w:rsidRPr="007A75F3">
        <w:rPr>
          <w:color w:val="000000"/>
          <w:sz w:val="25"/>
          <w:szCs w:val="25"/>
          <w:shd w:val="clear" w:color="auto" w:fill="FFFFFF"/>
        </w:rPr>
        <w:t>.</w:t>
      </w:r>
    </w:p>
    <w:p w14:paraId="1EEBF3AA" w14:textId="77777777" w:rsidR="00B423B8" w:rsidRPr="00AC442F" w:rsidRDefault="00B423B8" w:rsidP="00F0680C">
      <w:pPr>
        <w:pStyle w:val="21"/>
        <w:shd w:val="clear" w:color="auto" w:fill="auto"/>
        <w:tabs>
          <w:tab w:val="left" w:pos="4853"/>
        </w:tabs>
        <w:spacing w:before="0" w:line="228" w:lineRule="auto"/>
        <w:ind w:firstLine="397"/>
        <w:rPr>
          <w:sz w:val="25"/>
          <w:szCs w:val="25"/>
        </w:rPr>
      </w:pPr>
      <w:r w:rsidRPr="002C36AA">
        <w:rPr>
          <w:sz w:val="25"/>
          <w:szCs w:val="25"/>
        </w:rPr>
        <w:t>СЕКЦИЯ 2. Таможенное регулирование в новых геополитических условиях</w:t>
      </w:r>
      <w:r w:rsidR="00874258" w:rsidRPr="002C36AA">
        <w:rPr>
          <w:sz w:val="25"/>
          <w:szCs w:val="25"/>
        </w:rPr>
        <w:t xml:space="preserve"> (по работе секции 2 вы можете узнать по телефону +</w:t>
      </w:r>
      <w:r w:rsidR="00A565A6" w:rsidRPr="002C36AA">
        <w:rPr>
          <w:sz w:val="25"/>
          <w:szCs w:val="25"/>
        </w:rPr>
        <w:t xml:space="preserve">7 </w:t>
      </w:r>
      <w:r w:rsidR="00874258" w:rsidRPr="002C36AA">
        <w:rPr>
          <w:sz w:val="25"/>
          <w:szCs w:val="25"/>
        </w:rPr>
        <w:t>351 272-30-12</w:t>
      </w:r>
      <w:r w:rsidR="00A565A6" w:rsidRPr="002C36AA">
        <w:rPr>
          <w:sz w:val="25"/>
          <w:szCs w:val="25"/>
        </w:rPr>
        <w:t>, либо</w:t>
      </w:r>
      <w:r w:rsidR="005B6FBB" w:rsidRPr="002C36AA">
        <w:rPr>
          <w:sz w:val="25"/>
          <w:szCs w:val="25"/>
        </w:rPr>
        <w:t xml:space="preserve"> задать вопрос по электронной почте:</w:t>
      </w:r>
      <w:r w:rsidR="00757094" w:rsidRPr="002C36AA">
        <w:rPr>
          <w:sz w:val="25"/>
          <w:szCs w:val="25"/>
        </w:rPr>
        <w:t xml:space="preserve"> </w:t>
      </w:r>
      <w:r w:rsidR="00A565A6" w:rsidRPr="002C36AA">
        <w:rPr>
          <w:spacing w:val="8"/>
          <w:sz w:val="25"/>
          <w:szCs w:val="25"/>
          <w:shd w:val="clear" w:color="auto" w:fill="F7F9FC"/>
        </w:rPr>
        <w:t>td_susu@mail.ru</w:t>
      </w:r>
      <w:r w:rsidR="00874258" w:rsidRPr="002C36AA">
        <w:rPr>
          <w:sz w:val="25"/>
          <w:szCs w:val="25"/>
        </w:rPr>
        <w:t>).</w:t>
      </w:r>
    </w:p>
    <w:p w14:paraId="5CEF8BD6" w14:textId="77777777" w:rsidR="005B6FBB" w:rsidRPr="00AC442F" w:rsidRDefault="005B6FBB" w:rsidP="00F0680C">
      <w:pPr>
        <w:pStyle w:val="21"/>
        <w:tabs>
          <w:tab w:val="left" w:pos="4853"/>
        </w:tabs>
        <w:spacing w:before="0" w:line="228" w:lineRule="auto"/>
        <w:ind w:firstLine="397"/>
        <w:rPr>
          <w:sz w:val="25"/>
          <w:szCs w:val="25"/>
        </w:rPr>
      </w:pPr>
    </w:p>
    <w:p w14:paraId="6CD46ABB" w14:textId="352909FB" w:rsidR="005042C8" w:rsidRPr="00AC442F" w:rsidRDefault="005042C8" w:rsidP="00F0680C">
      <w:pPr>
        <w:pStyle w:val="21"/>
        <w:tabs>
          <w:tab w:val="left" w:pos="4853"/>
        </w:tabs>
        <w:spacing w:before="0" w:line="228" w:lineRule="auto"/>
        <w:ind w:firstLine="397"/>
        <w:rPr>
          <w:sz w:val="25"/>
          <w:szCs w:val="25"/>
        </w:rPr>
      </w:pPr>
      <w:r w:rsidRPr="00AC442F">
        <w:rPr>
          <w:sz w:val="25"/>
          <w:szCs w:val="25"/>
        </w:rPr>
        <w:t xml:space="preserve">В рамках работы </w:t>
      </w:r>
      <w:r w:rsidR="0019524B" w:rsidRPr="00AC442F">
        <w:rPr>
          <w:sz w:val="25"/>
          <w:szCs w:val="25"/>
        </w:rPr>
        <w:t>«</w:t>
      </w:r>
      <w:r w:rsidR="008764FB" w:rsidRPr="00AC442F">
        <w:rPr>
          <w:b/>
          <w:sz w:val="25"/>
          <w:szCs w:val="25"/>
        </w:rPr>
        <w:t xml:space="preserve">СЕКЦИИ </w:t>
      </w:r>
      <w:r w:rsidRPr="00AC442F">
        <w:rPr>
          <w:b/>
          <w:sz w:val="25"/>
          <w:szCs w:val="25"/>
        </w:rPr>
        <w:t>1</w:t>
      </w:r>
      <w:r w:rsidR="0019524B" w:rsidRPr="00AC442F">
        <w:rPr>
          <w:b/>
          <w:sz w:val="25"/>
          <w:szCs w:val="25"/>
        </w:rPr>
        <w:t>.</w:t>
      </w:r>
      <w:r w:rsidR="00180972">
        <w:rPr>
          <w:b/>
          <w:sz w:val="25"/>
          <w:szCs w:val="25"/>
        </w:rPr>
        <w:t xml:space="preserve"> </w:t>
      </w:r>
      <w:r w:rsidR="007A75F3" w:rsidRPr="007A75F3">
        <w:rPr>
          <w:sz w:val="25"/>
          <w:szCs w:val="25"/>
        </w:rPr>
        <w:t>Проблемы экономической безопасности России в аспекте глобальных трансформаций</w:t>
      </w:r>
      <w:r w:rsidR="0019524B" w:rsidRPr="00AC442F">
        <w:rPr>
          <w:b/>
          <w:sz w:val="25"/>
          <w:szCs w:val="25"/>
        </w:rPr>
        <w:t>»</w:t>
      </w:r>
      <w:r w:rsidRPr="00AC442F">
        <w:rPr>
          <w:sz w:val="25"/>
          <w:szCs w:val="25"/>
        </w:rPr>
        <w:t xml:space="preserve"> участникам предлагается предоставить доклад, тема которого </w:t>
      </w:r>
      <w:r w:rsidRPr="00AC442F">
        <w:rPr>
          <w:b/>
          <w:sz w:val="25"/>
          <w:szCs w:val="25"/>
        </w:rPr>
        <w:t>соответствует</w:t>
      </w:r>
      <w:r w:rsidR="00335070" w:rsidRPr="00AC442F">
        <w:rPr>
          <w:b/>
          <w:sz w:val="25"/>
          <w:szCs w:val="25"/>
        </w:rPr>
        <w:t xml:space="preserve"> одному из</w:t>
      </w:r>
      <w:r w:rsidR="00E30DD6" w:rsidRPr="00AC442F">
        <w:rPr>
          <w:b/>
          <w:sz w:val="25"/>
          <w:szCs w:val="25"/>
        </w:rPr>
        <w:t xml:space="preserve"> 4</w:t>
      </w:r>
      <w:r w:rsidRPr="00AC442F">
        <w:rPr>
          <w:b/>
          <w:sz w:val="25"/>
          <w:szCs w:val="25"/>
        </w:rPr>
        <w:t xml:space="preserve"> раздел</w:t>
      </w:r>
      <w:r w:rsidR="00335070" w:rsidRPr="00AC442F">
        <w:rPr>
          <w:b/>
          <w:sz w:val="25"/>
          <w:szCs w:val="25"/>
        </w:rPr>
        <w:t>ов</w:t>
      </w:r>
      <w:r w:rsidRPr="00AC442F">
        <w:rPr>
          <w:sz w:val="25"/>
          <w:szCs w:val="25"/>
        </w:rPr>
        <w:t>:</w:t>
      </w:r>
    </w:p>
    <w:p w14:paraId="3E47B449" w14:textId="264C0957" w:rsidR="007A75F3" w:rsidRPr="007A75F3" w:rsidRDefault="007A75F3" w:rsidP="007A75F3">
      <w:pPr>
        <w:pStyle w:val="60"/>
        <w:tabs>
          <w:tab w:val="left" w:pos="709"/>
          <w:tab w:val="left" w:pos="993"/>
        </w:tabs>
        <w:spacing w:after="0" w:line="228" w:lineRule="auto"/>
        <w:ind w:firstLine="397"/>
        <w:rPr>
          <w:sz w:val="25"/>
          <w:szCs w:val="25"/>
        </w:rPr>
      </w:pPr>
      <w:r w:rsidRPr="007A75F3">
        <w:rPr>
          <w:sz w:val="25"/>
          <w:szCs w:val="25"/>
        </w:rPr>
        <w:t>Раздел 1. Пандемия COVID-19 как угроза глобальной экономической безопасности</w:t>
      </w:r>
      <w:r>
        <w:rPr>
          <w:sz w:val="25"/>
          <w:szCs w:val="25"/>
        </w:rPr>
        <w:t>.</w:t>
      </w:r>
    </w:p>
    <w:p w14:paraId="5FDC30E8" w14:textId="27D6568A" w:rsidR="007A75F3" w:rsidRPr="007A75F3" w:rsidRDefault="007A75F3" w:rsidP="007A75F3">
      <w:pPr>
        <w:pStyle w:val="60"/>
        <w:tabs>
          <w:tab w:val="left" w:pos="709"/>
          <w:tab w:val="left" w:pos="993"/>
        </w:tabs>
        <w:spacing w:after="0" w:line="228" w:lineRule="auto"/>
        <w:ind w:firstLine="397"/>
        <w:rPr>
          <w:sz w:val="25"/>
          <w:szCs w:val="25"/>
        </w:rPr>
      </w:pPr>
      <w:r w:rsidRPr="007A75F3">
        <w:rPr>
          <w:sz w:val="25"/>
          <w:szCs w:val="25"/>
        </w:rPr>
        <w:t>Раздел 2. Эколого-экономическая безопасность: теоретические и методические аспекты.</w:t>
      </w:r>
    </w:p>
    <w:p w14:paraId="1D4D0CB3" w14:textId="4E0F0394" w:rsidR="007A75F3" w:rsidRPr="007A75F3" w:rsidRDefault="007A75F3" w:rsidP="007A75F3">
      <w:pPr>
        <w:pStyle w:val="60"/>
        <w:tabs>
          <w:tab w:val="left" w:pos="709"/>
          <w:tab w:val="left" w:pos="993"/>
        </w:tabs>
        <w:spacing w:after="0" w:line="228" w:lineRule="auto"/>
        <w:ind w:firstLine="397"/>
        <w:rPr>
          <w:sz w:val="25"/>
          <w:szCs w:val="25"/>
        </w:rPr>
      </w:pPr>
      <w:r w:rsidRPr="007A75F3">
        <w:rPr>
          <w:sz w:val="25"/>
          <w:szCs w:val="25"/>
        </w:rPr>
        <w:t>Раздел 3. Экономическая безопасность в Индустрии 4.0</w:t>
      </w:r>
      <w:r>
        <w:rPr>
          <w:sz w:val="25"/>
          <w:szCs w:val="25"/>
        </w:rPr>
        <w:t>.</w:t>
      </w:r>
    </w:p>
    <w:p w14:paraId="2FECEF64" w14:textId="2E1C4839" w:rsidR="007A75F3" w:rsidRDefault="007A75F3" w:rsidP="007A75F3">
      <w:pPr>
        <w:pStyle w:val="60"/>
        <w:tabs>
          <w:tab w:val="left" w:pos="709"/>
          <w:tab w:val="left" w:pos="993"/>
        </w:tabs>
        <w:spacing w:after="0" w:line="228" w:lineRule="auto"/>
        <w:ind w:firstLine="397"/>
        <w:rPr>
          <w:sz w:val="25"/>
          <w:szCs w:val="25"/>
        </w:rPr>
      </w:pPr>
      <w:r w:rsidRPr="007A75F3">
        <w:rPr>
          <w:sz w:val="25"/>
          <w:szCs w:val="25"/>
        </w:rPr>
        <w:t>Раздел 4. Экономическая безопасность бизнеса: теория и практика анализа.</w:t>
      </w:r>
    </w:p>
    <w:p w14:paraId="0B5DF212" w14:textId="77777777" w:rsidR="007A75F3" w:rsidRPr="007A75F3" w:rsidRDefault="007A75F3" w:rsidP="007A75F3">
      <w:pPr>
        <w:pStyle w:val="60"/>
        <w:tabs>
          <w:tab w:val="left" w:pos="709"/>
          <w:tab w:val="left" w:pos="993"/>
        </w:tabs>
        <w:spacing w:after="0" w:line="228" w:lineRule="auto"/>
        <w:ind w:firstLine="397"/>
        <w:rPr>
          <w:sz w:val="25"/>
          <w:szCs w:val="25"/>
        </w:rPr>
      </w:pPr>
    </w:p>
    <w:p w14:paraId="74BD011A" w14:textId="77777777" w:rsidR="00513FFC" w:rsidRPr="001705CC" w:rsidRDefault="00095406" w:rsidP="00F0680C">
      <w:pPr>
        <w:pStyle w:val="a4"/>
        <w:spacing w:line="228" w:lineRule="auto"/>
        <w:ind w:left="0" w:firstLine="397"/>
        <w:rPr>
          <w:b/>
          <w:sz w:val="25"/>
          <w:szCs w:val="25"/>
        </w:rPr>
      </w:pPr>
      <w:r w:rsidRPr="001705CC">
        <w:rPr>
          <w:b/>
          <w:sz w:val="25"/>
          <w:szCs w:val="25"/>
        </w:rPr>
        <w:t>ФОРМА УЧАСТИЯ В КОНФЕРЕНЦИИ:</w:t>
      </w:r>
    </w:p>
    <w:p w14:paraId="11E0408E" w14:textId="77777777" w:rsidR="00112F0F" w:rsidRPr="001705CC" w:rsidRDefault="00095406" w:rsidP="00F0680C">
      <w:pPr>
        <w:pStyle w:val="60"/>
        <w:tabs>
          <w:tab w:val="left" w:pos="709"/>
          <w:tab w:val="left" w:pos="993"/>
        </w:tabs>
        <w:spacing w:after="0" w:line="228" w:lineRule="auto"/>
        <w:ind w:firstLine="397"/>
        <w:rPr>
          <w:sz w:val="25"/>
          <w:szCs w:val="25"/>
        </w:rPr>
      </w:pPr>
      <w:r w:rsidRPr="00364988">
        <w:rPr>
          <w:sz w:val="25"/>
          <w:szCs w:val="25"/>
        </w:rPr>
        <w:t>1.</w:t>
      </w:r>
      <w:r w:rsidRPr="001705CC">
        <w:rPr>
          <w:b/>
          <w:sz w:val="25"/>
          <w:szCs w:val="25"/>
        </w:rPr>
        <w:t xml:space="preserve"> </w:t>
      </w:r>
      <w:r w:rsidR="00112F0F" w:rsidRPr="001705CC">
        <w:rPr>
          <w:b/>
          <w:sz w:val="25"/>
          <w:szCs w:val="25"/>
        </w:rPr>
        <w:t>Очная форма</w:t>
      </w:r>
      <w:r w:rsidR="00112F0F" w:rsidRPr="001705CC">
        <w:rPr>
          <w:sz w:val="25"/>
          <w:szCs w:val="25"/>
        </w:rPr>
        <w:t xml:space="preserve">, </w:t>
      </w:r>
      <w:r w:rsidR="00A274C9" w:rsidRPr="001705CC">
        <w:rPr>
          <w:sz w:val="25"/>
          <w:szCs w:val="25"/>
        </w:rPr>
        <w:t>предполагает</w:t>
      </w:r>
      <w:r w:rsidR="00112F0F" w:rsidRPr="001705CC">
        <w:rPr>
          <w:sz w:val="25"/>
          <w:szCs w:val="25"/>
        </w:rPr>
        <w:t xml:space="preserve"> выступление </w:t>
      </w:r>
      <w:r w:rsidR="001705CC" w:rsidRPr="001705CC">
        <w:rPr>
          <w:sz w:val="25"/>
          <w:szCs w:val="25"/>
        </w:rPr>
        <w:t xml:space="preserve">с </w:t>
      </w:r>
      <w:r w:rsidR="00112F0F" w:rsidRPr="001705CC">
        <w:rPr>
          <w:sz w:val="25"/>
          <w:szCs w:val="25"/>
        </w:rPr>
        <w:t xml:space="preserve">докладом в дни </w:t>
      </w:r>
      <w:r w:rsidR="00A274C9" w:rsidRPr="001705CC">
        <w:rPr>
          <w:sz w:val="25"/>
          <w:szCs w:val="25"/>
        </w:rPr>
        <w:t xml:space="preserve">проведения </w:t>
      </w:r>
      <w:r w:rsidR="00112F0F" w:rsidRPr="001705CC">
        <w:rPr>
          <w:sz w:val="25"/>
          <w:szCs w:val="25"/>
        </w:rPr>
        <w:t xml:space="preserve">конференции </w:t>
      </w:r>
      <w:r w:rsidR="00A274C9" w:rsidRPr="001705CC">
        <w:rPr>
          <w:sz w:val="25"/>
          <w:szCs w:val="25"/>
        </w:rPr>
        <w:t xml:space="preserve">с </w:t>
      </w:r>
      <w:r w:rsidR="00112F0F" w:rsidRPr="001705CC">
        <w:rPr>
          <w:sz w:val="25"/>
          <w:szCs w:val="25"/>
        </w:rPr>
        <w:t>последующ</w:t>
      </w:r>
      <w:r w:rsidR="00A274C9" w:rsidRPr="001705CC">
        <w:rPr>
          <w:sz w:val="25"/>
          <w:szCs w:val="25"/>
        </w:rPr>
        <w:t>ей</w:t>
      </w:r>
      <w:r w:rsidR="00112F0F" w:rsidRPr="001705CC">
        <w:rPr>
          <w:sz w:val="25"/>
          <w:szCs w:val="25"/>
        </w:rPr>
        <w:t xml:space="preserve"> публикаци</w:t>
      </w:r>
      <w:r w:rsidR="00A274C9" w:rsidRPr="001705CC">
        <w:rPr>
          <w:sz w:val="25"/>
          <w:szCs w:val="25"/>
        </w:rPr>
        <w:t>ей</w:t>
      </w:r>
      <w:r w:rsidR="00112F0F" w:rsidRPr="001705CC">
        <w:rPr>
          <w:sz w:val="25"/>
          <w:szCs w:val="25"/>
        </w:rPr>
        <w:t xml:space="preserve"> доклада в </w:t>
      </w:r>
      <w:r w:rsidR="00A274C9" w:rsidRPr="001705CC">
        <w:rPr>
          <w:sz w:val="25"/>
          <w:szCs w:val="25"/>
        </w:rPr>
        <w:t>одно</w:t>
      </w:r>
      <w:r w:rsidR="001705CC" w:rsidRPr="001705CC">
        <w:rPr>
          <w:sz w:val="25"/>
          <w:szCs w:val="25"/>
        </w:rPr>
        <w:t>м</w:t>
      </w:r>
      <w:r w:rsidR="00A274C9" w:rsidRPr="001705CC">
        <w:rPr>
          <w:sz w:val="25"/>
          <w:szCs w:val="25"/>
        </w:rPr>
        <w:t xml:space="preserve"> из</w:t>
      </w:r>
      <w:r w:rsidR="00112F0F" w:rsidRPr="001705CC">
        <w:rPr>
          <w:sz w:val="25"/>
          <w:szCs w:val="25"/>
        </w:rPr>
        <w:t xml:space="preserve"> </w:t>
      </w:r>
      <w:r w:rsidR="001705CC" w:rsidRPr="001705CC">
        <w:rPr>
          <w:sz w:val="25"/>
          <w:szCs w:val="25"/>
        </w:rPr>
        <w:t xml:space="preserve">разделов </w:t>
      </w:r>
      <w:r w:rsidR="00112F0F" w:rsidRPr="001705CC">
        <w:rPr>
          <w:sz w:val="25"/>
          <w:szCs w:val="25"/>
        </w:rPr>
        <w:t>монографии.</w:t>
      </w:r>
      <w:r w:rsidR="001705CC" w:rsidRPr="001705CC">
        <w:rPr>
          <w:sz w:val="25"/>
          <w:szCs w:val="25"/>
        </w:rPr>
        <w:t xml:space="preserve"> </w:t>
      </w:r>
      <w:r w:rsidR="00B0214D" w:rsidRPr="001705CC">
        <w:rPr>
          <w:sz w:val="25"/>
          <w:szCs w:val="25"/>
        </w:rPr>
        <w:t>Презентация исследований будет реализована в формате</w:t>
      </w:r>
      <w:r w:rsidR="001705CC" w:rsidRPr="001705CC">
        <w:rPr>
          <w:sz w:val="25"/>
          <w:szCs w:val="25"/>
        </w:rPr>
        <w:t xml:space="preserve"> </w:t>
      </w:r>
      <w:proofErr w:type="gramStart"/>
      <w:r w:rsidRPr="001705CC">
        <w:rPr>
          <w:sz w:val="25"/>
          <w:szCs w:val="25"/>
        </w:rPr>
        <w:t>видео</w:t>
      </w:r>
      <w:r w:rsidR="00FC60F6" w:rsidRPr="001705CC">
        <w:rPr>
          <w:sz w:val="25"/>
          <w:szCs w:val="25"/>
        </w:rPr>
        <w:t>-</w:t>
      </w:r>
      <w:r w:rsidRPr="001705CC">
        <w:rPr>
          <w:sz w:val="25"/>
          <w:szCs w:val="25"/>
        </w:rPr>
        <w:t>конференц</w:t>
      </w:r>
      <w:r w:rsidR="00B0214D" w:rsidRPr="001705CC">
        <w:rPr>
          <w:sz w:val="25"/>
          <w:szCs w:val="25"/>
        </w:rPr>
        <w:t>ии</w:t>
      </w:r>
      <w:proofErr w:type="gramEnd"/>
      <w:r w:rsidR="00A274C9" w:rsidRPr="001705CC">
        <w:rPr>
          <w:sz w:val="25"/>
          <w:szCs w:val="25"/>
        </w:rPr>
        <w:t>,</w:t>
      </w:r>
      <w:r w:rsidR="00663F73" w:rsidRPr="001705CC">
        <w:rPr>
          <w:sz w:val="25"/>
          <w:szCs w:val="25"/>
        </w:rPr>
        <w:t xml:space="preserve"> посредством </w:t>
      </w:r>
      <w:r w:rsidR="002B0208" w:rsidRPr="001705CC">
        <w:rPr>
          <w:sz w:val="25"/>
          <w:szCs w:val="25"/>
        </w:rPr>
        <w:t>сервиса</w:t>
      </w:r>
      <w:r w:rsidR="00757094">
        <w:rPr>
          <w:sz w:val="25"/>
          <w:szCs w:val="25"/>
        </w:rPr>
        <w:t xml:space="preserve"> </w:t>
      </w:r>
      <w:r w:rsidR="002B0208" w:rsidRPr="001705CC">
        <w:rPr>
          <w:sz w:val="25"/>
          <w:szCs w:val="25"/>
          <w:lang w:val="en-US"/>
        </w:rPr>
        <w:t>Google</w:t>
      </w:r>
      <w:r w:rsidR="00CB60AC">
        <w:rPr>
          <w:sz w:val="25"/>
          <w:szCs w:val="25"/>
        </w:rPr>
        <w:t xml:space="preserve"> </w:t>
      </w:r>
      <w:r w:rsidR="002B0208" w:rsidRPr="001705CC">
        <w:rPr>
          <w:sz w:val="25"/>
          <w:szCs w:val="25"/>
          <w:lang w:val="en-US"/>
        </w:rPr>
        <w:t>Meet</w:t>
      </w:r>
      <w:r w:rsidR="00663F73" w:rsidRPr="001705CC">
        <w:rPr>
          <w:b/>
          <w:sz w:val="25"/>
          <w:szCs w:val="25"/>
        </w:rPr>
        <w:t>.</w:t>
      </w:r>
    </w:p>
    <w:p w14:paraId="63192FAC" w14:textId="2346CAC0" w:rsidR="00112F0F" w:rsidRPr="00AC442F" w:rsidRDefault="00663F73" w:rsidP="00F0680C">
      <w:pPr>
        <w:pStyle w:val="60"/>
        <w:shd w:val="clear" w:color="auto" w:fill="auto"/>
        <w:tabs>
          <w:tab w:val="left" w:pos="709"/>
          <w:tab w:val="left" w:pos="993"/>
        </w:tabs>
        <w:spacing w:after="0" w:line="228" w:lineRule="auto"/>
        <w:ind w:firstLine="397"/>
        <w:rPr>
          <w:sz w:val="25"/>
          <w:szCs w:val="25"/>
        </w:rPr>
      </w:pPr>
      <w:r w:rsidRPr="001705CC">
        <w:rPr>
          <w:sz w:val="25"/>
          <w:szCs w:val="25"/>
        </w:rPr>
        <w:t xml:space="preserve">2. </w:t>
      </w:r>
      <w:r w:rsidR="00112F0F" w:rsidRPr="00364988">
        <w:rPr>
          <w:b/>
          <w:sz w:val="25"/>
          <w:szCs w:val="25"/>
        </w:rPr>
        <w:t xml:space="preserve">Заочная </w:t>
      </w:r>
      <w:r w:rsidRPr="001705CC">
        <w:rPr>
          <w:b/>
          <w:sz w:val="25"/>
          <w:szCs w:val="25"/>
        </w:rPr>
        <w:t>форма</w:t>
      </w:r>
      <w:r w:rsidRPr="001705CC">
        <w:rPr>
          <w:sz w:val="25"/>
          <w:szCs w:val="25"/>
        </w:rPr>
        <w:t xml:space="preserve">, </w:t>
      </w:r>
      <w:r w:rsidR="00A274C9" w:rsidRPr="001705CC">
        <w:rPr>
          <w:sz w:val="25"/>
          <w:szCs w:val="25"/>
        </w:rPr>
        <w:t>предполагает</w:t>
      </w:r>
      <w:r w:rsidR="00757094">
        <w:rPr>
          <w:sz w:val="25"/>
          <w:szCs w:val="25"/>
        </w:rPr>
        <w:t xml:space="preserve"> </w:t>
      </w:r>
      <w:r w:rsidR="00576F13" w:rsidRPr="001705CC">
        <w:rPr>
          <w:sz w:val="25"/>
          <w:szCs w:val="25"/>
        </w:rPr>
        <w:t>представление</w:t>
      </w:r>
      <w:r w:rsidR="00576F13" w:rsidRPr="00AC442F">
        <w:rPr>
          <w:sz w:val="25"/>
          <w:szCs w:val="25"/>
        </w:rPr>
        <w:t xml:space="preserve"> материалов в текстовом виде </w:t>
      </w:r>
      <w:r w:rsidR="00A274C9">
        <w:rPr>
          <w:sz w:val="25"/>
          <w:szCs w:val="25"/>
        </w:rPr>
        <w:t xml:space="preserve">для публикации </w:t>
      </w:r>
      <w:r w:rsidR="00576F13" w:rsidRPr="00AC442F">
        <w:rPr>
          <w:sz w:val="25"/>
          <w:szCs w:val="25"/>
        </w:rPr>
        <w:t xml:space="preserve">в </w:t>
      </w:r>
      <w:r w:rsidR="00A274C9">
        <w:rPr>
          <w:sz w:val="25"/>
          <w:szCs w:val="25"/>
        </w:rPr>
        <w:t>одной из</w:t>
      </w:r>
      <w:r w:rsidR="00576F13" w:rsidRPr="00AC442F">
        <w:rPr>
          <w:sz w:val="25"/>
          <w:szCs w:val="25"/>
        </w:rPr>
        <w:t xml:space="preserve"> глав коллективн</w:t>
      </w:r>
      <w:r w:rsidR="00A274C9">
        <w:rPr>
          <w:sz w:val="25"/>
          <w:szCs w:val="25"/>
        </w:rPr>
        <w:t>ой</w:t>
      </w:r>
      <w:r w:rsidR="00576F13" w:rsidRPr="00AC442F">
        <w:rPr>
          <w:sz w:val="25"/>
          <w:szCs w:val="25"/>
        </w:rPr>
        <w:t xml:space="preserve"> монографи</w:t>
      </w:r>
      <w:r w:rsidR="00A274C9">
        <w:rPr>
          <w:sz w:val="25"/>
          <w:szCs w:val="25"/>
        </w:rPr>
        <w:t>и</w:t>
      </w:r>
      <w:r w:rsidR="00576F13" w:rsidRPr="00AC442F">
        <w:rPr>
          <w:sz w:val="25"/>
          <w:szCs w:val="25"/>
        </w:rPr>
        <w:t>.</w:t>
      </w:r>
    </w:p>
    <w:p w14:paraId="5846BA24" w14:textId="77777777" w:rsidR="002D6589" w:rsidRPr="002B0208" w:rsidRDefault="002D6589" w:rsidP="00F0680C">
      <w:pPr>
        <w:pStyle w:val="60"/>
        <w:shd w:val="clear" w:color="auto" w:fill="auto"/>
        <w:tabs>
          <w:tab w:val="left" w:pos="709"/>
          <w:tab w:val="left" w:pos="993"/>
        </w:tabs>
        <w:spacing w:after="0" w:line="228" w:lineRule="auto"/>
        <w:ind w:firstLine="397"/>
        <w:rPr>
          <w:sz w:val="25"/>
          <w:szCs w:val="25"/>
        </w:rPr>
      </w:pPr>
      <w:bookmarkStart w:id="3" w:name="bookmark3"/>
      <w:r w:rsidRPr="002B0208">
        <w:rPr>
          <w:sz w:val="25"/>
          <w:szCs w:val="25"/>
        </w:rPr>
        <w:t xml:space="preserve">Организационный сбор с участников конференции </w:t>
      </w:r>
      <w:r w:rsidR="00757094">
        <w:rPr>
          <w:sz w:val="25"/>
          <w:szCs w:val="25"/>
        </w:rPr>
        <w:t>и за публикацию материалов </w:t>
      </w:r>
      <w:r w:rsidRPr="002B0208">
        <w:rPr>
          <w:sz w:val="25"/>
          <w:szCs w:val="25"/>
        </w:rPr>
        <w:t>-</w:t>
      </w:r>
      <w:r w:rsidR="00364988" w:rsidRPr="00364988">
        <w:rPr>
          <w:sz w:val="25"/>
          <w:szCs w:val="25"/>
        </w:rPr>
        <w:t xml:space="preserve"> </w:t>
      </w:r>
      <w:r w:rsidRPr="002B0208">
        <w:rPr>
          <w:sz w:val="25"/>
          <w:szCs w:val="25"/>
        </w:rPr>
        <w:t>не предусмотрен</w:t>
      </w:r>
      <w:r w:rsidRPr="002B0208">
        <w:rPr>
          <w:i/>
          <w:sz w:val="25"/>
          <w:szCs w:val="25"/>
        </w:rPr>
        <w:t>.</w:t>
      </w:r>
    </w:p>
    <w:p w14:paraId="2C5FDD0F" w14:textId="77777777" w:rsidR="00985172" w:rsidRPr="00AC442F" w:rsidRDefault="00985172" w:rsidP="00F0680C">
      <w:pPr>
        <w:pStyle w:val="60"/>
        <w:shd w:val="clear" w:color="auto" w:fill="auto"/>
        <w:tabs>
          <w:tab w:val="left" w:pos="709"/>
          <w:tab w:val="left" w:pos="993"/>
        </w:tabs>
        <w:spacing w:after="0" w:line="228" w:lineRule="auto"/>
        <w:ind w:firstLine="397"/>
        <w:rPr>
          <w:b/>
          <w:sz w:val="25"/>
          <w:szCs w:val="25"/>
        </w:rPr>
      </w:pPr>
    </w:p>
    <w:bookmarkEnd w:id="3"/>
    <w:p w14:paraId="74B04417" w14:textId="77777777" w:rsidR="00180972" w:rsidRDefault="00B423B8" w:rsidP="00907C6E">
      <w:pPr>
        <w:pStyle w:val="60"/>
        <w:pBdr>
          <w:top w:val="single" w:sz="18" w:space="1" w:color="FF0000"/>
          <w:left w:val="single" w:sz="18" w:space="4" w:color="FF0000"/>
          <w:bottom w:val="single" w:sz="18" w:space="1" w:color="FF0000"/>
          <w:right w:val="single" w:sz="18" w:space="4" w:color="FF0000"/>
        </w:pBdr>
        <w:shd w:val="clear" w:color="auto" w:fill="auto"/>
        <w:tabs>
          <w:tab w:val="left" w:pos="709"/>
          <w:tab w:val="left" w:pos="993"/>
        </w:tabs>
        <w:spacing w:after="0" w:line="228" w:lineRule="auto"/>
        <w:ind w:firstLine="397"/>
        <w:rPr>
          <w:b/>
          <w:sz w:val="25"/>
          <w:szCs w:val="25"/>
        </w:rPr>
      </w:pPr>
      <w:r w:rsidRPr="00AC442F">
        <w:rPr>
          <w:sz w:val="25"/>
          <w:szCs w:val="25"/>
        </w:rPr>
        <w:t xml:space="preserve">Для участия в конференции и публикации статьи в коллективной монографии необходимо в срок </w:t>
      </w:r>
      <w:r w:rsidRPr="00AC442F">
        <w:rPr>
          <w:b/>
          <w:sz w:val="25"/>
          <w:szCs w:val="25"/>
        </w:rPr>
        <w:t xml:space="preserve">до </w:t>
      </w:r>
      <w:r w:rsidR="001705CC">
        <w:rPr>
          <w:b/>
          <w:sz w:val="25"/>
          <w:szCs w:val="25"/>
        </w:rPr>
        <w:t>1 февраля</w:t>
      </w:r>
      <w:r w:rsidR="00D310B0" w:rsidRPr="00AC442F">
        <w:rPr>
          <w:b/>
          <w:color w:val="000000"/>
          <w:sz w:val="25"/>
          <w:szCs w:val="25"/>
        </w:rPr>
        <w:t xml:space="preserve"> 20</w:t>
      </w:r>
      <w:r w:rsidR="00ED2748" w:rsidRPr="00AC442F">
        <w:rPr>
          <w:b/>
          <w:color w:val="000000"/>
          <w:sz w:val="25"/>
          <w:szCs w:val="25"/>
        </w:rPr>
        <w:t>2</w:t>
      </w:r>
      <w:r w:rsidR="00B06CB7">
        <w:rPr>
          <w:b/>
          <w:color w:val="000000"/>
          <w:sz w:val="25"/>
          <w:szCs w:val="25"/>
        </w:rPr>
        <w:t>2</w:t>
      </w:r>
      <w:r w:rsidR="00BB70D5">
        <w:rPr>
          <w:b/>
          <w:color w:val="000000"/>
          <w:sz w:val="25"/>
          <w:szCs w:val="25"/>
        </w:rPr>
        <w:t xml:space="preserve"> </w:t>
      </w:r>
      <w:r w:rsidR="00A274C9">
        <w:rPr>
          <w:b/>
          <w:color w:val="000000"/>
          <w:sz w:val="25"/>
          <w:szCs w:val="25"/>
        </w:rPr>
        <w:t>года</w:t>
      </w:r>
      <w:r w:rsidR="00757094">
        <w:rPr>
          <w:b/>
          <w:color w:val="000000"/>
          <w:sz w:val="25"/>
          <w:szCs w:val="25"/>
        </w:rPr>
        <w:t xml:space="preserve"> </w:t>
      </w:r>
      <w:r w:rsidRPr="00AC442F">
        <w:rPr>
          <w:sz w:val="25"/>
          <w:szCs w:val="25"/>
        </w:rPr>
        <w:t xml:space="preserve">(включительно) </w:t>
      </w:r>
      <w:r w:rsidR="00180972">
        <w:rPr>
          <w:sz w:val="25"/>
          <w:szCs w:val="25"/>
        </w:rPr>
        <w:t xml:space="preserve">необходимо заполнить </w:t>
      </w:r>
      <w:r w:rsidR="001F5547" w:rsidRPr="00AC442F">
        <w:rPr>
          <w:b/>
          <w:sz w:val="25"/>
          <w:szCs w:val="25"/>
        </w:rPr>
        <w:t>Заявк</w:t>
      </w:r>
      <w:r w:rsidR="001705CC">
        <w:rPr>
          <w:b/>
          <w:sz w:val="25"/>
          <w:szCs w:val="25"/>
        </w:rPr>
        <w:t>у</w:t>
      </w:r>
      <w:r w:rsidR="001F5547" w:rsidRPr="00AC442F">
        <w:rPr>
          <w:b/>
          <w:sz w:val="25"/>
          <w:szCs w:val="25"/>
        </w:rPr>
        <w:t xml:space="preserve"> на конференцию 20</w:t>
      </w:r>
      <w:r w:rsidR="00ED2748" w:rsidRPr="00AC442F">
        <w:rPr>
          <w:b/>
          <w:sz w:val="25"/>
          <w:szCs w:val="25"/>
        </w:rPr>
        <w:t>2</w:t>
      </w:r>
      <w:r w:rsidR="00B06CB7">
        <w:rPr>
          <w:b/>
          <w:sz w:val="25"/>
          <w:szCs w:val="25"/>
        </w:rPr>
        <w:t>2</w:t>
      </w:r>
      <w:r w:rsidR="00180972">
        <w:rPr>
          <w:b/>
          <w:sz w:val="25"/>
          <w:szCs w:val="25"/>
        </w:rPr>
        <w:t xml:space="preserve"> через </w:t>
      </w:r>
      <w:proofErr w:type="spellStart"/>
      <w:r w:rsidR="00907C6E" w:rsidRPr="00907C6E">
        <w:rPr>
          <w:b/>
          <w:sz w:val="25"/>
          <w:szCs w:val="25"/>
        </w:rPr>
        <w:t>Google</w:t>
      </w:r>
      <w:proofErr w:type="spellEnd"/>
      <w:r w:rsidR="00907C6E" w:rsidRPr="00907C6E">
        <w:rPr>
          <w:b/>
          <w:sz w:val="25"/>
          <w:szCs w:val="25"/>
        </w:rPr>
        <w:t> Форм</w:t>
      </w:r>
      <w:r w:rsidR="00907C6E">
        <w:rPr>
          <w:b/>
          <w:sz w:val="25"/>
          <w:szCs w:val="25"/>
        </w:rPr>
        <w:t>у:</w:t>
      </w:r>
    </w:p>
    <w:p w14:paraId="5B3FA91D" w14:textId="1B4A25B7" w:rsidR="00EC6907" w:rsidRDefault="00B12813" w:rsidP="00907C6E">
      <w:pPr>
        <w:pStyle w:val="60"/>
        <w:pBdr>
          <w:top w:val="single" w:sz="18" w:space="1" w:color="FF0000"/>
          <w:left w:val="single" w:sz="18" w:space="4" w:color="FF0000"/>
          <w:bottom w:val="single" w:sz="18" w:space="1" w:color="FF0000"/>
          <w:right w:val="single" w:sz="18" w:space="4" w:color="FF0000"/>
        </w:pBdr>
        <w:shd w:val="clear" w:color="auto" w:fill="auto"/>
        <w:tabs>
          <w:tab w:val="left" w:pos="709"/>
          <w:tab w:val="left" w:pos="993"/>
        </w:tabs>
        <w:spacing w:after="0" w:line="228" w:lineRule="auto"/>
        <w:ind w:firstLine="397"/>
        <w:jc w:val="center"/>
      </w:pPr>
      <w:hyperlink r:id="rId11" w:history="1">
        <w:r w:rsidR="00B74D93" w:rsidRPr="001C06EA">
          <w:rPr>
            <w:rStyle w:val="a3"/>
          </w:rPr>
          <w:t>https://forms.gle/UvFkNoZbR3tdrFHD6</w:t>
        </w:r>
      </w:hyperlink>
    </w:p>
    <w:p w14:paraId="6F0EC15D" w14:textId="77777777" w:rsidR="00B74D93" w:rsidRDefault="00B74D93" w:rsidP="00907C6E">
      <w:pPr>
        <w:pStyle w:val="60"/>
        <w:pBdr>
          <w:top w:val="single" w:sz="18" w:space="1" w:color="FF0000"/>
          <w:left w:val="single" w:sz="18" w:space="4" w:color="FF0000"/>
          <w:bottom w:val="single" w:sz="18" w:space="1" w:color="FF0000"/>
          <w:right w:val="single" w:sz="18" w:space="4" w:color="FF0000"/>
        </w:pBdr>
        <w:shd w:val="clear" w:color="auto" w:fill="auto"/>
        <w:tabs>
          <w:tab w:val="left" w:pos="709"/>
          <w:tab w:val="left" w:pos="993"/>
        </w:tabs>
        <w:spacing w:after="0" w:line="228" w:lineRule="auto"/>
        <w:ind w:firstLine="397"/>
        <w:jc w:val="center"/>
        <w:rPr>
          <w:b/>
          <w:sz w:val="25"/>
          <w:szCs w:val="25"/>
        </w:rPr>
      </w:pPr>
    </w:p>
    <w:p w14:paraId="34479534" w14:textId="6C77BCC6" w:rsidR="00907C6E" w:rsidRDefault="00A15B0B" w:rsidP="00EC6907">
      <w:pPr>
        <w:pStyle w:val="60"/>
        <w:pBdr>
          <w:top w:val="single" w:sz="18" w:space="1" w:color="FF0000"/>
          <w:left w:val="single" w:sz="18" w:space="4" w:color="FF0000"/>
          <w:bottom w:val="single" w:sz="18" w:space="1" w:color="FF0000"/>
          <w:right w:val="single" w:sz="18" w:space="4" w:color="FF0000"/>
        </w:pBdr>
        <w:ind w:firstLine="397"/>
        <w:rPr>
          <w:b/>
          <w:sz w:val="25"/>
          <w:szCs w:val="25"/>
        </w:rPr>
      </w:pPr>
      <w:r w:rsidRPr="00EC6907">
        <w:rPr>
          <w:b/>
          <w:sz w:val="25"/>
          <w:szCs w:val="25"/>
        </w:rPr>
        <w:t>МАТЕРИАЛ ДЛЯ ВКЛЮЧЕНИЯ В МОНОГРАФИЮ</w:t>
      </w:r>
      <w:r w:rsidR="00EC6907" w:rsidRPr="00EC6907">
        <w:rPr>
          <w:b/>
          <w:sz w:val="25"/>
          <w:szCs w:val="25"/>
        </w:rPr>
        <w:t>, оформленный в соответствии с требованиями</w:t>
      </w:r>
      <w:r w:rsidR="007A75F3">
        <w:rPr>
          <w:b/>
          <w:sz w:val="25"/>
          <w:szCs w:val="25"/>
        </w:rPr>
        <w:t xml:space="preserve"> (Приложение А)</w:t>
      </w:r>
      <w:r w:rsidR="00EC6907" w:rsidRPr="00EC6907">
        <w:rPr>
          <w:b/>
          <w:sz w:val="25"/>
          <w:szCs w:val="25"/>
        </w:rPr>
        <w:t xml:space="preserve">, </w:t>
      </w:r>
      <w:r w:rsidR="007A75F3">
        <w:rPr>
          <w:b/>
          <w:sz w:val="25"/>
          <w:szCs w:val="25"/>
        </w:rPr>
        <w:t xml:space="preserve">и указанный </w:t>
      </w:r>
      <w:r w:rsidR="00EC6907" w:rsidRPr="00EC6907">
        <w:rPr>
          <w:b/>
          <w:sz w:val="25"/>
          <w:szCs w:val="25"/>
        </w:rPr>
        <w:t xml:space="preserve">в </w:t>
      </w:r>
      <w:r w:rsidR="007A75F3">
        <w:rPr>
          <w:b/>
          <w:sz w:val="25"/>
          <w:szCs w:val="25"/>
        </w:rPr>
        <w:t>заявке</w:t>
      </w:r>
      <w:r w:rsidR="007A75F3" w:rsidRPr="007A75F3">
        <w:rPr>
          <w:b/>
          <w:sz w:val="25"/>
          <w:szCs w:val="25"/>
        </w:rPr>
        <w:t xml:space="preserve"> </w:t>
      </w:r>
      <w:proofErr w:type="spellStart"/>
      <w:r w:rsidR="007A75F3" w:rsidRPr="00907C6E">
        <w:rPr>
          <w:b/>
          <w:sz w:val="25"/>
          <w:szCs w:val="25"/>
        </w:rPr>
        <w:t>Google</w:t>
      </w:r>
      <w:proofErr w:type="spellEnd"/>
      <w:r w:rsidR="007A75F3" w:rsidRPr="00907C6E">
        <w:rPr>
          <w:b/>
          <w:sz w:val="25"/>
          <w:szCs w:val="25"/>
        </w:rPr>
        <w:t> Форм</w:t>
      </w:r>
      <w:r w:rsidR="007A75F3">
        <w:rPr>
          <w:b/>
          <w:sz w:val="25"/>
          <w:szCs w:val="25"/>
        </w:rPr>
        <w:t>ы</w:t>
      </w:r>
      <w:r w:rsidR="00EC6907" w:rsidRPr="00EC6907">
        <w:rPr>
          <w:b/>
          <w:sz w:val="25"/>
          <w:szCs w:val="25"/>
        </w:rPr>
        <w:t xml:space="preserve">, </w:t>
      </w:r>
      <w:r w:rsidRPr="007A75F3">
        <w:rPr>
          <w:b/>
          <w:sz w:val="25"/>
          <w:szCs w:val="25"/>
          <w:u w:val="single"/>
        </w:rPr>
        <w:t>ТРЕБУЕТСЯ ВЫСЛАТЬ СЛЕДОМ ЗА ЗАЯВКОЙ</w:t>
      </w:r>
      <w:r w:rsidRPr="00EC6907">
        <w:rPr>
          <w:b/>
          <w:sz w:val="25"/>
          <w:szCs w:val="25"/>
          <w:u w:val="single"/>
        </w:rPr>
        <w:t xml:space="preserve"> </w:t>
      </w:r>
      <w:r>
        <w:rPr>
          <w:b/>
          <w:sz w:val="25"/>
          <w:szCs w:val="25"/>
          <w:u w:val="single"/>
        </w:rPr>
        <w:t xml:space="preserve">В ФОРМАТЕ </w:t>
      </w:r>
      <w:r w:rsidR="00EC6907">
        <w:rPr>
          <w:b/>
          <w:sz w:val="25"/>
          <w:szCs w:val="25"/>
          <w:u w:val="single"/>
          <w:lang w:val="en-US"/>
        </w:rPr>
        <w:t>DOC</w:t>
      </w:r>
      <w:r w:rsidR="00EC6907" w:rsidRPr="00364988">
        <w:rPr>
          <w:b/>
          <w:sz w:val="25"/>
          <w:szCs w:val="25"/>
          <w:u w:val="single"/>
        </w:rPr>
        <w:t>/</w:t>
      </w:r>
      <w:r w:rsidR="00EC6907">
        <w:rPr>
          <w:b/>
          <w:sz w:val="25"/>
          <w:szCs w:val="25"/>
          <w:u w:val="single"/>
          <w:lang w:val="en-US"/>
        </w:rPr>
        <w:t>DOCX</w:t>
      </w:r>
      <w:r w:rsidR="00EC6907" w:rsidRPr="00364988">
        <w:rPr>
          <w:b/>
          <w:sz w:val="25"/>
          <w:szCs w:val="25"/>
          <w:u w:val="single"/>
        </w:rPr>
        <w:t xml:space="preserve"> </w:t>
      </w:r>
      <w:r w:rsidR="00EC6907" w:rsidRPr="00EC6907">
        <w:rPr>
          <w:b/>
          <w:sz w:val="25"/>
          <w:szCs w:val="25"/>
          <w:u w:val="single"/>
        </w:rPr>
        <w:t>на почту</w:t>
      </w:r>
      <w:r w:rsidR="00EC6907" w:rsidRPr="00EC6907">
        <w:rPr>
          <w:b/>
          <w:sz w:val="25"/>
          <w:szCs w:val="25"/>
        </w:rPr>
        <w:t xml:space="preserve">: </w:t>
      </w:r>
      <w:hyperlink r:id="rId12" w:history="1">
        <w:r w:rsidR="00EC6907" w:rsidRPr="00EC6907">
          <w:rPr>
            <w:rStyle w:val="a3"/>
            <w:b/>
            <w:sz w:val="25"/>
            <w:szCs w:val="25"/>
          </w:rPr>
          <w:t>efir@bk.ru</w:t>
        </w:r>
      </w:hyperlink>
    </w:p>
    <w:p w14:paraId="3933B34C" w14:textId="77777777" w:rsidR="00907C6E" w:rsidRDefault="00907C6E" w:rsidP="00907C6E">
      <w:pPr>
        <w:pStyle w:val="21"/>
        <w:shd w:val="clear" w:color="auto" w:fill="auto"/>
        <w:tabs>
          <w:tab w:val="left" w:pos="709"/>
          <w:tab w:val="left" w:pos="993"/>
          <w:tab w:val="left" w:pos="4853"/>
        </w:tabs>
        <w:spacing w:before="0" w:line="228" w:lineRule="auto"/>
        <w:ind w:left="397" w:firstLine="0"/>
        <w:rPr>
          <w:b/>
          <w:sz w:val="25"/>
          <w:szCs w:val="25"/>
        </w:rPr>
      </w:pPr>
    </w:p>
    <w:p w14:paraId="0F72486C" w14:textId="77777777" w:rsidR="007F5B72" w:rsidRPr="00AC442F" w:rsidRDefault="007F5B72" w:rsidP="00F0680C">
      <w:pPr>
        <w:tabs>
          <w:tab w:val="left" w:pos="709"/>
        </w:tabs>
        <w:spacing w:after="0" w:line="228" w:lineRule="auto"/>
        <w:ind w:firstLine="397"/>
        <w:jc w:val="both"/>
        <w:rPr>
          <w:rFonts w:ascii="Times New Roman" w:hAnsi="Times New Roman"/>
          <w:bCs/>
          <w:sz w:val="20"/>
          <w:szCs w:val="25"/>
        </w:rPr>
      </w:pPr>
    </w:p>
    <w:p w14:paraId="2E511A99" w14:textId="77777777" w:rsidR="00901948" w:rsidRPr="00AC442F" w:rsidRDefault="00901948" w:rsidP="00F0680C">
      <w:pPr>
        <w:pStyle w:val="60"/>
        <w:shd w:val="clear" w:color="auto" w:fill="auto"/>
        <w:tabs>
          <w:tab w:val="left" w:pos="426"/>
          <w:tab w:val="left" w:pos="567"/>
        </w:tabs>
        <w:spacing w:after="0" w:line="228" w:lineRule="auto"/>
        <w:ind w:firstLine="397"/>
        <w:rPr>
          <w:b/>
          <w:sz w:val="25"/>
          <w:szCs w:val="25"/>
          <w:lang w:bidi="ru-RU"/>
        </w:rPr>
      </w:pPr>
      <w:r w:rsidRPr="00AC442F">
        <w:rPr>
          <w:b/>
          <w:color w:val="FF0000"/>
          <w:sz w:val="25"/>
          <w:szCs w:val="25"/>
          <w:lang w:bidi="ru-RU"/>
        </w:rPr>
        <w:t xml:space="preserve">Важно! </w:t>
      </w:r>
      <w:r w:rsidRPr="00AC442F">
        <w:rPr>
          <w:b/>
          <w:sz w:val="25"/>
          <w:szCs w:val="25"/>
          <w:lang w:bidi="ru-RU"/>
        </w:rPr>
        <w:t>Организационный комитет конференции оставляет за собой право отклонить</w:t>
      </w:r>
      <w:r w:rsidR="00A274C9">
        <w:rPr>
          <w:b/>
          <w:sz w:val="25"/>
          <w:szCs w:val="25"/>
          <w:lang w:bidi="ru-RU"/>
        </w:rPr>
        <w:t xml:space="preserve"> для публикации</w:t>
      </w:r>
      <w:r w:rsidR="00757094">
        <w:rPr>
          <w:b/>
          <w:sz w:val="25"/>
          <w:szCs w:val="25"/>
          <w:lang w:bidi="ru-RU"/>
        </w:rPr>
        <w:t xml:space="preserve"> </w:t>
      </w:r>
      <w:r w:rsidR="00A274C9">
        <w:rPr>
          <w:b/>
          <w:sz w:val="25"/>
          <w:szCs w:val="25"/>
          <w:lang w:bidi="ru-RU"/>
        </w:rPr>
        <w:t>материалы</w:t>
      </w:r>
      <w:r w:rsidRPr="00AC442F">
        <w:rPr>
          <w:b/>
          <w:sz w:val="25"/>
          <w:szCs w:val="25"/>
          <w:lang w:bidi="ru-RU"/>
        </w:rPr>
        <w:t xml:space="preserve"> участников конференции </w:t>
      </w:r>
      <w:r w:rsidR="00A274C9">
        <w:rPr>
          <w:b/>
          <w:sz w:val="25"/>
          <w:szCs w:val="25"/>
          <w:lang w:bidi="ru-RU"/>
        </w:rPr>
        <w:t xml:space="preserve">как в </w:t>
      </w:r>
      <w:r w:rsidR="00A274C9" w:rsidRPr="00AC442F">
        <w:rPr>
          <w:b/>
          <w:sz w:val="25"/>
          <w:szCs w:val="25"/>
          <w:lang w:bidi="ru-RU"/>
        </w:rPr>
        <w:t>очной</w:t>
      </w:r>
      <w:r w:rsidR="00A274C9">
        <w:rPr>
          <w:b/>
          <w:sz w:val="25"/>
          <w:szCs w:val="25"/>
          <w:lang w:bidi="ru-RU"/>
        </w:rPr>
        <w:t xml:space="preserve">, так и </w:t>
      </w:r>
      <w:r w:rsidRPr="00AC442F">
        <w:rPr>
          <w:b/>
          <w:sz w:val="25"/>
          <w:szCs w:val="25"/>
          <w:lang w:bidi="ru-RU"/>
        </w:rPr>
        <w:t>в заочной форм</w:t>
      </w:r>
      <w:r w:rsidR="00A274C9">
        <w:rPr>
          <w:b/>
          <w:sz w:val="25"/>
          <w:szCs w:val="25"/>
          <w:lang w:bidi="ru-RU"/>
        </w:rPr>
        <w:t>ах</w:t>
      </w:r>
      <w:r w:rsidRPr="00AC442F">
        <w:rPr>
          <w:b/>
          <w:sz w:val="25"/>
          <w:szCs w:val="25"/>
          <w:lang w:bidi="ru-RU"/>
        </w:rPr>
        <w:t>,</w:t>
      </w:r>
      <w:r w:rsidR="00A274C9">
        <w:rPr>
          <w:b/>
          <w:sz w:val="25"/>
          <w:szCs w:val="25"/>
          <w:lang w:bidi="ru-RU"/>
        </w:rPr>
        <w:t xml:space="preserve"> при существенном нарушении предъявляемых требований</w:t>
      </w:r>
      <w:r w:rsidRPr="00AC442F">
        <w:rPr>
          <w:b/>
          <w:sz w:val="25"/>
          <w:szCs w:val="25"/>
          <w:lang w:bidi="ru-RU"/>
        </w:rPr>
        <w:t xml:space="preserve">. Так же организаторы оставляют за собой право конечной редакции </w:t>
      </w:r>
      <w:r w:rsidR="00A274C9">
        <w:rPr>
          <w:b/>
          <w:sz w:val="25"/>
          <w:szCs w:val="25"/>
          <w:lang w:bidi="ru-RU"/>
        </w:rPr>
        <w:t xml:space="preserve">присланных </w:t>
      </w:r>
      <w:r w:rsidRPr="00AC442F">
        <w:rPr>
          <w:b/>
          <w:sz w:val="25"/>
          <w:szCs w:val="25"/>
          <w:lang w:bidi="ru-RU"/>
        </w:rPr>
        <w:t>материалов.</w:t>
      </w:r>
    </w:p>
    <w:p w14:paraId="78761E5E" w14:textId="77777777" w:rsidR="002B0208" w:rsidRPr="002B0208" w:rsidRDefault="002B0208" w:rsidP="00F0680C">
      <w:pPr>
        <w:pStyle w:val="60"/>
        <w:shd w:val="clear" w:color="auto" w:fill="auto"/>
        <w:tabs>
          <w:tab w:val="left" w:pos="709"/>
          <w:tab w:val="left" w:pos="993"/>
        </w:tabs>
        <w:spacing w:after="0" w:line="228" w:lineRule="auto"/>
        <w:ind w:firstLine="397"/>
        <w:rPr>
          <w:b/>
          <w:sz w:val="25"/>
          <w:szCs w:val="25"/>
        </w:rPr>
      </w:pPr>
      <w:r w:rsidRPr="002B0208">
        <w:rPr>
          <w:b/>
          <w:sz w:val="25"/>
          <w:szCs w:val="25"/>
        </w:rPr>
        <w:t xml:space="preserve">В случае положительного решения о принятии материалов к публикации в монографии, независимо от формы участия, с автором/авторами будет заключен лицензионный договор и ряд сопроводительных документов, требующих предоставления персональных сведений (данных паспорта, СНИЛС, ИНН). </w:t>
      </w:r>
    </w:p>
    <w:p w14:paraId="66780497" w14:textId="77777777" w:rsidR="00901948" w:rsidRPr="00AC442F" w:rsidRDefault="00901948" w:rsidP="00F0680C">
      <w:pPr>
        <w:tabs>
          <w:tab w:val="left" w:pos="709"/>
        </w:tabs>
        <w:spacing w:after="0" w:line="228" w:lineRule="auto"/>
        <w:ind w:firstLine="397"/>
        <w:jc w:val="both"/>
        <w:rPr>
          <w:rFonts w:ascii="Times New Roman" w:hAnsi="Times New Roman"/>
          <w:bCs/>
          <w:sz w:val="20"/>
          <w:szCs w:val="25"/>
        </w:rPr>
      </w:pPr>
    </w:p>
    <w:p w14:paraId="25550C38" w14:textId="77777777" w:rsidR="00760F5E" w:rsidRPr="00AC442F" w:rsidRDefault="00A274C9" w:rsidP="00F0680C">
      <w:pPr>
        <w:tabs>
          <w:tab w:val="left" w:pos="709"/>
        </w:tabs>
        <w:spacing w:after="0" w:line="228" w:lineRule="auto"/>
        <w:ind w:firstLine="397"/>
        <w:jc w:val="both"/>
        <w:rPr>
          <w:rFonts w:ascii="Times New Roman" w:hAnsi="Times New Roman"/>
          <w:bCs/>
          <w:sz w:val="25"/>
          <w:szCs w:val="25"/>
        </w:rPr>
      </w:pPr>
      <w:r>
        <w:rPr>
          <w:rFonts w:ascii="Times New Roman" w:hAnsi="Times New Roman"/>
          <w:bCs/>
          <w:sz w:val="25"/>
          <w:szCs w:val="25"/>
        </w:rPr>
        <w:t>С</w:t>
      </w:r>
      <w:r w:rsidRPr="00AC442F">
        <w:rPr>
          <w:rFonts w:ascii="Times New Roman" w:hAnsi="Times New Roman"/>
          <w:bCs/>
          <w:sz w:val="25"/>
          <w:szCs w:val="25"/>
        </w:rPr>
        <w:t xml:space="preserve"> результатами конференций прошлых лет </w:t>
      </w:r>
      <w:r w:rsidR="00760F5E" w:rsidRPr="00AC442F">
        <w:rPr>
          <w:rFonts w:ascii="Times New Roman" w:hAnsi="Times New Roman"/>
          <w:bCs/>
          <w:sz w:val="25"/>
          <w:szCs w:val="25"/>
        </w:rPr>
        <w:t xml:space="preserve">Вы можете </w:t>
      </w:r>
      <w:r w:rsidRPr="00AC442F">
        <w:rPr>
          <w:rFonts w:ascii="Times New Roman" w:hAnsi="Times New Roman"/>
          <w:bCs/>
          <w:sz w:val="25"/>
          <w:szCs w:val="25"/>
        </w:rPr>
        <w:t xml:space="preserve">ознакомиться, </w:t>
      </w:r>
      <w:r w:rsidR="00760F5E" w:rsidRPr="00AC442F">
        <w:rPr>
          <w:rFonts w:ascii="Times New Roman" w:hAnsi="Times New Roman"/>
          <w:bCs/>
          <w:sz w:val="25"/>
          <w:szCs w:val="25"/>
        </w:rPr>
        <w:t>перей</w:t>
      </w:r>
      <w:r>
        <w:rPr>
          <w:rFonts w:ascii="Times New Roman" w:hAnsi="Times New Roman"/>
          <w:bCs/>
          <w:sz w:val="25"/>
          <w:szCs w:val="25"/>
        </w:rPr>
        <w:t>дя</w:t>
      </w:r>
      <w:r w:rsidR="00760F5E" w:rsidRPr="00AC442F">
        <w:rPr>
          <w:rFonts w:ascii="Times New Roman" w:hAnsi="Times New Roman"/>
          <w:bCs/>
          <w:sz w:val="25"/>
          <w:szCs w:val="25"/>
        </w:rPr>
        <w:t xml:space="preserve"> по </w:t>
      </w:r>
      <w:r w:rsidR="0087387A" w:rsidRPr="00AC442F">
        <w:rPr>
          <w:rFonts w:ascii="Times New Roman" w:hAnsi="Times New Roman"/>
          <w:bCs/>
          <w:sz w:val="25"/>
          <w:szCs w:val="25"/>
        </w:rPr>
        <w:t>гипер</w:t>
      </w:r>
      <w:r w:rsidR="00760F5E" w:rsidRPr="00AC442F">
        <w:rPr>
          <w:rFonts w:ascii="Times New Roman" w:hAnsi="Times New Roman"/>
          <w:bCs/>
          <w:sz w:val="25"/>
          <w:szCs w:val="25"/>
        </w:rPr>
        <w:t>ссылке:</w:t>
      </w:r>
    </w:p>
    <w:p w14:paraId="4AC28162" w14:textId="77777777" w:rsidR="0087387A" w:rsidRPr="00AC442F" w:rsidRDefault="00B12813" w:rsidP="00F0680C">
      <w:pPr>
        <w:pStyle w:val="a4"/>
        <w:numPr>
          <w:ilvl w:val="0"/>
          <w:numId w:val="22"/>
        </w:numPr>
        <w:shd w:val="clear" w:color="auto" w:fill="FFFFFF"/>
        <w:tabs>
          <w:tab w:val="left" w:pos="709"/>
        </w:tabs>
        <w:spacing w:line="228" w:lineRule="auto"/>
        <w:ind w:left="0" w:firstLine="397"/>
        <w:jc w:val="both"/>
        <w:rPr>
          <w:color w:val="696969"/>
          <w:sz w:val="25"/>
          <w:szCs w:val="25"/>
        </w:rPr>
      </w:pPr>
      <w:hyperlink r:id="rId13" w:history="1">
        <w:r w:rsidR="0087387A" w:rsidRPr="00AC442F">
          <w:rPr>
            <w:color w:val="3366FF"/>
            <w:sz w:val="25"/>
            <w:szCs w:val="25"/>
            <w:u w:val="single"/>
          </w:rPr>
          <w:t>Ознакомиться с результатами конференции в 2016 году</w:t>
        </w:r>
      </w:hyperlink>
    </w:p>
    <w:p w14:paraId="22EA598E" w14:textId="77777777" w:rsidR="0087387A" w:rsidRPr="00AC442F" w:rsidRDefault="00B12813" w:rsidP="00F0680C">
      <w:pPr>
        <w:pStyle w:val="a4"/>
        <w:numPr>
          <w:ilvl w:val="0"/>
          <w:numId w:val="22"/>
        </w:numPr>
        <w:shd w:val="clear" w:color="auto" w:fill="FFFFFF"/>
        <w:tabs>
          <w:tab w:val="left" w:pos="709"/>
        </w:tabs>
        <w:spacing w:line="228" w:lineRule="auto"/>
        <w:ind w:left="0" w:firstLine="397"/>
        <w:jc w:val="both"/>
        <w:rPr>
          <w:color w:val="3366FF"/>
          <w:sz w:val="25"/>
          <w:szCs w:val="25"/>
        </w:rPr>
      </w:pPr>
      <w:hyperlink r:id="rId14" w:history="1">
        <w:r w:rsidR="0087387A" w:rsidRPr="00AC442F">
          <w:rPr>
            <w:color w:val="3366FF"/>
            <w:sz w:val="25"/>
            <w:szCs w:val="25"/>
            <w:u w:val="single"/>
          </w:rPr>
          <w:t>Ознакомиться с результатами конференции в 2017 году</w:t>
        </w:r>
      </w:hyperlink>
    </w:p>
    <w:p w14:paraId="137A64F8" w14:textId="77777777" w:rsidR="0087387A" w:rsidRPr="00AC442F" w:rsidRDefault="00B12813" w:rsidP="00F0680C">
      <w:pPr>
        <w:pStyle w:val="a4"/>
        <w:numPr>
          <w:ilvl w:val="0"/>
          <w:numId w:val="22"/>
        </w:numPr>
        <w:shd w:val="clear" w:color="auto" w:fill="FFFFFF"/>
        <w:tabs>
          <w:tab w:val="left" w:pos="709"/>
        </w:tabs>
        <w:spacing w:line="228" w:lineRule="auto"/>
        <w:ind w:left="0" w:firstLine="397"/>
        <w:jc w:val="both"/>
        <w:rPr>
          <w:color w:val="696969"/>
          <w:sz w:val="25"/>
          <w:szCs w:val="25"/>
        </w:rPr>
      </w:pPr>
      <w:hyperlink r:id="rId15" w:history="1">
        <w:r w:rsidR="0087387A" w:rsidRPr="00AC442F">
          <w:rPr>
            <w:color w:val="3366FF"/>
            <w:sz w:val="25"/>
            <w:szCs w:val="25"/>
            <w:u w:val="single"/>
          </w:rPr>
          <w:t>Ознакомиться с результатами конференции в 2018 году</w:t>
        </w:r>
      </w:hyperlink>
    </w:p>
    <w:p w14:paraId="59804367" w14:textId="77777777" w:rsidR="00ED2748" w:rsidRPr="00A60730" w:rsidRDefault="00B12813" w:rsidP="00F0680C">
      <w:pPr>
        <w:pStyle w:val="a4"/>
        <w:numPr>
          <w:ilvl w:val="0"/>
          <w:numId w:val="22"/>
        </w:numPr>
        <w:shd w:val="clear" w:color="auto" w:fill="FFFFFF"/>
        <w:tabs>
          <w:tab w:val="left" w:pos="709"/>
        </w:tabs>
        <w:spacing w:line="228" w:lineRule="auto"/>
        <w:ind w:left="0" w:firstLine="397"/>
        <w:jc w:val="both"/>
        <w:rPr>
          <w:color w:val="696969"/>
          <w:sz w:val="25"/>
          <w:szCs w:val="25"/>
        </w:rPr>
      </w:pPr>
      <w:hyperlink r:id="rId16" w:history="1">
        <w:r w:rsidR="00ED2748" w:rsidRPr="00AC442F">
          <w:rPr>
            <w:color w:val="3366FF"/>
            <w:sz w:val="25"/>
            <w:szCs w:val="25"/>
            <w:u w:val="single"/>
          </w:rPr>
          <w:t>Ознакомиться с результатами конференции в 2019 году</w:t>
        </w:r>
      </w:hyperlink>
    </w:p>
    <w:p w14:paraId="28A6A0EF" w14:textId="77777777" w:rsidR="00A60730" w:rsidRPr="00B06CB7" w:rsidRDefault="00B12813" w:rsidP="00F0680C">
      <w:pPr>
        <w:pStyle w:val="a4"/>
        <w:numPr>
          <w:ilvl w:val="0"/>
          <w:numId w:val="22"/>
        </w:numPr>
        <w:shd w:val="clear" w:color="auto" w:fill="FFFFFF"/>
        <w:tabs>
          <w:tab w:val="left" w:pos="709"/>
        </w:tabs>
        <w:spacing w:line="228" w:lineRule="auto"/>
        <w:ind w:left="0" w:firstLine="397"/>
        <w:jc w:val="both"/>
        <w:rPr>
          <w:color w:val="696969"/>
          <w:sz w:val="25"/>
          <w:szCs w:val="25"/>
        </w:rPr>
      </w:pPr>
      <w:hyperlink r:id="rId17" w:history="1">
        <w:r w:rsidR="00A60730" w:rsidRPr="00AC442F">
          <w:rPr>
            <w:color w:val="3366FF"/>
            <w:sz w:val="25"/>
            <w:szCs w:val="25"/>
            <w:u w:val="single"/>
          </w:rPr>
          <w:t>Ознакомиться с результатами конференции в 20</w:t>
        </w:r>
        <w:r w:rsidR="00A60730">
          <w:rPr>
            <w:color w:val="3366FF"/>
            <w:sz w:val="25"/>
            <w:szCs w:val="25"/>
            <w:u w:val="single"/>
          </w:rPr>
          <w:t>20</w:t>
        </w:r>
        <w:r w:rsidR="00A60730" w:rsidRPr="00AC442F">
          <w:rPr>
            <w:color w:val="3366FF"/>
            <w:sz w:val="25"/>
            <w:szCs w:val="25"/>
            <w:u w:val="single"/>
          </w:rPr>
          <w:t xml:space="preserve"> году</w:t>
        </w:r>
      </w:hyperlink>
    </w:p>
    <w:p w14:paraId="1B78B47D" w14:textId="77777777" w:rsidR="00B06CB7" w:rsidRPr="00B06CB7" w:rsidRDefault="00B12813" w:rsidP="00B06CB7">
      <w:pPr>
        <w:pStyle w:val="a4"/>
        <w:numPr>
          <w:ilvl w:val="0"/>
          <w:numId w:val="22"/>
        </w:numPr>
        <w:shd w:val="clear" w:color="auto" w:fill="FFFFFF"/>
        <w:tabs>
          <w:tab w:val="left" w:pos="709"/>
        </w:tabs>
        <w:spacing w:line="228" w:lineRule="auto"/>
        <w:ind w:left="0" w:firstLine="397"/>
        <w:jc w:val="both"/>
        <w:rPr>
          <w:bCs/>
          <w:sz w:val="25"/>
          <w:szCs w:val="25"/>
        </w:rPr>
      </w:pPr>
      <w:hyperlink r:id="rId18" w:history="1">
        <w:r w:rsidR="00B06CB7" w:rsidRPr="00180972">
          <w:rPr>
            <w:rStyle w:val="a3"/>
            <w:bCs/>
            <w:sz w:val="25"/>
            <w:szCs w:val="25"/>
          </w:rPr>
          <w:t>Ознакомиться с результатами конференции в 2021 году</w:t>
        </w:r>
      </w:hyperlink>
    </w:p>
    <w:p w14:paraId="00B0D3B7" w14:textId="77777777" w:rsidR="00B06CB7" w:rsidRPr="00A60730" w:rsidRDefault="00B06CB7" w:rsidP="00180972">
      <w:pPr>
        <w:pStyle w:val="a4"/>
        <w:shd w:val="clear" w:color="auto" w:fill="FFFFFF"/>
        <w:tabs>
          <w:tab w:val="left" w:pos="709"/>
        </w:tabs>
        <w:spacing w:line="228" w:lineRule="auto"/>
        <w:ind w:left="397"/>
        <w:jc w:val="both"/>
        <w:rPr>
          <w:color w:val="696969"/>
          <w:sz w:val="25"/>
          <w:szCs w:val="25"/>
        </w:rPr>
      </w:pPr>
    </w:p>
    <w:p w14:paraId="1AB6BEB7" w14:textId="77777777" w:rsidR="00760F5E" w:rsidRPr="00AC442F" w:rsidRDefault="00760F5E" w:rsidP="00F0680C">
      <w:pPr>
        <w:tabs>
          <w:tab w:val="left" w:pos="709"/>
        </w:tabs>
        <w:spacing w:after="0" w:line="228" w:lineRule="auto"/>
        <w:ind w:firstLine="397"/>
        <w:jc w:val="both"/>
        <w:rPr>
          <w:rFonts w:ascii="Times New Roman" w:hAnsi="Times New Roman"/>
          <w:bCs/>
          <w:sz w:val="20"/>
          <w:szCs w:val="25"/>
        </w:rPr>
      </w:pPr>
    </w:p>
    <w:p w14:paraId="6FBF44E6" w14:textId="77777777" w:rsidR="00F16EB9" w:rsidRPr="00AC442F" w:rsidRDefault="00A274C9" w:rsidP="00F0680C">
      <w:pPr>
        <w:tabs>
          <w:tab w:val="left" w:pos="709"/>
        </w:tabs>
        <w:spacing w:after="0" w:line="228" w:lineRule="auto"/>
        <w:ind w:firstLine="397"/>
        <w:jc w:val="both"/>
        <w:rPr>
          <w:rFonts w:ascii="Times New Roman" w:hAnsi="Times New Roman"/>
          <w:bCs/>
          <w:sz w:val="25"/>
          <w:szCs w:val="25"/>
        </w:rPr>
      </w:pPr>
      <w:r>
        <w:rPr>
          <w:rFonts w:ascii="Times New Roman" w:hAnsi="Times New Roman"/>
          <w:bCs/>
          <w:sz w:val="25"/>
          <w:szCs w:val="25"/>
        </w:rPr>
        <w:t>О</w:t>
      </w:r>
      <w:r w:rsidRPr="00AC442F">
        <w:rPr>
          <w:rFonts w:ascii="Times New Roman" w:hAnsi="Times New Roman"/>
          <w:bCs/>
          <w:sz w:val="25"/>
          <w:szCs w:val="25"/>
        </w:rPr>
        <w:t xml:space="preserve">знакомиться с монографиями, </w:t>
      </w:r>
      <w:r>
        <w:rPr>
          <w:rFonts w:ascii="Times New Roman" w:hAnsi="Times New Roman"/>
          <w:bCs/>
          <w:sz w:val="25"/>
          <w:szCs w:val="25"/>
        </w:rPr>
        <w:t>опубликованными</w:t>
      </w:r>
      <w:r w:rsidRPr="00AC442F">
        <w:rPr>
          <w:rFonts w:ascii="Times New Roman" w:hAnsi="Times New Roman"/>
          <w:bCs/>
          <w:sz w:val="25"/>
          <w:szCs w:val="25"/>
        </w:rPr>
        <w:t xml:space="preserve"> по результатам конференций </w:t>
      </w:r>
      <w:r>
        <w:rPr>
          <w:rFonts w:ascii="Times New Roman" w:hAnsi="Times New Roman"/>
          <w:bCs/>
          <w:sz w:val="25"/>
          <w:szCs w:val="25"/>
        </w:rPr>
        <w:t xml:space="preserve">можно на портале (РИНЦ), </w:t>
      </w:r>
      <w:r w:rsidRPr="00AC442F">
        <w:rPr>
          <w:rFonts w:ascii="Times New Roman" w:hAnsi="Times New Roman"/>
          <w:bCs/>
          <w:sz w:val="25"/>
          <w:szCs w:val="25"/>
        </w:rPr>
        <w:t>перей</w:t>
      </w:r>
      <w:r>
        <w:rPr>
          <w:rFonts w:ascii="Times New Roman" w:hAnsi="Times New Roman"/>
          <w:bCs/>
          <w:sz w:val="25"/>
          <w:szCs w:val="25"/>
        </w:rPr>
        <w:t>дя</w:t>
      </w:r>
      <w:r w:rsidR="00F16EB9" w:rsidRPr="00AC442F">
        <w:rPr>
          <w:rFonts w:ascii="Times New Roman" w:hAnsi="Times New Roman"/>
          <w:bCs/>
          <w:sz w:val="25"/>
          <w:szCs w:val="25"/>
        </w:rPr>
        <w:t xml:space="preserve"> по гиперссылке</w:t>
      </w:r>
      <w:r>
        <w:rPr>
          <w:rFonts w:ascii="Times New Roman" w:hAnsi="Times New Roman"/>
          <w:bCs/>
          <w:sz w:val="25"/>
          <w:szCs w:val="25"/>
        </w:rPr>
        <w:t>:</w:t>
      </w:r>
    </w:p>
    <w:p w14:paraId="17C32FC5" w14:textId="77777777" w:rsidR="00F16EB9" w:rsidRPr="00057576" w:rsidRDefault="00B12813" w:rsidP="00F0680C">
      <w:pPr>
        <w:pStyle w:val="a4"/>
        <w:numPr>
          <w:ilvl w:val="0"/>
          <w:numId w:val="22"/>
        </w:numPr>
        <w:shd w:val="clear" w:color="auto" w:fill="FFFFFF"/>
        <w:tabs>
          <w:tab w:val="left" w:pos="709"/>
        </w:tabs>
        <w:spacing w:line="228" w:lineRule="auto"/>
        <w:ind w:left="0" w:firstLine="397"/>
        <w:jc w:val="both"/>
        <w:rPr>
          <w:color w:val="3366FF"/>
          <w:sz w:val="25"/>
          <w:szCs w:val="25"/>
          <w:u w:val="single"/>
        </w:rPr>
      </w:pPr>
      <w:hyperlink r:id="rId19" w:history="1">
        <w:r w:rsidR="00F16EB9" w:rsidRPr="00057576">
          <w:rPr>
            <w:color w:val="3366FF"/>
            <w:sz w:val="25"/>
            <w:szCs w:val="25"/>
            <w:u w:val="single"/>
          </w:rPr>
          <w:t>Ознакомиться с монографией по конференции 2017 года</w:t>
        </w:r>
      </w:hyperlink>
    </w:p>
    <w:p w14:paraId="360C4C58" w14:textId="77777777" w:rsidR="00F16EB9" w:rsidRPr="00D3417A" w:rsidRDefault="00B12813" w:rsidP="00F0680C">
      <w:pPr>
        <w:pStyle w:val="a4"/>
        <w:numPr>
          <w:ilvl w:val="0"/>
          <w:numId w:val="22"/>
        </w:numPr>
        <w:shd w:val="clear" w:color="auto" w:fill="FFFFFF"/>
        <w:tabs>
          <w:tab w:val="left" w:pos="709"/>
        </w:tabs>
        <w:spacing w:line="228" w:lineRule="auto"/>
        <w:ind w:left="0" w:firstLine="397"/>
        <w:jc w:val="both"/>
        <w:rPr>
          <w:color w:val="3366FF"/>
          <w:sz w:val="25"/>
          <w:szCs w:val="25"/>
          <w:u w:val="single"/>
        </w:rPr>
      </w:pPr>
      <w:hyperlink r:id="rId20" w:history="1">
        <w:r w:rsidR="00F16EB9" w:rsidRPr="00D3417A">
          <w:rPr>
            <w:color w:val="3366FF"/>
            <w:sz w:val="25"/>
            <w:szCs w:val="25"/>
            <w:u w:val="single"/>
          </w:rPr>
          <w:t>Ознакомиться с монографией по конференции 2018 года</w:t>
        </w:r>
      </w:hyperlink>
    </w:p>
    <w:p w14:paraId="10D99327" w14:textId="77777777" w:rsidR="00F16EB9" w:rsidRPr="00D3417A" w:rsidRDefault="00B12813" w:rsidP="00F0680C">
      <w:pPr>
        <w:pStyle w:val="a4"/>
        <w:numPr>
          <w:ilvl w:val="0"/>
          <w:numId w:val="22"/>
        </w:numPr>
        <w:shd w:val="clear" w:color="auto" w:fill="FFFFFF"/>
        <w:tabs>
          <w:tab w:val="left" w:pos="709"/>
        </w:tabs>
        <w:spacing w:line="228" w:lineRule="auto"/>
        <w:ind w:left="0" w:firstLine="397"/>
        <w:jc w:val="both"/>
        <w:rPr>
          <w:color w:val="3366FF"/>
          <w:sz w:val="25"/>
          <w:szCs w:val="25"/>
          <w:u w:val="single"/>
        </w:rPr>
      </w:pPr>
      <w:hyperlink r:id="rId21" w:history="1">
        <w:r w:rsidR="00F16EB9" w:rsidRPr="00D3417A">
          <w:rPr>
            <w:color w:val="3366FF"/>
            <w:sz w:val="25"/>
            <w:szCs w:val="25"/>
            <w:u w:val="single"/>
          </w:rPr>
          <w:t>Ознакомиться с монографией по конференции 2019 года</w:t>
        </w:r>
      </w:hyperlink>
    </w:p>
    <w:p w14:paraId="05EF0814" w14:textId="77777777" w:rsidR="00A60730" w:rsidRPr="00B06CB7" w:rsidRDefault="00B12813" w:rsidP="00F0680C">
      <w:pPr>
        <w:pStyle w:val="a4"/>
        <w:numPr>
          <w:ilvl w:val="0"/>
          <w:numId w:val="22"/>
        </w:numPr>
        <w:shd w:val="clear" w:color="auto" w:fill="FFFFFF"/>
        <w:tabs>
          <w:tab w:val="left" w:pos="709"/>
        </w:tabs>
        <w:spacing w:line="228" w:lineRule="auto"/>
        <w:ind w:left="0" w:firstLine="397"/>
        <w:jc w:val="both"/>
        <w:rPr>
          <w:rStyle w:val="a3"/>
          <w:color w:val="3366FF"/>
          <w:sz w:val="25"/>
          <w:szCs w:val="25"/>
        </w:rPr>
      </w:pPr>
      <w:hyperlink r:id="rId22" w:history="1">
        <w:r w:rsidR="00A60730" w:rsidRPr="00D3417A">
          <w:rPr>
            <w:rStyle w:val="a3"/>
            <w:sz w:val="25"/>
            <w:szCs w:val="25"/>
          </w:rPr>
          <w:t>Ознакомиться с</w:t>
        </w:r>
        <w:r w:rsidR="009B7876" w:rsidRPr="00D3417A">
          <w:rPr>
            <w:rStyle w:val="a3"/>
            <w:sz w:val="25"/>
            <w:szCs w:val="25"/>
          </w:rPr>
          <w:t xml:space="preserve"> монографией по конференции 2020</w:t>
        </w:r>
        <w:r w:rsidR="00A60730" w:rsidRPr="00D3417A">
          <w:rPr>
            <w:rStyle w:val="a3"/>
            <w:sz w:val="25"/>
            <w:szCs w:val="25"/>
          </w:rPr>
          <w:t xml:space="preserve"> года</w:t>
        </w:r>
      </w:hyperlink>
    </w:p>
    <w:p w14:paraId="3E1590A0" w14:textId="77777777" w:rsidR="00180972" w:rsidRPr="00B06CB7" w:rsidRDefault="00B12813" w:rsidP="00180972">
      <w:pPr>
        <w:pStyle w:val="a4"/>
        <w:numPr>
          <w:ilvl w:val="0"/>
          <w:numId w:val="22"/>
        </w:numPr>
        <w:shd w:val="clear" w:color="auto" w:fill="FFFFFF"/>
        <w:tabs>
          <w:tab w:val="left" w:pos="709"/>
        </w:tabs>
        <w:spacing w:line="228" w:lineRule="auto"/>
        <w:ind w:left="0" w:firstLine="397"/>
        <w:jc w:val="both"/>
        <w:rPr>
          <w:rStyle w:val="a3"/>
          <w:color w:val="3366FF"/>
          <w:sz w:val="25"/>
          <w:szCs w:val="25"/>
        </w:rPr>
      </w:pPr>
      <w:hyperlink r:id="rId23" w:history="1">
        <w:r w:rsidR="00180972" w:rsidRPr="00D3417A">
          <w:rPr>
            <w:rStyle w:val="a3"/>
            <w:sz w:val="25"/>
            <w:szCs w:val="25"/>
          </w:rPr>
          <w:t>Ознакомиться с монографией по конференции 202</w:t>
        </w:r>
        <w:r w:rsidR="00180972">
          <w:rPr>
            <w:rStyle w:val="a3"/>
            <w:sz w:val="25"/>
            <w:szCs w:val="25"/>
          </w:rPr>
          <w:t>1</w:t>
        </w:r>
        <w:r w:rsidR="00180972" w:rsidRPr="00D3417A">
          <w:rPr>
            <w:rStyle w:val="a3"/>
            <w:sz w:val="25"/>
            <w:szCs w:val="25"/>
          </w:rPr>
          <w:t xml:space="preserve"> года</w:t>
        </w:r>
      </w:hyperlink>
    </w:p>
    <w:p w14:paraId="5C5A2E27" w14:textId="77777777" w:rsidR="00B06CB7" w:rsidRPr="00D3417A" w:rsidRDefault="00B06CB7" w:rsidP="00B06CB7">
      <w:pPr>
        <w:pStyle w:val="a4"/>
        <w:shd w:val="clear" w:color="auto" w:fill="FFFFFF"/>
        <w:tabs>
          <w:tab w:val="left" w:pos="709"/>
        </w:tabs>
        <w:spacing w:line="228" w:lineRule="auto"/>
        <w:ind w:left="397"/>
        <w:jc w:val="both"/>
        <w:rPr>
          <w:color w:val="3366FF"/>
          <w:sz w:val="25"/>
          <w:szCs w:val="25"/>
          <w:u w:val="single"/>
        </w:rPr>
      </w:pPr>
    </w:p>
    <w:p w14:paraId="0AA97AD1" w14:textId="77777777" w:rsidR="000B1AEE" w:rsidRPr="00AC442F" w:rsidRDefault="000B1AEE" w:rsidP="00663F73">
      <w:pPr>
        <w:tabs>
          <w:tab w:val="left" w:pos="709"/>
        </w:tabs>
        <w:spacing w:after="0" w:line="240" w:lineRule="auto"/>
        <w:ind w:firstLine="397"/>
        <w:rPr>
          <w:rFonts w:ascii="Times New Roman" w:hAnsi="Times New Roman"/>
          <w:bCs/>
          <w:sz w:val="14"/>
          <w:szCs w:val="25"/>
        </w:rPr>
      </w:pPr>
    </w:p>
    <w:p w14:paraId="22D965F1" w14:textId="77777777" w:rsidR="0084193E" w:rsidRPr="00A60730" w:rsidRDefault="0084193E" w:rsidP="000B1AEE">
      <w:pPr>
        <w:tabs>
          <w:tab w:val="left" w:pos="709"/>
        </w:tabs>
        <w:spacing w:after="0" w:line="240" w:lineRule="auto"/>
        <w:rPr>
          <w:rFonts w:ascii="Times New Roman" w:hAnsi="Times New Roman"/>
          <w:bCs/>
          <w:szCs w:val="25"/>
        </w:rPr>
      </w:pPr>
      <w:r w:rsidRPr="00A60730">
        <w:rPr>
          <w:rFonts w:ascii="Times New Roman" w:hAnsi="Times New Roman"/>
          <w:bCs/>
          <w:szCs w:val="25"/>
        </w:rPr>
        <w:t xml:space="preserve">Оргкомитет </w:t>
      </w:r>
      <w:r w:rsidR="002818C9" w:rsidRPr="00A60730">
        <w:rPr>
          <w:rFonts w:ascii="Times New Roman" w:hAnsi="Times New Roman"/>
          <w:bCs/>
          <w:szCs w:val="25"/>
        </w:rPr>
        <w:t>СЕКЦИИ 1</w:t>
      </w:r>
      <w:r w:rsidRPr="00A60730">
        <w:rPr>
          <w:rFonts w:ascii="Times New Roman" w:hAnsi="Times New Roman"/>
          <w:bCs/>
          <w:szCs w:val="25"/>
        </w:rPr>
        <w:t xml:space="preserve">: </w:t>
      </w:r>
    </w:p>
    <w:p w14:paraId="09288301" w14:textId="77777777" w:rsidR="0084193E" w:rsidRPr="00A60730" w:rsidRDefault="0084193E" w:rsidP="000B1AEE">
      <w:pPr>
        <w:tabs>
          <w:tab w:val="left" w:pos="709"/>
        </w:tabs>
        <w:spacing w:after="0" w:line="240" w:lineRule="auto"/>
        <w:rPr>
          <w:rFonts w:ascii="Times New Roman" w:hAnsi="Times New Roman"/>
          <w:bCs/>
          <w:szCs w:val="25"/>
        </w:rPr>
      </w:pPr>
      <w:r w:rsidRPr="00A60730">
        <w:rPr>
          <w:rFonts w:ascii="Times New Roman" w:hAnsi="Times New Roman"/>
          <w:bCs/>
          <w:szCs w:val="25"/>
        </w:rPr>
        <w:t>Высшая школа экономик</w:t>
      </w:r>
      <w:r w:rsidR="00E34A7B" w:rsidRPr="00A60730">
        <w:rPr>
          <w:rFonts w:ascii="Times New Roman" w:hAnsi="Times New Roman"/>
          <w:bCs/>
          <w:szCs w:val="25"/>
        </w:rPr>
        <w:t>и и управления,</w:t>
      </w:r>
      <w:r w:rsidR="00E34A7B" w:rsidRPr="00A60730">
        <w:rPr>
          <w:rFonts w:ascii="Times New Roman" w:hAnsi="Times New Roman"/>
          <w:bCs/>
          <w:szCs w:val="25"/>
        </w:rPr>
        <w:br/>
        <w:t>ФГА</w:t>
      </w:r>
      <w:r w:rsidR="00A274C9" w:rsidRPr="00A60730">
        <w:rPr>
          <w:rFonts w:ascii="Times New Roman" w:hAnsi="Times New Roman"/>
          <w:bCs/>
          <w:szCs w:val="25"/>
        </w:rPr>
        <w:t>О</w:t>
      </w:r>
      <w:r w:rsidR="00E34A7B" w:rsidRPr="00A60730">
        <w:rPr>
          <w:rFonts w:ascii="Times New Roman" w:hAnsi="Times New Roman"/>
          <w:bCs/>
          <w:szCs w:val="25"/>
        </w:rPr>
        <w:t>У ВО «ЮУрГУ</w:t>
      </w:r>
      <w:r w:rsidRPr="00A60730">
        <w:rPr>
          <w:rFonts w:ascii="Times New Roman" w:hAnsi="Times New Roman"/>
          <w:bCs/>
          <w:szCs w:val="25"/>
        </w:rPr>
        <w:t xml:space="preserve"> (НИУ)</w:t>
      </w:r>
      <w:r w:rsidR="00E34A7B" w:rsidRPr="00A60730">
        <w:rPr>
          <w:rFonts w:ascii="Times New Roman" w:hAnsi="Times New Roman"/>
          <w:bCs/>
          <w:szCs w:val="25"/>
        </w:rPr>
        <w:t>»</w:t>
      </w:r>
      <w:r w:rsidRPr="00A60730">
        <w:rPr>
          <w:rFonts w:ascii="Times New Roman" w:hAnsi="Times New Roman"/>
          <w:bCs/>
          <w:szCs w:val="25"/>
        </w:rPr>
        <w:br/>
        <w:t>Россия, 454080 Челябинск, пр. Ленина, 76;</w:t>
      </w:r>
    </w:p>
    <w:p w14:paraId="72367688" w14:textId="77777777" w:rsidR="0084193E" w:rsidRPr="00A60730" w:rsidRDefault="00760F5E" w:rsidP="000B1AEE">
      <w:pPr>
        <w:tabs>
          <w:tab w:val="left" w:pos="709"/>
        </w:tabs>
        <w:spacing w:after="0" w:line="240" w:lineRule="auto"/>
        <w:rPr>
          <w:rFonts w:ascii="Times New Roman" w:hAnsi="Times New Roman"/>
          <w:bCs/>
          <w:szCs w:val="25"/>
        </w:rPr>
      </w:pPr>
      <w:r w:rsidRPr="00A60730">
        <w:rPr>
          <w:rFonts w:ascii="Times New Roman" w:hAnsi="Times New Roman"/>
          <w:bCs/>
          <w:szCs w:val="25"/>
        </w:rPr>
        <w:t xml:space="preserve">Сайт </w:t>
      </w:r>
      <w:r w:rsidR="0084193E" w:rsidRPr="00A60730">
        <w:rPr>
          <w:rFonts w:ascii="Times New Roman" w:hAnsi="Times New Roman"/>
          <w:bCs/>
          <w:szCs w:val="25"/>
        </w:rPr>
        <w:t>конференции: www.pescr.susu.ru</w:t>
      </w:r>
    </w:p>
    <w:p w14:paraId="2E6E2FF3" w14:textId="77777777" w:rsidR="0084193E" w:rsidRPr="00A60730" w:rsidRDefault="0084193E" w:rsidP="000B1AEE">
      <w:pPr>
        <w:tabs>
          <w:tab w:val="left" w:pos="709"/>
        </w:tabs>
        <w:spacing w:after="0" w:line="240" w:lineRule="auto"/>
        <w:rPr>
          <w:rFonts w:ascii="Times New Roman" w:hAnsi="Times New Roman"/>
          <w:bCs/>
          <w:szCs w:val="25"/>
        </w:rPr>
      </w:pPr>
      <w:r w:rsidRPr="00A60730">
        <w:rPr>
          <w:rFonts w:ascii="Times New Roman" w:hAnsi="Times New Roman"/>
          <w:bCs/>
          <w:szCs w:val="25"/>
        </w:rPr>
        <w:t xml:space="preserve">Контактная почта: </w:t>
      </w:r>
      <w:hyperlink r:id="rId24" w:history="1">
        <w:r w:rsidRPr="00A60730">
          <w:rPr>
            <w:rFonts w:ascii="Times New Roman" w:hAnsi="Times New Roman"/>
            <w:bCs/>
            <w:szCs w:val="25"/>
          </w:rPr>
          <w:t>efir@bk.ru</w:t>
        </w:r>
      </w:hyperlink>
    </w:p>
    <w:p w14:paraId="54325086" w14:textId="77777777" w:rsidR="0084193E" w:rsidRPr="00A60730" w:rsidRDefault="0084193E" w:rsidP="000B1AEE">
      <w:pPr>
        <w:tabs>
          <w:tab w:val="left" w:pos="709"/>
        </w:tabs>
        <w:spacing w:after="0" w:line="240" w:lineRule="auto"/>
        <w:rPr>
          <w:rFonts w:ascii="Times New Roman" w:hAnsi="Times New Roman"/>
          <w:bCs/>
          <w:szCs w:val="25"/>
        </w:rPr>
      </w:pPr>
      <w:r w:rsidRPr="00A60730">
        <w:rPr>
          <w:rFonts w:ascii="Times New Roman" w:hAnsi="Times New Roman"/>
          <w:bCs/>
          <w:szCs w:val="25"/>
        </w:rPr>
        <w:t xml:space="preserve">Контактный телефон: 8(351) 267-99-12 </w:t>
      </w:r>
    </w:p>
    <w:p w14:paraId="2947F6F4" w14:textId="77777777" w:rsidR="0084193E" w:rsidRPr="00A60730" w:rsidRDefault="0084193E" w:rsidP="000B1AEE">
      <w:pPr>
        <w:tabs>
          <w:tab w:val="left" w:pos="709"/>
        </w:tabs>
        <w:spacing w:after="0" w:line="240" w:lineRule="auto"/>
        <w:rPr>
          <w:rFonts w:ascii="Times New Roman" w:hAnsi="Times New Roman"/>
          <w:bCs/>
          <w:szCs w:val="25"/>
        </w:rPr>
      </w:pPr>
      <w:r w:rsidRPr="00A60730">
        <w:rPr>
          <w:rFonts w:ascii="Times New Roman" w:hAnsi="Times New Roman"/>
          <w:bCs/>
          <w:szCs w:val="25"/>
        </w:rPr>
        <w:t xml:space="preserve">Контактное лицо и ответственный за координацию и проведение </w:t>
      </w:r>
      <w:r w:rsidR="008764FB" w:rsidRPr="00A60730">
        <w:rPr>
          <w:rFonts w:ascii="Times New Roman" w:hAnsi="Times New Roman"/>
          <w:bCs/>
          <w:szCs w:val="25"/>
        </w:rPr>
        <w:t>конференции</w:t>
      </w:r>
      <w:r w:rsidRPr="00A60730">
        <w:rPr>
          <w:rFonts w:ascii="Times New Roman" w:hAnsi="Times New Roman"/>
          <w:bCs/>
          <w:szCs w:val="25"/>
        </w:rPr>
        <w:t xml:space="preserve">: </w:t>
      </w:r>
    </w:p>
    <w:p w14:paraId="48D9B30D" w14:textId="77777777" w:rsidR="005B6FBB" w:rsidRPr="005D0E84" w:rsidRDefault="0084193E" w:rsidP="00704397">
      <w:pPr>
        <w:tabs>
          <w:tab w:val="left" w:pos="709"/>
        </w:tabs>
        <w:spacing w:after="0" w:line="240" w:lineRule="auto"/>
        <w:rPr>
          <w:rFonts w:ascii="Times New Roman" w:hAnsi="Times New Roman"/>
          <w:bCs/>
          <w:sz w:val="25"/>
          <w:szCs w:val="25"/>
        </w:rPr>
      </w:pPr>
      <w:proofErr w:type="spellStart"/>
      <w:r w:rsidRPr="00A60730">
        <w:rPr>
          <w:rFonts w:ascii="Times New Roman" w:hAnsi="Times New Roman"/>
          <w:bCs/>
          <w:szCs w:val="25"/>
        </w:rPr>
        <w:t>Цало</w:t>
      </w:r>
      <w:proofErr w:type="spellEnd"/>
      <w:r w:rsidRPr="00A60730">
        <w:rPr>
          <w:rFonts w:ascii="Times New Roman" w:hAnsi="Times New Roman"/>
          <w:bCs/>
          <w:szCs w:val="25"/>
        </w:rPr>
        <w:t xml:space="preserve"> Илья Маркович, к.э.н., доцент кафед</w:t>
      </w:r>
      <w:r w:rsidR="005D0E84">
        <w:rPr>
          <w:rFonts w:ascii="Times New Roman" w:hAnsi="Times New Roman"/>
          <w:bCs/>
          <w:szCs w:val="25"/>
        </w:rPr>
        <w:t xml:space="preserve">ры «Экономическая безопасность», </w:t>
      </w:r>
      <w:r w:rsidR="005D0E84">
        <w:rPr>
          <w:rFonts w:ascii="Times New Roman" w:hAnsi="Times New Roman"/>
          <w:bCs/>
          <w:szCs w:val="25"/>
        </w:rPr>
        <w:br/>
        <w:t xml:space="preserve">Сотовый тел. 8(951) 78-63-926 (так же можно писать в </w:t>
      </w:r>
      <w:r w:rsidR="00EB0EE7" w:rsidRPr="00EB0EE7">
        <w:rPr>
          <w:rFonts w:ascii="Times New Roman" w:hAnsi="Times New Roman"/>
          <w:bCs/>
          <w:szCs w:val="25"/>
          <w:lang w:val="en-US"/>
        </w:rPr>
        <w:t>WhatsApp</w:t>
      </w:r>
      <w:r w:rsidR="005D0E84">
        <w:rPr>
          <w:rFonts w:ascii="Times New Roman" w:hAnsi="Times New Roman"/>
          <w:bCs/>
          <w:szCs w:val="25"/>
        </w:rPr>
        <w:t xml:space="preserve">, </w:t>
      </w:r>
      <w:proofErr w:type="spellStart"/>
      <w:r w:rsidR="005D0E84" w:rsidRPr="005D0E84">
        <w:rPr>
          <w:rFonts w:ascii="Times New Roman" w:hAnsi="Times New Roman"/>
          <w:bCs/>
          <w:szCs w:val="25"/>
        </w:rPr>
        <w:t>Viber</w:t>
      </w:r>
      <w:proofErr w:type="spellEnd"/>
      <w:r w:rsidR="005D0E84">
        <w:rPr>
          <w:rFonts w:ascii="Times New Roman" w:hAnsi="Times New Roman"/>
          <w:bCs/>
          <w:szCs w:val="25"/>
        </w:rPr>
        <w:t>)</w:t>
      </w:r>
      <w:r w:rsidR="005B6FBB" w:rsidRPr="005D0E84">
        <w:rPr>
          <w:rFonts w:ascii="Times New Roman" w:hAnsi="Times New Roman"/>
          <w:bCs/>
          <w:sz w:val="25"/>
          <w:szCs w:val="25"/>
        </w:rPr>
        <w:br w:type="page"/>
      </w:r>
    </w:p>
    <w:p w14:paraId="62B6CD57" w14:textId="77777777" w:rsidR="007F5B72" w:rsidRPr="0091773C" w:rsidRDefault="007F5B72" w:rsidP="007F5B72">
      <w:pPr>
        <w:pStyle w:val="60"/>
        <w:shd w:val="clear" w:color="auto" w:fill="auto"/>
        <w:spacing w:after="0" w:line="312" w:lineRule="auto"/>
        <w:ind w:firstLine="0"/>
        <w:jc w:val="right"/>
        <w:rPr>
          <w:sz w:val="28"/>
          <w:szCs w:val="28"/>
        </w:rPr>
      </w:pPr>
      <w:r w:rsidRPr="00A94ABD">
        <w:rPr>
          <w:sz w:val="28"/>
          <w:szCs w:val="28"/>
        </w:rPr>
        <w:lastRenderedPageBreak/>
        <w:t>ПРИЛОЖЕНИЕА</w:t>
      </w:r>
    </w:p>
    <w:p w14:paraId="19F077B9" w14:textId="77777777" w:rsidR="007F5B72" w:rsidRPr="00CC46F0" w:rsidRDefault="00704397" w:rsidP="00CC46F0">
      <w:pPr>
        <w:pStyle w:val="60"/>
        <w:shd w:val="clear" w:color="auto" w:fill="auto"/>
        <w:spacing w:after="0" w:line="216" w:lineRule="auto"/>
        <w:ind w:firstLine="0"/>
        <w:jc w:val="center"/>
        <w:rPr>
          <w:b/>
          <w:bCs/>
          <w:lang w:bidi="ru-RU"/>
        </w:rPr>
      </w:pPr>
      <w:r w:rsidRPr="00CC46F0">
        <w:rPr>
          <w:b/>
          <w:bCs/>
          <w:lang w:bidi="ru-RU"/>
        </w:rPr>
        <w:t>ТРЕБОВАНИЯ К ВЫСЫЛАЕМЫМ МАТЕРИАЛАМ</w:t>
      </w:r>
    </w:p>
    <w:p w14:paraId="392DA403" w14:textId="0067A4E2" w:rsidR="007F5B72" w:rsidRPr="00CC46F0" w:rsidRDefault="0076450E" w:rsidP="00CC46F0">
      <w:pPr>
        <w:widowControl w:val="0"/>
        <w:tabs>
          <w:tab w:val="left" w:pos="426"/>
          <w:tab w:val="left" w:pos="567"/>
        </w:tabs>
        <w:autoSpaceDE w:val="0"/>
        <w:autoSpaceDN w:val="0"/>
        <w:spacing w:after="0" w:line="216" w:lineRule="auto"/>
        <w:ind w:firstLine="396"/>
        <w:jc w:val="center"/>
        <w:rPr>
          <w:rFonts w:ascii="Times New Roman" w:hAnsi="Times New Roman"/>
          <w:b/>
          <w:sz w:val="26"/>
          <w:szCs w:val="26"/>
          <w:lang w:bidi="ru-RU"/>
        </w:rPr>
      </w:pPr>
      <w:r w:rsidRPr="00CC46F0">
        <w:rPr>
          <w:rFonts w:ascii="Times New Roman" w:hAnsi="Times New Roman"/>
          <w:b/>
          <w:sz w:val="26"/>
          <w:szCs w:val="26"/>
          <w:lang w:bidi="ru-RU"/>
        </w:rPr>
        <w:t xml:space="preserve">Содержание и </w:t>
      </w:r>
      <w:r w:rsidR="00A43491" w:rsidRPr="00CC46F0">
        <w:rPr>
          <w:rFonts w:ascii="Times New Roman" w:hAnsi="Times New Roman"/>
          <w:b/>
          <w:sz w:val="26"/>
          <w:szCs w:val="26"/>
          <w:lang w:bidi="ru-RU"/>
        </w:rPr>
        <w:t>оформлени</w:t>
      </w:r>
      <w:r w:rsidRPr="00CC46F0">
        <w:rPr>
          <w:rFonts w:ascii="Times New Roman" w:hAnsi="Times New Roman"/>
          <w:b/>
          <w:sz w:val="26"/>
          <w:szCs w:val="26"/>
          <w:lang w:bidi="ru-RU"/>
        </w:rPr>
        <w:t>е</w:t>
      </w:r>
      <w:r w:rsidR="00A43491" w:rsidRPr="00CC46F0">
        <w:rPr>
          <w:rFonts w:ascii="Times New Roman" w:hAnsi="Times New Roman"/>
          <w:b/>
          <w:sz w:val="26"/>
          <w:szCs w:val="26"/>
          <w:lang w:bidi="ru-RU"/>
        </w:rPr>
        <w:t xml:space="preserve"> материала для публикации </w:t>
      </w:r>
      <w:r w:rsidR="00704397" w:rsidRPr="00CC46F0">
        <w:rPr>
          <w:rFonts w:ascii="Times New Roman" w:hAnsi="Times New Roman"/>
          <w:b/>
          <w:sz w:val="26"/>
          <w:szCs w:val="26"/>
          <w:lang w:bidi="ru-RU"/>
        </w:rPr>
        <w:t xml:space="preserve">в </w:t>
      </w:r>
      <w:r w:rsidR="00A274C9">
        <w:rPr>
          <w:rFonts w:ascii="Times New Roman" w:hAnsi="Times New Roman"/>
          <w:b/>
          <w:sz w:val="26"/>
          <w:szCs w:val="26"/>
          <w:lang w:bidi="ru-RU"/>
        </w:rPr>
        <w:t>одной из</w:t>
      </w:r>
      <w:r w:rsidR="00704397" w:rsidRPr="00CC46F0">
        <w:rPr>
          <w:rFonts w:ascii="Times New Roman" w:hAnsi="Times New Roman"/>
          <w:b/>
          <w:sz w:val="26"/>
          <w:szCs w:val="26"/>
          <w:lang w:bidi="ru-RU"/>
        </w:rPr>
        <w:t xml:space="preserve"> глав монографии </w:t>
      </w:r>
      <w:r w:rsidR="00704397" w:rsidRPr="00D27BBB">
        <w:rPr>
          <w:rFonts w:ascii="Times New Roman" w:hAnsi="Times New Roman"/>
          <w:b/>
          <w:sz w:val="26"/>
          <w:szCs w:val="26"/>
          <w:lang w:bidi="ru-RU"/>
        </w:rPr>
        <w:t>«</w:t>
      </w:r>
      <w:r w:rsidR="00D27BBB" w:rsidRPr="00D27BBB">
        <w:rPr>
          <w:rFonts w:ascii="Times New Roman" w:hAnsi="Times New Roman"/>
          <w:b/>
          <w:sz w:val="26"/>
          <w:szCs w:val="26"/>
          <w:lang w:bidi="ru-RU"/>
        </w:rPr>
        <w:t>Проблемы экономической безопасности России в аспекте глобальных трансформаций</w:t>
      </w:r>
      <w:r w:rsidR="00704397" w:rsidRPr="00D27BBB">
        <w:rPr>
          <w:rFonts w:ascii="Times New Roman" w:hAnsi="Times New Roman"/>
          <w:b/>
          <w:sz w:val="26"/>
          <w:szCs w:val="26"/>
          <w:lang w:bidi="ru-RU"/>
        </w:rPr>
        <w:t>»</w:t>
      </w:r>
    </w:p>
    <w:p w14:paraId="26F9DC96" w14:textId="77777777" w:rsidR="00A94ABD" w:rsidRPr="00CC46F0" w:rsidRDefault="00A94ABD" w:rsidP="00AF2C2F">
      <w:pPr>
        <w:spacing w:after="0" w:line="216" w:lineRule="auto"/>
        <w:jc w:val="center"/>
        <w:rPr>
          <w:rFonts w:ascii="Times New Roman" w:hAnsi="Times New Roman"/>
          <w:b/>
          <w:sz w:val="26"/>
          <w:szCs w:val="26"/>
        </w:rPr>
      </w:pPr>
    </w:p>
    <w:p w14:paraId="5A9023A2" w14:textId="77777777" w:rsidR="00A3540E" w:rsidRPr="00CE7616" w:rsidRDefault="00A3540E" w:rsidP="00CE7616">
      <w:pPr>
        <w:spacing w:after="0" w:line="216" w:lineRule="auto"/>
        <w:jc w:val="center"/>
        <w:rPr>
          <w:rFonts w:ascii="Times New Roman" w:hAnsi="Times New Roman"/>
          <w:b/>
          <w:sz w:val="24"/>
          <w:szCs w:val="24"/>
        </w:rPr>
      </w:pPr>
      <w:r w:rsidRPr="00CE7616">
        <w:rPr>
          <w:rFonts w:ascii="Times New Roman" w:hAnsi="Times New Roman"/>
          <w:b/>
          <w:sz w:val="24"/>
          <w:szCs w:val="24"/>
        </w:rPr>
        <w:t>ОБЩИЕ ПОЛОЖЕНИЯ</w:t>
      </w:r>
    </w:p>
    <w:p w14:paraId="66B3E015" w14:textId="77777777" w:rsidR="00B44EBA" w:rsidRPr="00CE7616" w:rsidRDefault="00F04090" w:rsidP="00CE7616">
      <w:pPr>
        <w:widowControl w:val="0"/>
        <w:tabs>
          <w:tab w:val="left" w:pos="426"/>
          <w:tab w:val="left" w:pos="567"/>
        </w:tabs>
        <w:autoSpaceDE w:val="0"/>
        <w:autoSpaceDN w:val="0"/>
        <w:spacing w:after="0" w:line="216" w:lineRule="auto"/>
        <w:ind w:firstLine="397"/>
        <w:jc w:val="both"/>
        <w:rPr>
          <w:rFonts w:ascii="Times New Roman" w:hAnsi="Times New Roman"/>
          <w:b/>
          <w:sz w:val="24"/>
          <w:szCs w:val="24"/>
          <w:lang w:bidi="ru-RU"/>
        </w:rPr>
      </w:pPr>
      <w:r w:rsidRPr="00CE7616">
        <w:rPr>
          <w:rFonts w:ascii="Times New Roman" w:hAnsi="Times New Roman"/>
          <w:b/>
          <w:sz w:val="24"/>
          <w:szCs w:val="24"/>
          <w:lang w:bidi="ru-RU"/>
        </w:rPr>
        <w:t xml:space="preserve">СОДЕРЖАНИЕ ПРЕДЛАГАЕМОЙ ГЛАВЫ МОНОГРАФИИ </w:t>
      </w:r>
    </w:p>
    <w:p w14:paraId="1DA8647E" w14:textId="77777777" w:rsidR="0076450E" w:rsidRPr="00CE7616" w:rsidRDefault="00F04090" w:rsidP="00CE7616">
      <w:pPr>
        <w:widowControl w:val="0"/>
        <w:tabs>
          <w:tab w:val="left" w:pos="426"/>
          <w:tab w:val="left" w:pos="567"/>
        </w:tabs>
        <w:autoSpaceDE w:val="0"/>
        <w:autoSpaceDN w:val="0"/>
        <w:spacing w:after="0" w:line="216" w:lineRule="auto"/>
        <w:ind w:firstLine="397"/>
        <w:jc w:val="both"/>
        <w:rPr>
          <w:rFonts w:ascii="Times New Roman" w:hAnsi="Times New Roman"/>
          <w:sz w:val="24"/>
          <w:szCs w:val="24"/>
          <w:lang w:bidi="ru-RU"/>
        </w:rPr>
      </w:pPr>
      <w:r w:rsidRPr="00CE7616">
        <w:rPr>
          <w:rFonts w:ascii="Times New Roman" w:hAnsi="Times New Roman"/>
          <w:sz w:val="24"/>
          <w:szCs w:val="24"/>
          <w:lang w:bidi="ru-RU"/>
        </w:rPr>
        <w:t xml:space="preserve">Текстовая форма доклада представляет собой </w:t>
      </w:r>
      <w:r w:rsidR="00A274C9" w:rsidRPr="00CE7616">
        <w:rPr>
          <w:rFonts w:ascii="Times New Roman" w:hAnsi="Times New Roman"/>
          <w:sz w:val="24"/>
          <w:szCs w:val="24"/>
          <w:lang w:bidi="ru-RU"/>
        </w:rPr>
        <w:t>составную часть главы</w:t>
      </w:r>
      <w:r w:rsidRPr="00CE7616">
        <w:rPr>
          <w:rFonts w:ascii="Times New Roman" w:hAnsi="Times New Roman"/>
          <w:sz w:val="24"/>
          <w:szCs w:val="24"/>
          <w:lang w:bidi="ru-RU"/>
        </w:rPr>
        <w:t xml:space="preserve"> монографи</w:t>
      </w:r>
      <w:r w:rsidR="00A274C9" w:rsidRPr="00CE7616">
        <w:rPr>
          <w:rFonts w:ascii="Times New Roman" w:hAnsi="Times New Roman"/>
          <w:sz w:val="24"/>
          <w:szCs w:val="24"/>
          <w:lang w:bidi="ru-RU"/>
        </w:rPr>
        <w:t>и</w:t>
      </w:r>
      <w:r w:rsidR="00F92DFE" w:rsidRPr="00CE7616">
        <w:rPr>
          <w:rFonts w:ascii="Times New Roman" w:hAnsi="Times New Roman"/>
          <w:sz w:val="24"/>
          <w:szCs w:val="24"/>
          <w:lang w:bidi="ru-RU"/>
        </w:rPr>
        <w:t>,</w:t>
      </w:r>
      <w:r w:rsidR="00757094" w:rsidRPr="00CE7616">
        <w:rPr>
          <w:rFonts w:ascii="Times New Roman" w:hAnsi="Times New Roman"/>
          <w:sz w:val="24"/>
          <w:szCs w:val="24"/>
          <w:lang w:bidi="ru-RU"/>
        </w:rPr>
        <w:t xml:space="preserve"> </w:t>
      </w:r>
      <w:r w:rsidR="00597D10" w:rsidRPr="00CE7616">
        <w:rPr>
          <w:rFonts w:ascii="Times New Roman" w:hAnsi="Times New Roman"/>
          <w:sz w:val="24"/>
          <w:szCs w:val="24"/>
          <w:lang w:bidi="ru-RU"/>
        </w:rPr>
        <w:t xml:space="preserve">которая </w:t>
      </w:r>
      <w:r w:rsidR="0076450E" w:rsidRPr="00CE7616">
        <w:rPr>
          <w:rFonts w:ascii="Times New Roman" w:hAnsi="Times New Roman"/>
          <w:sz w:val="24"/>
          <w:szCs w:val="24"/>
          <w:lang w:bidi="ru-RU"/>
        </w:rPr>
        <w:t xml:space="preserve">содержательно должна включать следующие элементы: </w:t>
      </w:r>
    </w:p>
    <w:p w14:paraId="6023E799" w14:textId="77777777" w:rsidR="000E5744" w:rsidRPr="00CE7616" w:rsidRDefault="000E5744" w:rsidP="00CE7616">
      <w:pPr>
        <w:widowControl w:val="0"/>
        <w:tabs>
          <w:tab w:val="left" w:pos="426"/>
          <w:tab w:val="left" w:pos="567"/>
        </w:tabs>
        <w:autoSpaceDE w:val="0"/>
        <w:autoSpaceDN w:val="0"/>
        <w:spacing w:after="0" w:line="216" w:lineRule="auto"/>
        <w:ind w:firstLine="397"/>
        <w:jc w:val="both"/>
        <w:rPr>
          <w:rFonts w:ascii="Times New Roman" w:hAnsi="Times New Roman"/>
          <w:sz w:val="24"/>
          <w:szCs w:val="24"/>
          <w:lang w:bidi="ru-RU"/>
        </w:rPr>
      </w:pPr>
      <w:r w:rsidRPr="00CE7616">
        <w:rPr>
          <w:rFonts w:ascii="Times New Roman" w:hAnsi="Times New Roman"/>
          <w:sz w:val="24"/>
          <w:szCs w:val="24"/>
          <w:lang w:bidi="ru-RU"/>
        </w:rPr>
        <w:t xml:space="preserve">— постановку проблемы исследования и обоснование </w:t>
      </w:r>
      <w:r w:rsidR="00F92DFE" w:rsidRPr="00CE7616">
        <w:rPr>
          <w:rFonts w:ascii="Times New Roman" w:hAnsi="Times New Roman"/>
          <w:sz w:val="24"/>
          <w:szCs w:val="24"/>
          <w:lang w:bidi="ru-RU"/>
        </w:rPr>
        <w:t>востребованности</w:t>
      </w:r>
      <w:r w:rsidR="00757094" w:rsidRPr="00CE7616">
        <w:rPr>
          <w:rFonts w:ascii="Times New Roman" w:hAnsi="Times New Roman"/>
          <w:sz w:val="24"/>
          <w:szCs w:val="24"/>
          <w:lang w:bidi="ru-RU"/>
        </w:rPr>
        <w:t xml:space="preserve"> </w:t>
      </w:r>
      <w:r w:rsidR="00F92DFE" w:rsidRPr="00CE7616">
        <w:rPr>
          <w:rFonts w:ascii="Times New Roman" w:hAnsi="Times New Roman"/>
          <w:sz w:val="24"/>
          <w:szCs w:val="24"/>
          <w:lang w:bidi="ru-RU"/>
        </w:rPr>
        <w:t>тематики главы</w:t>
      </w:r>
      <w:r w:rsidR="00E34A7B" w:rsidRPr="00CE7616">
        <w:rPr>
          <w:rFonts w:ascii="Times New Roman" w:hAnsi="Times New Roman"/>
          <w:sz w:val="24"/>
          <w:szCs w:val="24"/>
          <w:lang w:bidi="ru-RU"/>
        </w:rPr>
        <w:t>;</w:t>
      </w:r>
    </w:p>
    <w:p w14:paraId="5C78D0C4" w14:textId="77777777" w:rsidR="0076450E" w:rsidRPr="00CE7616" w:rsidRDefault="0076450E" w:rsidP="00CE7616">
      <w:pPr>
        <w:widowControl w:val="0"/>
        <w:tabs>
          <w:tab w:val="left" w:pos="426"/>
          <w:tab w:val="left" w:pos="567"/>
        </w:tabs>
        <w:autoSpaceDE w:val="0"/>
        <w:autoSpaceDN w:val="0"/>
        <w:spacing w:after="0" w:line="216" w:lineRule="auto"/>
        <w:ind w:firstLine="397"/>
        <w:jc w:val="both"/>
        <w:rPr>
          <w:rFonts w:ascii="Times New Roman" w:hAnsi="Times New Roman"/>
          <w:sz w:val="24"/>
          <w:szCs w:val="24"/>
          <w:lang w:bidi="ru-RU"/>
        </w:rPr>
      </w:pPr>
      <w:r w:rsidRPr="00CE7616">
        <w:rPr>
          <w:rFonts w:ascii="Times New Roman" w:hAnsi="Times New Roman"/>
          <w:sz w:val="24"/>
          <w:szCs w:val="24"/>
          <w:lang w:bidi="ru-RU"/>
        </w:rPr>
        <w:t>—</w:t>
      </w:r>
      <w:r w:rsidR="00A15928" w:rsidRPr="00CE7616">
        <w:rPr>
          <w:rFonts w:ascii="Times New Roman" w:hAnsi="Times New Roman"/>
          <w:sz w:val="24"/>
          <w:szCs w:val="24"/>
          <w:lang w:bidi="ru-RU"/>
        </w:rPr>
        <w:t xml:space="preserve"> </w:t>
      </w:r>
      <w:r w:rsidR="00F92DFE" w:rsidRPr="00CE7616">
        <w:rPr>
          <w:rFonts w:ascii="Times New Roman" w:hAnsi="Times New Roman"/>
          <w:sz w:val="24"/>
          <w:szCs w:val="24"/>
          <w:lang w:bidi="ru-RU"/>
        </w:rPr>
        <w:t xml:space="preserve">литературный обзор </w:t>
      </w:r>
      <w:r w:rsidR="00B44EBA" w:rsidRPr="00CE7616">
        <w:rPr>
          <w:rFonts w:ascii="Times New Roman" w:hAnsi="Times New Roman"/>
          <w:sz w:val="24"/>
          <w:szCs w:val="24"/>
          <w:lang w:bidi="ru-RU"/>
        </w:rPr>
        <w:t>предшествующих работ</w:t>
      </w:r>
      <w:r w:rsidR="00EA0AB7" w:rsidRPr="00CE7616">
        <w:rPr>
          <w:rFonts w:ascii="Times New Roman" w:hAnsi="Times New Roman"/>
          <w:sz w:val="24"/>
          <w:szCs w:val="24"/>
          <w:lang w:bidi="ru-RU"/>
        </w:rPr>
        <w:t xml:space="preserve"> по тематике исследования</w:t>
      </w:r>
      <w:r w:rsidRPr="00CE7616">
        <w:rPr>
          <w:rFonts w:ascii="Times New Roman" w:hAnsi="Times New Roman"/>
          <w:sz w:val="24"/>
          <w:szCs w:val="24"/>
          <w:lang w:bidi="ru-RU"/>
        </w:rPr>
        <w:t>;</w:t>
      </w:r>
    </w:p>
    <w:p w14:paraId="21EDD688" w14:textId="77777777" w:rsidR="0076450E" w:rsidRPr="00CE7616" w:rsidRDefault="0076450E" w:rsidP="00CE7616">
      <w:pPr>
        <w:widowControl w:val="0"/>
        <w:tabs>
          <w:tab w:val="left" w:pos="426"/>
          <w:tab w:val="left" w:pos="567"/>
        </w:tabs>
        <w:autoSpaceDE w:val="0"/>
        <w:autoSpaceDN w:val="0"/>
        <w:spacing w:after="0" w:line="216" w:lineRule="auto"/>
        <w:ind w:firstLine="397"/>
        <w:jc w:val="both"/>
        <w:rPr>
          <w:rFonts w:ascii="Times New Roman" w:hAnsi="Times New Roman"/>
          <w:sz w:val="24"/>
          <w:szCs w:val="24"/>
          <w:lang w:bidi="ru-RU"/>
        </w:rPr>
      </w:pPr>
      <w:r w:rsidRPr="00CE7616">
        <w:rPr>
          <w:rFonts w:ascii="Times New Roman" w:hAnsi="Times New Roman"/>
          <w:sz w:val="24"/>
          <w:szCs w:val="24"/>
          <w:lang w:bidi="ru-RU"/>
        </w:rPr>
        <w:t>— метод</w:t>
      </w:r>
      <w:r w:rsidR="00F92DFE" w:rsidRPr="00CE7616">
        <w:rPr>
          <w:rFonts w:ascii="Times New Roman" w:hAnsi="Times New Roman"/>
          <w:sz w:val="24"/>
          <w:szCs w:val="24"/>
          <w:lang w:bidi="ru-RU"/>
        </w:rPr>
        <w:t>ологический аппарат</w:t>
      </w:r>
      <w:r w:rsidRPr="00CE7616">
        <w:rPr>
          <w:rFonts w:ascii="Times New Roman" w:hAnsi="Times New Roman"/>
          <w:sz w:val="24"/>
          <w:szCs w:val="24"/>
          <w:lang w:bidi="ru-RU"/>
        </w:rPr>
        <w:t xml:space="preserve"> или методологию проведения </w:t>
      </w:r>
      <w:r w:rsidR="00A274C9" w:rsidRPr="00CE7616">
        <w:rPr>
          <w:rFonts w:ascii="Times New Roman" w:hAnsi="Times New Roman"/>
          <w:sz w:val="24"/>
          <w:szCs w:val="24"/>
          <w:lang w:bidi="ru-RU"/>
        </w:rPr>
        <w:t>исследования</w:t>
      </w:r>
      <w:r w:rsidRPr="00CE7616">
        <w:rPr>
          <w:rFonts w:ascii="Times New Roman" w:hAnsi="Times New Roman"/>
          <w:sz w:val="24"/>
          <w:szCs w:val="24"/>
          <w:lang w:bidi="ru-RU"/>
        </w:rPr>
        <w:t>;</w:t>
      </w:r>
    </w:p>
    <w:p w14:paraId="3C4BE564" w14:textId="77777777" w:rsidR="008C0DC4" w:rsidRPr="00CE7616" w:rsidRDefault="0076450E" w:rsidP="00CE7616">
      <w:pPr>
        <w:widowControl w:val="0"/>
        <w:tabs>
          <w:tab w:val="left" w:pos="426"/>
          <w:tab w:val="left" w:pos="567"/>
        </w:tabs>
        <w:autoSpaceDE w:val="0"/>
        <w:autoSpaceDN w:val="0"/>
        <w:spacing w:after="0" w:line="216" w:lineRule="auto"/>
        <w:ind w:firstLine="397"/>
        <w:jc w:val="both"/>
        <w:rPr>
          <w:rFonts w:ascii="Times New Roman" w:hAnsi="Times New Roman"/>
          <w:sz w:val="24"/>
          <w:szCs w:val="24"/>
          <w:lang w:bidi="ru-RU"/>
        </w:rPr>
      </w:pPr>
      <w:r w:rsidRPr="00CE7616">
        <w:rPr>
          <w:rFonts w:ascii="Times New Roman" w:hAnsi="Times New Roman"/>
          <w:sz w:val="24"/>
          <w:szCs w:val="24"/>
          <w:lang w:bidi="ru-RU"/>
        </w:rPr>
        <w:t xml:space="preserve">— </w:t>
      </w:r>
      <w:r w:rsidR="00B601E9" w:rsidRPr="00CE7616">
        <w:rPr>
          <w:rFonts w:ascii="Times New Roman" w:hAnsi="Times New Roman"/>
          <w:sz w:val="24"/>
          <w:szCs w:val="24"/>
          <w:lang w:bidi="ru-RU"/>
        </w:rPr>
        <w:t xml:space="preserve">исходные данные </w:t>
      </w:r>
    </w:p>
    <w:p w14:paraId="46ABF9D4" w14:textId="77777777" w:rsidR="0076450E" w:rsidRPr="00CE7616" w:rsidRDefault="008C0DC4" w:rsidP="00CE7616">
      <w:pPr>
        <w:widowControl w:val="0"/>
        <w:tabs>
          <w:tab w:val="left" w:pos="426"/>
          <w:tab w:val="left" w:pos="567"/>
        </w:tabs>
        <w:autoSpaceDE w:val="0"/>
        <w:autoSpaceDN w:val="0"/>
        <w:spacing w:after="0" w:line="216" w:lineRule="auto"/>
        <w:ind w:firstLine="397"/>
        <w:jc w:val="both"/>
        <w:rPr>
          <w:rFonts w:ascii="Times New Roman" w:hAnsi="Times New Roman"/>
          <w:sz w:val="24"/>
          <w:szCs w:val="24"/>
          <w:lang w:bidi="ru-RU"/>
        </w:rPr>
      </w:pPr>
      <w:r w:rsidRPr="00CE7616">
        <w:rPr>
          <w:rFonts w:ascii="Times New Roman" w:hAnsi="Times New Roman"/>
          <w:sz w:val="24"/>
          <w:szCs w:val="24"/>
          <w:lang w:bidi="ru-RU"/>
        </w:rPr>
        <w:t xml:space="preserve">— </w:t>
      </w:r>
      <w:r w:rsidR="0076450E" w:rsidRPr="00CE7616">
        <w:rPr>
          <w:rFonts w:ascii="Times New Roman" w:hAnsi="Times New Roman"/>
          <w:sz w:val="24"/>
          <w:szCs w:val="24"/>
          <w:lang w:bidi="ru-RU"/>
        </w:rPr>
        <w:t>результаты работы</w:t>
      </w:r>
      <w:r w:rsidR="000E5744" w:rsidRPr="00CE7616">
        <w:rPr>
          <w:rFonts w:ascii="Times New Roman" w:hAnsi="Times New Roman"/>
          <w:sz w:val="24"/>
          <w:szCs w:val="24"/>
          <w:lang w:bidi="ru-RU"/>
        </w:rPr>
        <w:t>;</w:t>
      </w:r>
    </w:p>
    <w:p w14:paraId="4E9C2550" w14:textId="77777777" w:rsidR="0076450E" w:rsidRPr="00CE7616" w:rsidRDefault="0076450E" w:rsidP="00CE7616">
      <w:pPr>
        <w:widowControl w:val="0"/>
        <w:tabs>
          <w:tab w:val="left" w:pos="426"/>
          <w:tab w:val="left" w:pos="567"/>
        </w:tabs>
        <w:autoSpaceDE w:val="0"/>
        <w:autoSpaceDN w:val="0"/>
        <w:spacing w:after="0" w:line="216" w:lineRule="auto"/>
        <w:ind w:firstLine="397"/>
        <w:jc w:val="both"/>
        <w:rPr>
          <w:rFonts w:ascii="Times New Roman" w:hAnsi="Times New Roman"/>
          <w:sz w:val="24"/>
          <w:szCs w:val="24"/>
          <w:lang w:bidi="ru-RU"/>
        </w:rPr>
      </w:pPr>
      <w:r w:rsidRPr="00CE7616">
        <w:rPr>
          <w:rFonts w:ascii="Times New Roman" w:hAnsi="Times New Roman"/>
          <w:sz w:val="24"/>
          <w:szCs w:val="24"/>
          <w:lang w:bidi="ru-RU"/>
        </w:rPr>
        <w:t>—</w:t>
      </w:r>
      <w:r w:rsidR="000E5744" w:rsidRPr="00CE7616">
        <w:rPr>
          <w:rFonts w:ascii="Times New Roman" w:hAnsi="Times New Roman"/>
          <w:sz w:val="24"/>
          <w:szCs w:val="24"/>
          <w:lang w:bidi="ru-RU"/>
        </w:rPr>
        <w:t xml:space="preserve"> область прим</w:t>
      </w:r>
      <w:r w:rsidR="00757094" w:rsidRPr="00CE7616">
        <w:rPr>
          <w:rFonts w:ascii="Times New Roman" w:hAnsi="Times New Roman"/>
          <w:sz w:val="24"/>
          <w:szCs w:val="24"/>
          <w:lang w:bidi="ru-RU"/>
        </w:rPr>
        <w:t>енения результатов исследования;</w:t>
      </w:r>
    </w:p>
    <w:p w14:paraId="57504C19" w14:textId="77777777" w:rsidR="00597D10" w:rsidRPr="00CE7616" w:rsidRDefault="00597D10" w:rsidP="00CE7616">
      <w:pPr>
        <w:widowControl w:val="0"/>
        <w:tabs>
          <w:tab w:val="left" w:pos="426"/>
          <w:tab w:val="left" w:pos="567"/>
        </w:tabs>
        <w:autoSpaceDE w:val="0"/>
        <w:autoSpaceDN w:val="0"/>
        <w:spacing w:after="0" w:line="216" w:lineRule="auto"/>
        <w:ind w:firstLine="397"/>
        <w:jc w:val="both"/>
        <w:rPr>
          <w:rFonts w:ascii="Times New Roman" w:hAnsi="Times New Roman"/>
          <w:sz w:val="24"/>
          <w:szCs w:val="24"/>
          <w:lang w:bidi="ru-RU"/>
        </w:rPr>
      </w:pPr>
      <w:r w:rsidRPr="00CE7616">
        <w:rPr>
          <w:rFonts w:ascii="Times New Roman" w:hAnsi="Times New Roman"/>
          <w:sz w:val="24"/>
          <w:szCs w:val="24"/>
          <w:lang w:bidi="ru-RU"/>
        </w:rPr>
        <w:t>— текстовой вывод (без выделения заголовка</w:t>
      </w:r>
      <w:r w:rsidR="00574637" w:rsidRPr="00CE7616">
        <w:rPr>
          <w:rFonts w:ascii="Times New Roman" w:hAnsi="Times New Roman"/>
          <w:sz w:val="24"/>
          <w:szCs w:val="24"/>
          <w:lang w:bidi="ru-RU"/>
        </w:rPr>
        <w:t xml:space="preserve"> или отделения от остального текста)</w:t>
      </w:r>
    </w:p>
    <w:p w14:paraId="3E843359" w14:textId="77777777" w:rsidR="00574637" w:rsidRPr="00CE7616" w:rsidRDefault="00574637" w:rsidP="00CE7616">
      <w:pPr>
        <w:widowControl w:val="0"/>
        <w:tabs>
          <w:tab w:val="left" w:pos="426"/>
          <w:tab w:val="left" w:pos="567"/>
        </w:tabs>
        <w:autoSpaceDE w:val="0"/>
        <w:autoSpaceDN w:val="0"/>
        <w:spacing w:after="0" w:line="216" w:lineRule="auto"/>
        <w:ind w:firstLine="397"/>
        <w:jc w:val="both"/>
        <w:rPr>
          <w:rFonts w:ascii="Times New Roman" w:hAnsi="Times New Roman"/>
          <w:sz w:val="24"/>
          <w:szCs w:val="24"/>
          <w:lang w:bidi="ru-RU"/>
        </w:rPr>
      </w:pPr>
      <w:r w:rsidRPr="00CE7616">
        <w:rPr>
          <w:rFonts w:ascii="Times New Roman" w:hAnsi="Times New Roman"/>
          <w:sz w:val="24"/>
          <w:szCs w:val="24"/>
          <w:lang w:bidi="ru-RU"/>
        </w:rPr>
        <w:t>Текст не должен иметь внутренних заголовков</w:t>
      </w:r>
      <w:r w:rsidR="002C1DF8" w:rsidRPr="00CE7616">
        <w:rPr>
          <w:rFonts w:ascii="Times New Roman" w:hAnsi="Times New Roman"/>
          <w:sz w:val="24"/>
          <w:szCs w:val="24"/>
          <w:lang w:bidi="ru-RU"/>
        </w:rPr>
        <w:t xml:space="preserve"> или </w:t>
      </w:r>
      <w:r w:rsidR="00762632" w:rsidRPr="00CE7616">
        <w:rPr>
          <w:rFonts w:ascii="Times New Roman" w:hAnsi="Times New Roman"/>
          <w:sz w:val="24"/>
          <w:szCs w:val="24"/>
          <w:lang w:bidi="ru-RU"/>
        </w:rPr>
        <w:t>под</w:t>
      </w:r>
      <w:r w:rsidR="002C1DF8" w:rsidRPr="00CE7616">
        <w:rPr>
          <w:rFonts w:ascii="Times New Roman" w:hAnsi="Times New Roman"/>
          <w:sz w:val="24"/>
          <w:szCs w:val="24"/>
          <w:lang w:bidi="ru-RU"/>
        </w:rPr>
        <w:t>раздел</w:t>
      </w:r>
      <w:r w:rsidR="00762632" w:rsidRPr="00CE7616">
        <w:rPr>
          <w:rFonts w:ascii="Times New Roman" w:hAnsi="Times New Roman"/>
          <w:sz w:val="24"/>
          <w:szCs w:val="24"/>
          <w:lang w:bidi="ru-RU"/>
        </w:rPr>
        <w:t>ов</w:t>
      </w:r>
      <w:r w:rsidR="002C1DF8" w:rsidRPr="00CE7616">
        <w:rPr>
          <w:rFonts w:ascii="Times New Roman" w:hAnsi="Times New Roman"/>
          <w:sz w:val="24"/>
          <w:szCs w:val="24"/>
          <w:lang w:bidi="ru-RU"/>
        </w:rPr>
        <w:t xml:space="preserve"> -</w:t>
      </w:r>
      <w:r w:rsidRPr="00CE7616">
        <w:rPr>
          <w:rFonts w:ascii="Times New Roman" w:hAnsi="Times New Roman"/>
          <w:sz w:val="24"/>
          <w:szCs w:val="24"/>
          <w:lang w:bidi="ru-RU"/>
        </w:rPr>
        <w:t xml:space="preserve"> все представленные элементы </w:t>
      </w:r>
      <w:r w:rsidR="002C1DF8" w:rsidRPr="00CE7616">
        <w:rPr>
          <w:rFonts w:ascii="Times New Roman" w:hAnsi="Times New Roman"/>
          <w:sz w:val="24"/>
          <w:szCs w:val="24"/>
          <w:lang w:bidi="ru-RU"/>
        </w:rPr>
        <w:t xml:space="preserve">должны быть выделены </w:t>
      </w:r>
      <w:r w:rsidR="00B56597" w:rsidRPr="00CE7616">
        <w:rPr>
          <w:rFonts w:ascii="Times New Roman" w:hAnsi="Times New Roman"/>
          <w:sz w:val="24"/>
          <w:szCs w:val="24"/>
          <w:lang w:bidi="ru-RU"/>
        </w:rPr>
        <w:t>структурой</w:t>
      </w:r>
      <w:r w:rsidR="00762632" w:rsidRPr="00CE7616">
        <w:rPr>
          <w:rFonts w:ascii="Times New Roman" w:hAnsi="Times New Roman"/>
          <w:sz w:val="24"/>
          <w:szCs w:val="24"/>
          <w:lang w:bidi="ru-RU"/>
        </w:rPr>
        <w:t xml:space="preserve"> повествования</w:t>
      </w:r>
      <w:r w:rsidR="00757094" w:rsidRPr="00CE7616">
        <w:rPr>
          <w:rFonts w:ascii="Times New Roman" w:hAnsi="Times New Roman"/>
          <w:sz w:val="24"/>
          <w:szCs w:val="24"/>
          <w:lang w:bidi="ru-RU"/>
        </w:rPr>
        <w:t xml:space="preserve"> </w:t>
      </w:r>
      <w:r w:rsidR="00762632" w:rsidRPr="00CE7616">
        <w:rPr>
          <w:rFonts w:ascii="Times New Roman" w:hAnsi="Times New Roman"/>
          <w:sz w:val="24"/>
          <w:szCs w:val="24"/>
          <w:lang w:bidi="ru-RU"/>
        </w:rPr>
        <w:t>и смысловой составляющей</w:t>
      </w:r>
      <w:r w:rsidR="00757094" w:rsidRPr="00CE7616">
        <w:rPr>
          <w:rFonts w:ascii="Times New Roman" w:hAnsi="Times New Roman"/>
          <w:sz w:val="24"/>
          <w:szCs w:val="24"/>
          <w:lang w:bidi="ru-RU"/>
        </w:rPr>
        <w:t xml:space="preserve"> </w:t>
      </w:r>
      <w:r w:rsidR="002C1DF8" w:rsidRPr="00CE7616">
        <w:rPr>
          <w:rFonts w:ascii="Times New Roman" w:hAnsi="Times New Roman"/>
          <w:sz w:val="24"/>
          <w:szCs w:val="24"/>
          <w:lang w:bidi="ru-RU"/>
        </w:rPr>
        <w:t>текст</w:t>
      </w:r>
      <w:r w:rsidR="00B56597" w:rsidRPr="00CE7616">
        <w:rPr>
          <w:rFonts w:ascii="Times New Roman" w:hAnsi="Times New Roman"/>
          <w:sz w:val="24"/>
          <w:szCs w:val="24"/>
          <w:lang w:bidi="ru-RU"/>
        </w:rPr>
        <w:t>а.</w:t>
      </w:r>
    </w:p>
    <w:p w14:paraId="70B2B61F" w14:textId="77777777" w:rsidR="00215E94" w:rsidRPr="00CE7616" w:rsidRDefault="00215E94" w:rsidP="00CE7616">
      <w:pPr>
        <w:widowControl w:val="0"/>
        <w:tabs>
          <w:tab w:val="left" w:pos="426"/>
          <w:tab w:val="left" w:pos="567"/>
        </w:tabs>
        <w:autoSpaceDE w:val="0"/>
        <w:autoSpaceDN w:val="0"/>
        <w:spacing w:after="0" w:line="216" w:lineRule="auto"/>
        <w:ind w:firstLine="397"/>
        <w:jc w:val="both"/>
        <w:rPr>
          <w:rFonts w:ascii="Times New Roman" w:hAnsi="Times New Roman"/>
          <w:b/>
          <w:sz w:val="24"/>
          <w:szCs w:val="24"/>
          <w:lang w:bidi="ru-RU"/>
        </w:rPr>
      </w:pPr>
    </w:p>
    <w:p w14:paraId="1301A678" w14:textId="77777777" w:rsidR="00B44EBA" w:rsidRPr="00CE7616" w:rsidRDefault="00B44EBA" w:rsidP="00CE7616">
      <w:pPr>
        <w:widowControl w:val="0"/>
        <w:tabs>
          <w:tab w:val="left" w:pos="426"/>
          <w:tab w:val="left" w:pos="567"/>
        </w:tabs>
        <w:autoSpaceDE w:val="0"/>
        <w:autoSpaceDN w:val="0"/>
        <w:spacing w:after="0" w:line="216" w:lineRule="auto"/>
        <w:ind w:firstLine="397"/>
        <w:jc w:val="both"/>
        <w:rPr>
          <w:rFonts w:ascii="Times New Roman" w:hAnsi="Times New Roman"/>
          <w:b/>
          <w:sz w:val="24"/>
          <w:szCs w:val="24"/>
          <w:lang w:bidi="ru-RU"/>
        </w:rPr>
      </w:pPr>
      <w:r w:rsidRPr="00CE7616">
        <w:rPr>
          <w:rFonts w:ascii="Times New Roman" w:hAnsi="Times New Roman"/>
          <w:b/>
          <w:sz w:val="24"/>
          <w:szCs w:val="24"/>
          <w:lang w:bidi="ru-RU"/>
        </w:rPr>
        <w:t>ОБЪЕМ И АНТИПЛАГИАТ</w:t>
      </w:r>
    </w:p>
    <w:p w14:paraId="415C0FF4" w14:textId="77777777" w:rsidR="00C775CA" w:rsidRPr="00CE7616" w:rsidRDefault="00C775CA" w:rsidP="00CE7616">
      <w:pPr>
        <w:widowControl w:val="0"/>
        <w:tabs>
          <w:tab w:val="left" w:pos="426"/>
          <w:tab w:val="left" w:pos="567"/>
        </w:tabs>
        <w:autoSpaceDE w:val="0"/>
        <w:autoSpaceDN w:val="0"/>
        <w:spacing w:after="0" w:line="216" w:lineRule="auto"/>
        <w:ind w:firstLine="397"/>
        <w:jc w:val="both"/>
        <w:rPr>
          <w:rFonts w:ascii="Times New Roman" w:hAnsi="Times New Roman"/>
          <w:sz w:val="24"/>
          <w:szCs w:val="24"/>
          <w:lang w:bidi="ru-RU"/>
        </w:rPr>
      </w:pPr>
      <w:r w:rsidRPr="00CE7616">
        <w:rPr>
          <w:rFonts w:ascii="Times New Roman" w:hAnsi="Times New Roman"/>
          <w:sz w:val="24"/>
          <w:szCs w:val="24"/>
          <w:lang w:bidi="ru-RU"/>
        </w:rPr>
        <w:t xml:space="preserve">Рекомендуемый объем исследования: от </w:t>
      </w:r>
      <w:r w:rsidR="000B33C7" w:rsidRPr="00CE7616">
        <w:rPr>
          <w:rFonts w:ascii="Times New Roman" w:hAnsi="Times New Roman"/>
          <w:sz w:val="24"/>
          <w:szCs w:val="24"/>
          <w:lang w:bidi="ru-RU"/>
        </w:rPr>
        <w:t>1</w:t>
      </w:r>
      <w:r w:rsidRPr="00CE7616">
        <w:rPr>
          <w:rFonts w:ascii="Times New Roman" w:hAnsi="Times New Roman"/>
          <w:sz w:val="24"/>
          <w:szCs w:val="24"/>
          <w:lang w:bidi="ru-RU"/>
        </w:rPr>
        <w:t xml:space="preserve"> до </w:t>
      </w:r>
      <w:r w:rsidR="000B33C7" w:rsidRPr="00CE7616">
        <w:rPr>
          <w:rFonts w:ascii="Times New Roman" w:hAnsi="Times New Roman"/>
          <w:sz w:val="24"/>
          <w:szCs w:val="24"/>
          <w:lang w:bidi="ru-RU"/>
        </w:rPr>
        <w:t>1,5 печатных листов</w:t>
      </w:r>
      <w:r w:rsidRPr="00CE7616">
        <w:rPr>
          <w:rFonts w:ascii="Times New Roman" w:hAnsi="Times New Roman"/>
          <w:sz w:val="24"/>
          <w:szCs w:val="24"/>
          <w:lang w:bidi="ru-RU"/>
        </w:rPr>
        <w:t>.</w:t>
      </w:r>
    </w:p>
    <w:p w14:paraId="03DCCCA0" w14:textId="77777777" w:rsidR="00C775CA" w:rsidRPr="00CE7616" w:rsidRDefault="00C775CA" w:rsidP="00CE7616">
      <w:pPr>
        <w:widowControl w:val="0"/>
        <w:tabs>
          <w:tab w:val="left" w:pos="426"/>
          <w:tab w:val="left" w:pos="567"/>
        </w:tabs>
        <w:autoSpaceDE w:val="0"/>
        <w:autoSpaceDN w:val="0"/>
        <w:spacing w:after="0" w:line="216" w:lineRule="auto"/>
        <w:ind w:firstLine="397"/>
        <w:jc w:val="both"/>
        <w:rPr>
          <w:rFonts w:ascii="Times New Roman" w:hAnsi="Times New Roman"/>
          <w:sz w:val="24"/>
          <w:szCs w:val="24"/>
          <w:lang w:bidi="ru-RU"/>
        </w:rPr>
      </w:pPr>
      <w:r w:rsidRPr="00CE7616">
        <w:rPr>
          <w:rFonts w:ascii="Times New Roman" w:hAnsi="Times New Roman"/>
          <w:sz w:val="24"/>
          <w:szCs w:val="24"/>
          <w:lang w:bidi="ru-RU"/>
        </w:rPr>
        <w:t>Уровень антиплагиата не менее 80%</w:t>
      </w:r>
      <w:r w:rsidR="00F001CA" w:rsidRPr="00CE7616">
        <w:rPr>
          <w:rStyle w:val="af2"/>
          <w:rFonts w:ascii="Times New Roman" w:hAnsi="Times New Roman"/>
          <w:sz w:val="24"/>
          <w:szCs w:val="24"/>
          <w:lang w:bidi="ru-RU"/>
        </w:rPr>
        <w:footnoteReference w:id="2"/>
      </w:r>
      <w:r w:rsidR="006231CE" w:rsidRPr="00CE7616">
        <w:rPr>
          <w:rFonts w:ascii="Times New Roman" w:hAnsi="Times New Roman"/>
          <w:sz w:val="24"/>
          <w:szCs w:val="24"/>
          <w:lang w:bidi="ru-RU"/>
        </w:rPr>
        <w:t xml:space="preserve"> (</w:t>
      </w:r>
      <w:r w:rsidR="00FE6788" w:rsidRPr="00CE7616">
        <w:rPr>
          <w:rFonts w:ascii="Times New Roman" w:hAnsi="Times New Roman"/>
          <w:sz w:val="24"/>
          <w:szCs w:val="24"/>
          <w:lang w:bidi="ru-RU"/>
        </w:rPr>
        <w:t>уровень указан при условии</w:t>
      </w:r>
      <w:r w:rsidR="00E46EA4">
        <w:rPr>
          <w:rFonts w:ascii="Times New Roman" w:hAnsi="Times New Roman"/>
          <w:sz w:val="24"/>
          <w:szCs w:val="24"/>
          <w:lang w:bidi="ru-RU"/>
        </w:rPr>
        <w:t>, что</w:t>
      </w:r>
      <w:r w:rsidR="00FE6788" w:rsidRPr="00CE7616">
        <w:rPr>
          <w:rFonts w:ascii="Times New Roman" w:hAnsi="Times New Roman"/>
          <w:sz w:val="24"/>
          <w:szCs w:val="24"/>
          <w:lang w:bidi="ru-RU"/>
        </w:rPr>
        <w:t xml:space="preserve"> </w:t>
      </w:r>
      <w:r w:rsidR="00E46EA4" w:rsidRPr="00CE7616">
        <w:rPr>
          <w:rFonts w:ascii="Times New Roman" w:hAnsi="Times New Roman"/>
          <w:sz w:val="24"/>
          <w:szCs w:val="24"/>
          <w:lang w:bidi="ru-RU"/>
        </w:rPr>
        <w:t xml:space="preserve">из проверяемого текста </w:t>
      </w:r>
      <w:r w:rsidR="00E46EA4">
        <w:rPr>
          <w:rFonts w:ascii="Times New Roman" w:hAnsi="Times New Roman"/>
          <w:sz w:val="24"/>
          <w:szCs w:val="24"/>
          <w:lang w:bidi="ru-RU"/>
        </w:rPr>
        <w:t>исключен</w:t>
      </w:r>
      <w:r w:rsidR="00FE6788" w:rsidRPr="00CE7616">
        <w:rPr>
          <w:rFonts w:ascii="Times New Roman" w:hAnsi="Times New Roman"/>
          <w:sz w:val="24"/>
          <w:szCs w:val="24"/>
          <w:lang w:bidi="ru-RU"/>
        </w:rPr>
        <w:t xml:space="preserve"> </w:t>
      </w:r>
      <w:r w:rsidR="006231CE" w:rsidRPr="00CE7616">
        <w:rPr>
          <w:rFonts w:ascii="Times New Roman" w:hAnsi="Times New Roman"/>
          <w:sz w:val="24"/>
          <w:szCs w:val="24"/>
          <w:lang w:bidi="ru-RU"/>
        </w:rPr>
        <w:t>спис</w:t>
      </w:r>
      <w:r w:rsidR="00D52D91">
        <w:rPr>
          <w:rFonts w:ascii="Times New Roman" w:hAnsi="Times New Roman"/>
          <w:sz w:val="24"/>
          <w:szCs w:val="24"/>
          <w:lang w:bidi="ru-RU"/>
        </w:rPr>
        <w:t>о</w:t>
      </w:r>
      <w:r w:rsidR="006231CE" w:rsidRPr="00CE7616">
        <w:rPr>
          <w:rFonts w:ascii="Times New Roman" w:hAnsi="Times New Roman"/>
          <w:sz w:val="24"/>
          <w:szCs w:val="24"/>
          <w:lang w:bidi="ru-RU"/>
        </w:rPr>
        <w:t>к литературы)</w:t>
      </w:r>
      <w:r w:rsidR="00D52D91">
        <w:rPr>
          <w:rFonts w:ascii="Times New Roman" w:hAnsi="Times New Roman"/>
          <w:sz w:val="24"/>
          <w:szCs w:val="24"/>
          <w:lang w:bidi="ru-RU"/>
        </w:rPr>
        <w:t xml:space="preserve">. Оригинальность </w:t>
      </w:r>
      <w:r w:rsidR="00AF4884">
        <w:rPr>
          <w:rFonts w:ascii="Times New Roman" w:hAnsi="Times New Roman"/>
          <w:sz w:val="24"/>
          <w:szCs w:val="24"/>
          <w:lang w:bidi="ru-RU"/>
        </w:rPr>
        <w:t xml:space="preserve">подтверждается отчётом сервиса проверки плагиата, прикрепленного к </w:t>
      </w:r>
      <w:r w:rsidR="0010570F">
        <w:rPr>
          <w:rFonts w:ascii="Times New Roman" w:hAnsi="Times New Roman"/>
          <w:sz w:val="24"/>
          <w:szCs w:val="24"/>
          <w:lang w:bidi="ru-RU"/>
        </w:rPr>
        <w:t>письму с заявкой</w:t>
      </w:r>
      <w:r w:rsidR="00AF4884">
        <w:rPr>
          <w:rFonts w:ascii="Times New Roman" w:hAnsi="Times New Roman"/>
          <w:sz w:val="24"/>
          <w:szCs w:val="24"/>
          <w:lang w:bidi="ru-RU"/>
        </w:rPr>
        <w:t>,</w:t>
      </w:r>
      <w:r w:rsidR="006231CE" w:rsidRPr="00CE7616">
        <w:rPr>
          <w:rFonts w:ascii="Times New Roman" w:hAnsi="Times New Roman"/>
          <w:sz w:val="24"/>
          <w:szCs w:val="24"/>
          <w:lang w:bidi="ru-RU"/>
        </w:rPr>
        <w:t xml:space="preserve"> для самопроверки </w:t>
      </w:r>
      <w:r w:rsidRPr="00CE7616">
        <w:rPr>
          <w:rFonts w:ascii="Times New Roman" w:hAnsi="Times New Roman"/>
          <w:sz w:val="24"/>
          <w:szCs w:val="24"/>
          <w:lang w:bidi="ru-RU"/>
        </w:rPr>
        <w:t>реко</w:t>
      </w:r>
      <w:r w:rsidR="00AF4736" w:rsidRPr="00CE7616">
        <w:rPr>
          <w:rFonts w:ascii="Times New Roman" w:hAnsi="Times New Roman"/>
          <w:sz w:val="24"/>
          <w:szCs w:val="24"/>
          <w:lang w:bidi="ru-RU"/>
        </w:rPr>
        <w:t xml:space="preserve">мендуется использовать сервис: </w:t>
      </w:r>
      <w:hyperlink r:id="rId25" w:history="1">
        <w:r w:rsidR="00E34A7B" w:rsidRPr="00CE7616">
          <w:rPr>
            <w:rStyle w:val="a3"/>
            <w:rFonts w:ascii="Times New Roman" w:hAnsi="Times New Roman"/>
            <w:sz w:val="24"/>
            <w:szCs w:val="24"/>
            <w:lang w:val="en-US" w:bidi="ru-RU"/>
          </w:rPr>
          <w:t>www</w:t>
        </w:r>
        <w:r w:rsidR="00E34A7B" w:rsidRPr="00CE7616">
          <w:rPr>
            <w:rStyle w:val="a3"/>
            <w:rFonts w:ascii="Times New Roman" w:hAnsi="Times New Roman"/>
            <w:sz w:val="24"/>
            <w:szCs w:val="24"/>
            <w:lang w:bidi="ru-RU"/>
          </w:rPr>
          <w:t>.antiplagiat.ru</w:t>
        </w:r>
      </w:hyperlink>
      <w:r w:rsidR="006231CE" w:rsidRPr="00CE7616">
        <w:rPr>
          <w:rFonts w:ascii="Times New Roman" w:hAnsi="Times New Roman"/>
          <w:sz w:val="24"/>
          <w:szCs w:val="24"/>
          <w:lang w:bidi="ru-RU"/>
        </w:rPr>
        <w:t xml:space="preserve">. </w:t>
      </w:r>
    </w:p>
    <w:p w14:paraId="48A2C674" w14:textId="77777777" w:rsidR="00A13A87" w:rsidRPr="00CE7616" w:rsidRDefault="00A13A87" w:rsidP="00CE7616">
      <w:pPr>
        <w:widowControl w:val="0"/>
        <w:tabs>
          <w:tab w:val="left" w:pos="426"/>
          <w:tab w:val="left" w:pos="567"/>
        </w:tabs>
        <w:autoSpaceDE w:val="0"/>
        <w:autoSpaceDN w:val="0"/>
        <w:spacing w:after="0" w:line="216" w:lineRule="auto"/>
        <w:ind w:firstLine="397"/>
        <w:jc w:val="both"/>
        <w:rPr>
          <w:rFonts w:ascii="Times New Roman" w:hAnsi="Times New Roman"/>
          <w:b/>
          <w:sz w:val="24"/>
          <w:szCs w:val="24"/>
          <w:lang w:bidi="ru-RU"/>
        </w:rPr>
      </w:pPr>
    </w:p>
    <w:p w14:paraId="27A4300D" w14:textId="77777777" w:rsidR="006C0432" w:rsidRPr="00CE7616" w:rsidRDefault="006C0432" w:rsidP="00CE7616">
      <w:pPr>
        <w:widowControl w:val="0"/>
        <w:tabs>
          <w:tab w:val="left" w:pos="426"/>
          <w:tab w:val="left" w:pos="567"/>
        </w:tabs>
        <w:autoSpaceDE w:val="0"/>
        <w:autoSpaceDN w:val="0"/>
        <w:spacing w:after="0" w:line="216" w:lineRule="auto"/>
        <w:ind w:firstLine="397"/>
        <w:jc w:val="both"/>
        <w:rPr>
          <w:rFonts w:ascii="Times New Roman" w:hAnsi="Times New Roman"/>
          <w:b/>
          <w:sz w:val="24"/>
          <w:szCs w:val="24"/>
          <w:lang w:bidi="ru-RU"/>
        </w:rPr>
      </w:pPr>
      <w:r w:rsidRPr="00CE7616">
        <w:rPr>
          <w:rFonts w:ascii="Times New Roman" w:hAnsi="Times New Roman"/>
          <w:b/>
          <w:sz w:val="24"/>
          <w:szCs w:val="24"/>
          <w:lang w:bidi="ru-RU"/>
        </w:rPr>
        <w:t>АВТОРЫ</w:t>
      </w:r>
    </w:p>
    <w:p w14:paraId="60D42961" w14:textId="77777777" w:rsidR="004E37A1" w:rsidRPr="00CE7616" w:rsidRDefault="004E37A1" w:rsidP="00CE7616">
      <w:pPr>
        <w:widowControl w:val="0"/>
        <w:tabs>
          <w:tab w:val="left" w:pos="426"/>
          <w:tab w:val="left" w:pos="567"/>
        </w:tabs>
        <w:autoSpaceDE w:val="0"/>
        <w:autoSpaceDN w:val="0"/>
        <w:spacing w:after="0" w:line="216" w:lineRule="auto"/>
        <w:ind w:firstLine="397"/>
        <w:jc w:val="both"/>
        <w:rPr>
          <w:rFonts w:ascii="Times New Roman" w:hAnsi="Times New Roman"/>
          <w:sz w:val="24"/>
          <w:szCs w:val="24"/>
          <w:lang w:bidi="ru-RU"/>
        </w:rPr>
      </w:pPr>
      <w:r w:rsidRPr="00CE7616">
        <w:rPr>
          <w:rFonts w:ascii="Times New Roman" w:hAnsi="Times New Roman"/>
          <w:sz w:val="24"/>
          <w:szCs w:val="24"/>
          <w:lang w:bidi="ru-RU"/>
        </w:rPr>
        <w:t xml:space="preserve">Над написанием исследования может работать </w:t>
      </w:r>
      <w:r w:rsidR="00965559" w:rsidRPr="00CE7616">
        <w:rPr>
          <w:rFonts w:ascii="Times New Roman" w:hAnsi="Times New Roman"/>
          <w:sz w:val="24"/>
          <w:szCs w:val="24"/>
          <w:lang w:bidi="ru-RU"/>
        </w:rPr>
        <w:t xml:space="preserve">как один автор, так и </w:t>
      </w:r>
      <w:r w:rsidRPr="00CE7616">
        <w:rPr>
          <w:rFonts w:ascii="Times New Roman" w:hAnsi="Times New Roman"/>
          <w:sz w:val="24"/>
          <w:szCs w:val="24"/>
          <w:lang w:bidi="ru-RU"/>
        </w:rPr>
        <w:t xml:space="preserve">коллектив соавторов до </w:t>
      </w:r>
      <w:r w:rsidR="000B33C7" w:rsidRPr="00CE7616">
        <w:rPr>
          <w:rFonts w:ascii="Times New Roman" w:hAnsi="Times New Roman"/>
          <w:sz w:val="24"/>
          <w:szCs w:val="24"/>
          <w:lang w:bidi="ru-RU"/>
        </w:rPr>
        <w:t>4</w:t>
      </w:r>
      <w:r w:rsidRPr="00CE7616">
        <w:rPr>
          <w:rFonts w:ascii="Times New Roman" w:hAnsi="Times New Roman"/>
          <w:sz w:val="24"/>
          <w:szCs w:val="24"/>
          <w:lang w:bidi="ru-RU"/>
        </w:rPr>
        <w:t xml:space="preserve"> человек</w:t>
      </w:r>
      <w:r w:rsidR="00965559" w:rsidRPr="00CE7616">
        <w:rPr>
          <w:rFonts w:ascii="Times New Roman" w:hAnsi="Times New Roman"/>
          <w:sz w:val="24"/>
          <w:szCs w:val="24"/>
          <w:lang w:bidi="ru-RU"/>
        </w:rPr>
        <w:t xml:space="preserve"> (при</w:t>
      </w:r>
      <w:r w:rsidR="00E34A7B" w:rsidRPr="00CE7616">
        <w:rPr>
          <w:rFonts w:ascii="Times New Roman" w:hAnsi="Times New Roman"/>
          <w:sz w:val="24"/>
          <w:szCs w:val="24"/>
          <w:lang w:bidi="ru-RU"/>
        </w:rPr>
        <w:t xml:space="preserve"> включении статьи в монографию –</w:t>
      </w:r>
      <w:r w:rsidR="00965559" w:rsidRPr="00CE7616">
        <w:rPr>
          <w:rFonts w:ascii="Times New Roman" w:hAnsi="Times New Roman"/>
          <w:sz w:val="24"/>
          <w:szCs w:val="24"/>
          <w:lang w:bidi="ru-RU"/>
        </w:rPr>
        <w:t xml:space="preserve"> все указанные в статье и карточках регистрации соавторы включаются в коллектив авторов монографии на равных условиях)</w:t>
      </w:r>
      <w:r w:rsidRPr="00CE7616">
        <w:rPr>
          <w:rFonts w:ascii="Times New Roman" w:hAnsi="Times New Roman"/>
          <w:sz w:val="24"/>
          <w:szCs w:val="24"/>
          <w:lang w:bidi="ru-RU"/>
        </w:rPr>
        <w:t xml:space="preserve">. </w:t>
      </w:r>
    </w:p>
    <w:p w14:paraId="46445317" w14:textId="77777777" w:rsidR="0076450E" w:rsidRPr="00CE7616" w:rsidRDefault="0076450E" w:rsidP="00CE7616">
      <w:pPr>
        <w:widowControl w:val="0"/>
        <w:tabs>
          <w:tab w:val="left" w:pos="426"/>
          <w:tab w:val="left" w:pos="567"/>
        </w:tabs>
        <w:autoSpaceDE w:val="0"/>
        <w:autoSpaceDN w:val="0"/>
        <w:spacing w:after="0" w:line="216" w:lineRule="auto"/>
        <w:ind w:firstLine="397"/>
        <w:jc w:val="both"/>
        <w:rPr>
          <w:rFonts w:ascii="Times New Roman" w:hAnsi="Times New Roman"/>
          <w:sz w:val="24"/>
          <w:szCs w:val="24"/>
          <w:lang w:bidi="ru-RU"/>
        </w:rPr>
      </w:pPr>
      <w:r w:rsidRPr="00CE7616">
        <w:rPr>
          <w:rFonts w:ascii="Times New Roman" w:hAnsi="Times New Roman"/>
          <w:sz w:val="24"/>
          <w:szCs w:val="24"/>
          <w:lang w:bidi="ru-RU"/>
        </w:rPr>
        <w:t xml:space="preserve">От одного </w:t>
      </w:r>
      <w:r w:rsidR="00C860F1" w:rsidRPr="00CE7616">
        <w:rPr>
          <w:rFonts w:ascii="Times New Roman" w:hAnsi="Times New Roman"/>
          <w:sz w:val="24"/>
          <w:szCs w:val="24"/>
          <w:lang w:bidi="ru-RU"/>
        </w:rPr>
        <w:t xml:space="preserve">коллектива авторов </w:t>
      </w:r>
      <w:r w:rsidRPr="00CE7616">
        <w:rPr>
          <w:rFonts w:ascii="Times New Roman" w:hAnsi="Times New Roman"/>
          <w:sz w:val="24"/>
          <w:szCs w:val="24"/>
          <w:lang w:bidi="ru-RU"/>
        </w:rPr>
        <w:t>принимается не более</w:t>
      </w:r>
      <w:r w:rsidR="004E37A1" w:rsidRPr="00CE7616">
        <w:rPr>
          <w:rFonts w:ascii="Times New Roman" w:hAnsi="Times New Roman"/>
          <w:sz w:val="24"/>
          <w:szCs w:val="24"/>
          <w:lang w:bidi="ru-RU"/>
        </w:rPr>
        <w:t xml:space="preserve"> чем</w:t>
      </w:r>
      <w:r w:rsidRPr="00CE7616">
        <w:rPr>
          <w:rFonts w:ascii="Times New Roman" w:hAnsi="Times New Roman"/>
          <w:sz w:val="24"/>
          <w:szCs w:val="24"/>
          <w:lang w:bidi="ru-RU"/>
        </w:rPr>
        <w:t xml:space="preserve"> 1 документ. </w:t>
      </w:r>
    </w:p>
    <w:p w14:paraId="463485ED" w14:textId="77777777" w:rsidR="00A94ABD" w:rsidRPr="00CE7616" w:rsidRDefault="009E6665" w:rsidP="00CE7616">
      <w:pPr>
        <w:widowControl w:val="0"/>
        <w:tabs>
          <w:tab w:val="left" w:pos="426"/>
          <w:tab w:val="left" w:pos="567"/>
        </w:tabs>
        <w:autoSpaceDE w:val="0"/>
        <w:autoSpaceDN w:val="0"/>
        <w:spacing w:after="0" w:line="216" w:lineRule="auto"/>
        <w:ind w:firstLine="397"/>
        <w:jc w:val="both"/>
        <w:rPr>
          <w:rFonts w:ascii="Times New Roman" w:hAnsi="Times New Roman"/>
          <w:b/>
          <w:sz w:val="24"/>
          <w:szCs w:val="24"/>
          <w:lang w:bidi="ru-RU"/>
        </w:rPr>
      </w:pPr>
      <w:r w:rsidRPr="00CE7616">
        <w:rPr>
          <w:rFonts w:ascii="Times New Roman" w:hAnsi="Times New Roman"/>
          <w:b/>
          <w:sz w:val="24"/>
          <w:szCs w:val="24"/>
          <w:lang w:bidi="ru-RU"/>
        </w:rPr>
        <w:t xml:space="preserve">К участию в публикации </w:t>
      </w:r>
      <w:r w:rsidR="00A94ABD" w:rsidRPr="00CE7616">
        <w:rPr>
          <w:rFonts w:ascii="Times New Roman" w:hAnsi="Times New Roman"/>
          <w:b/>
          <w:sz w:val="24"/>
          <w:szCs w:val="24"/>
          <w:lang w:bidi="ru-RU"/>
        </w:rPr>
        <w:t>приглашается</w:t>
      </w:r>
      <w:r w:rsidR="00356CDF" w:rsidRPr="00CE7616">
        <w:rPr>
          <w:rFonts w:ascii="Times New Roman" w:hAnsi="Times New Roman"/>
          <w:b/>
          <w:sz w:val="24"/>
          <w:szCs w:val="24"/>
          <w:lang w:bidi="ru-RU"/>
        </w:rPr>
        <w:t xml:space="preserve"> профессорско-преподавательский состав высших учебных заведений</w:t>
      </w:r>
      <w:r w:rsidR="00A94ABD" w:rsidRPr="00CE7616">
        <w:rPr>
          <w:rFonts w:ascii="Times New Roman" w:hAnsi="Times New Roman"/>
          <w:sz w:val="24"/>
          <w:szCs w:val="24"/>
          <w:lang w:bidi="ru-RU"/>
        </w:rPr>
        <w:t xml:space="preserve">. Так же, в качестве соавторов, могут выступать </w:t>
      </w:r>
      <w:r w:rsidR="00356CDF" w:rsidRPr="00CE7616">
        <w:rPr>
          <w:rFonts w:ascii="Times New Roman" w:hAnsi="Times New Roman"/>
          <w:sz w:val="24"/>
          <w:szCs w:val="24"/>
          <w:lang w:bidi="ru-RU"/>
        </w:rPr>
        <w:t>аспирант</w:t>
      </w:r>
      <w:r w:rsidR="00A94ABD" w:rsidRPr="00CE7616">
        <w:rPr>
          <w:rFonts w:ascii="Times New Roman" w:hAnsi="Times New Roman"/>
          <w:sz w:val="24"/>
          <w:szCs w:val="24"/>
          <w:lang w:bidi="ru-RU"/>
        </w:rPr>
        <w:t>ы</w:t>
      </w:r>
      <w:r w:rsidR="00356CDF" w:rsidRPr="00CE7616">
        <w:rPr>
          <w:rFonts w:ascii="Times New Roman" w:hAnsi="Times New Roman"/>
          <w:sz w:val="24"/>
          <w:szCs w:val="24"/>
          <w:lang w:bidi="ru-RU"/>
        </w:rPr>
        <w:t xml:space="preserve"> и соискател</w:t>
      </w:r>
      <w:r w:rsidR="00A94ABD" w:rsidRPr="00CE7616">
        <w:rPr>
          <w:rFonts w:ascii="Times New Roman" w:hAnsi="Times New Roman"/>
          <w:sz w:val="24"/>
          <w:szCs w:val="24"/>
          <w:lang w:bidi="ru-RU"/>
        </w:rPr>
        <w:t xml:space="preserve">и </w:t>
      </w:r>
      <w:r w:rsidR="00356CDF" w:rsidRPr="00CE7616">
        <w:rPr>
          <w:rFonts w:ascii="Times New Roman" w:hAnsi="Times New Roman"/>
          <w:sz w:val="24"/>
          <w:szCs w:val="24"/>
          <w:lang w:bidi="ru-RU"/>
        </w:rPr>
        <w:t>(допускается включение в соавторы, совместно с научными руководителями</w:t>
      </w:r>
      <w:r w:rsidR="00A94ABD" w:rsidRPr="00CE7616">
        <w:rPr>
          <w:rFonts w:ascii="Times New Roman" w:hAnsi="Times New Roman"/>
          <w:sz w:val="24"/>
          <w:szCs w:val="24"/>
          <w:lang w:bidi="ru-RU"/>
        </w:rPr>
        <w:t xml:space="preserve">) и </w:t>
      </w:r>
      <w:r w:rsidRPr="00CE7616">
        <w:rPr>
          <w:rFonts w:ascii="Times New Roman" w:hAnsi="Times New Roman"/>
          <w:sz w:val="24"/>
          <w:szCs w:val="24"/>
          <w:lang w:bidi="ru-RU"/>
        </w:rPr>
        <w:t>представител</w:t>
      </w:r>
      <w:r w:rsidR="00A94ABD" w:rsidRPr="00CE7616">
        <w:rPr>
          <w:rFonts w:ascii="Times New Roman" w:hAnsi="Times New Roman"/>
          <w:sz w:val="24"/>
          <w:szCs w:val="24"/>
          <w:lang w:bidi="ru-RU"/>
        </w:rPr>
        <w:t>и</w:t>
      </w:r>
      <w:r w:rsidRPr="00CE7616">
        <w:rPr>
          <w:rFonts w:ascii="Times New Roman" w:hAnsi="Times New Roman"/>
          <w:sz w:val="24"/>
          <w:szCs w:val="24"/>
          <w:lang w:bidi="ru-RU"/>
        </w:rPr>
        <w:t xml:space="preserve"> предпринимательских структур, государственных служащих и</w:t>
      </w:r>
      <w:r w:rsidR="00356CDF" w:rsidRPr="00CE7616">
        <w:rPr>
          <w:rFonts w:ascii="Times New Roman" w:hAnsi="Times New Roman"/>
          <w:sz w:val="24"/>
          <w:szCs w:val="24"/>
          <w:lang w:bidi="ru-RU"/>
        </w:rPr>
        <w:t xml:space="preserve"> специалистов-практиков, привлеченных для написания исследования</w:t>
      </w:r>
      <w:r w:rsidRPr="00CE7616">
        <w:rPr>
          <w:rFonts w:ascii="Times New Roman" w:hAnsi="Times New Roman"/>
          <w:sz w:val="24"/>
          <w:szCs w:val="24"/>
          <w:lang w:bidi="ru-RU"/>
        </w:rPr>
        <w:t xml:space="preserve"> и внесших личный вклад в написание текста статьи</w:t>
      </w:r>
      <w:r w:rsidR="00356CDF" w:rsidRPr="00CE7616">
        <w:rPr>
          <w:rFonts w:ascii="Times New Roman" w:hAnsi="Times New Roman"/>
          <w:sz w:val="24"/>
          <w:szCs w:val="24"/>
          <w:lang w:bidi="ru-RU"/>
        </w:rPr>
        <w:t>.</w:t>
      </w:r>
      <w:r w:rsidR="00757094" w:rsidRPr="00CE7616">
        <w:rPr>
          <w:rFonts w:ascii="Times New Roman" w:hAnsi="Times New Roman"/>
          <w:sz w:val="24"/>
          <w:szCs w:val="24"/>
          <w:lang w:bidi="ru-RU"/>
        </w:rPr>
        <w:t xml:space="preserve"> </w:t>
      </w:r>
      <w:r w:rsidR="00163F0A" w:rsidRPr="00CE7616">
        <w:rPr>
          <w:rFonts w:ascii="Times New Roman" w:hAnsi="Times New Roman"/>
          <w:b/>
          <w:sz w:val="24"/>
          <w:szCs w:val="24"/>
          <w:lang w:bidi="ru-RU"/>
        </w:rPr>
        <w:t xml:space="preserve">Участие </w:t>
      </w:r>
      <w:r w:rsidR="00AC5171" w:rsidRPr="00CE7616">
        <w:rPr>
          <w:rFonts w:ascii="Times New Roman" w:hAnsi="Times New Roman"/>
          <w:b/>
          <w:sz w:val="24"/>
          <w:szCs w:val="24"/>
          <w:lang w:bidi="ru-RU"/>
        </w:rPr>
        <w:t xml:space="preserve">в качестве соавторов </w:t>
      </w:r>
      <w:r w:rsidR="00163F0A" w:rsidRPr="00CE7616">
        <w:rPr>
          <w:rFonts w:ascii="Times New Roman" w:hAnsi="Times New Roman"/>
          <w:b/>
          <w:sz w:val="24"/>
          <w:szCs w:val="24"/>
          <w:lang w:bidi="ru-RU"/>
        </w:rPr>
        <w:t xml:space="preserve">студентов </w:t>
      </w:r>
      <w:r w:rsidR="00163F0A" w:rsidRPr="00CE7616">
        <w:rPr>
          <w:rFonts w:ascii="Times New Roman" w:hAnsi="Times New Roman"/>
          <w:sz w:val="24"/>
          <w:szCs w:val="24"/>
          <w:lang w:bidi="ru-RU"/>
        </w:rPr>
        <w:t>(бакалавриата, специалитета и магистратуры)</w:t>
      </w:r>
      <w:r w:rsidR="00163F0A" w:rsidRPr="00CE7616">
        <w:rPr>
          <w:rFonts w:ascii="Times New Roman" w:hAnsi="Times New Roman"/>
          <w:b/>
          <w:sz w:val="24"/>
          <w:szCs w:val="24"/>
          <w:lang w:bidi="ru-RU"/>
        </w:rPr>
        <w:t xml:space="preserve"> не допускается</w:t>
      </w:r>
      <w:r w:rsidR="00757094" w:rsidRPr="00CE7616">
        <w:rPr>
          <w:rFonts w:ascii="Times New Roman" w:hAnsi="Times New Roman"/>
          <w:b/>
          <w:sz w:val="24"/>
          <w:szCs w:val="24"/>
          <w:lang w:bidi="ru-RU"/>
        </w:rPr>
        <w:t>.</w:t>
      </w:r>
    </w:p>
    <w:p w14:paraId="6802B681" w14:textId="77777777" w:rsidR="00EF7D96" w:rsidRDefault="00EF7D96" w:rsidP="00CE7616">
      <w:pPr>
        <w:widowControl w:val="0"/>
        <w:tabs>
          <w:tab w:val="left" w:pos="426"/>
          <w:tab w:val="left" w:pos="567"/>
        </w:tabs>
        <w:autoSpaceDE w:val="0"/>
        <w:autoSpaceDN w:val="0"/>
        <w:spacing w:after="0" w:line="216" w:lineRule="auto"/>
        <w:ind w:firstLine="397"/>
        <w:jc w:val="both"/>
        <w:rPr>
          <w:rFonts w:ascii="Times New Roman" w:hAnsi="Times New Roman"/>
          <w:b/>
          <w:sz w:val="24"/>
          <w:szCs w:val="24"/>
        </w:rPr>
      </w:pPr>
      <w:r w:rsidRPr="00CE7616">
        <w:rPr>
          <w:rFonts w:ascii="Times New Roman" w:hAnsi="Times New Roman"/>
          <w:b/>
          <w:sz w:val="24"/>
          <w:szCs w:val="24"/>
        </w:rPr>
        <w:t>В</w:t>
      </w:r>
      <w:r w:rsidR="00E34A7B" w:rsidRPr="00CE7616">
        <w:rPr>
          <w:rFonts w:ascii="Times New Roman" w:hAnsi="Times New Roman"/>
          <w:b/>
          <w:sz w:val="24"/>
          <w:szCs w:val="24"/>
        </w:rPr>
        <w:t xml:space="preserve"> конце статьи приводятся сведени</w:t>
      </w:r>
      <w:r w:rsidRPr="00CE7616">
        <w:rPr>
          <w:rFonts w:ascii="Times New Roman" w:hAnsi="Times New Roman"/>
          <w:b/>
          <w:sz w:val="24"/>
          <w:szCs w:val="24"/>
        </w:rPr>
        <w:t>я об авторах (в алфавитном порядке)</w:t>
      </w:r>
      <w:r w:rsidR="00E34A7B" w:rsidRPr="00CE7616">
        <w:rPr>
          <w:rFonts w:ascii="Times New Roman" w:hAnsi="Times New Roman"/>
          <w:b/>
          <w:sz w:val="24"/>
          <w:szCs w:val="24"/>
        </w:rPr>
        <w:t>,</w:t>
      </w:r>
      <w:r w:rsidRPr="00CE7616">
        <w:rPr>
          <w:rFonts w:ascii="Times New Roman" w:hAnsi="Times New Roman"/>
          <w:b/>
          <w:sz w:val="24"/>
          <w:szCs w:val="24"/>
        </w:rPr>
        <w:t xml:space="preserve"> раскрывающее фамилию и инициалы, степень</w:t>
      </w:r>
      <w:r w:rsidR="00B51635" w:rsidRPr="00CE7616">
        <w:rPr>
          <w:rFonts w:ascii="Times New Roman" w:hAnsi="Times New Roman"/>
          <w:b/>
          <w:sz w:val="24"/>
          <w:szCs w:val="24"/>
        </w:rPr>
        <w:t xml:space="preserve"> (при наличии)</w:t>
      </w:r>
      <w:r w:rsidRPr="00CE7616">
        <w:rPr>
          <w:rFonts w:ascii="Times New Roman" w:hAnsi="Times New Roman"/>
          <w:b/>
          <w:sz w:val="24"/>
          <w:szCs w:val="24"/>
        </w:rPr>
        <w:t>, звание</w:t>
      </w:r>
      <w:r w:rsidR="00B51635" w:rsidRPr="00CE7616">
        <w:rPr>
          <w:rFonts w:ascii="Times New Roman" w:hAnsi="Times New Roman"/>
          <w:b/>
          <w:sz w:val="24"/>
          <w:szCs w:val="24"/>
        </w:rPr>
        <w:t xml:space="preserve"> (при наличии)</w:t>
      </w:r>
      <w:r w:rsidRPr="00CE7616">
        <w:rPr>
          <w:rFonts w:ascii="Times New Roman" w:hAnsi="Times New Roman"/>
          <w:b/>
          <w:sz w:val="24"/>
          <w:szCs w:val="24"/>
        </w:rPr>
        <w:t xml:space="preserve">, должность и полное наименование места работы. </w:t>
      </w:r>
      <w:r w:rsidR="002552BD" w:rsidRPr="00CE7616">
        <w:rPr>
          <w:rFonts w:ascii="Times New Roman" w:hAnsi="Times New Roman"/>
          <w:b/>
          <w:sz w:val="24"/>
          <w:szCs w:val="24"/>
        </w:rPr>
        <w:t>Пример оформления</w:t>
      </w:r>
      <w:r w:rsidRPr="00CE7616">
        <w:rPr>
          <w:rFonts w:ascii="Times New Roman" w:hAnsi="Times New Roman"/>
          <w:b/>
          <w:sz w:val="24"/>
          <w:szCs w:val="24"/>
        </w:rPr>
        <w:t>:</w:t>
      </w:r>
    </w:p>
    <w:p w14:paraId="4B2051CC" w14:textId="77777777" w:rsidR="00CE7616" w:rsidRPr="00CE7616" w:rsidRDefault="00CE7616" w:rsidP="00CE7616">
      <w:pPr>
        <w:widowControl w:val="0"/>
        <w:tabs>
          <w:tab w:val="left" w:pos="426"/>
          <w:tab w:val="left" w:pos="567"/>
        </w:tabs>
        <w:autoSpaceDE w:val="0"/>
        <w:autoSpaceDN w:val="0"/>
        <w:spacing w:after="0" w:line="216" w:lineRule="auto"/>
        <w:ind w:firstLine="397"/>
        <w:jc w:val="both"/>
        <w:rPr>
          <w:rFonts w:ascii="Times New Roman" w:hAnsi="Times New Roman"/>
          <w:sz w:val="24"/>
          <w:szCs w:val="24"/>
          <w:lang w:bidi="ru-RU"/>
        </w:rPr>
      </w:pPr>
    </w:p>
    <w:p w14:paraId="31EEDE45" w14:textId="77777777" w:rsidR="00CC46F0" w:rsidRPr="00215E94" w:rsidRDefault="00B51635" w:rsidP="00CE7616">
      <w:pPr>
        <w:pStyle w:val="a4"/>
        <w:ind w:left="0" w:firstLine="397"/>
        <w:jc w:val="both"/>
        <w:rPr>
          <w:b/>
          <w:sz w:val="32"/>
          <w:szCs w:val="26"/>
        </w:rPr>
      </w:pPr>
      <w:proofErr w:type="spellStart"/>
      <w:r w:rsidRPr="00215E94">
        <w:rPr>
          <w:rFonts w:eastAsia="Calibri"/>
          <w:color w:val="000000"/>
          <w:szCs w:val="26"/>
          <w:lang w:eastAsia="en-US"/>
        </w:rPr>
        <w:t>Цало</w:t>
      </w:r>
      <w:proofErr w:type="spellEnd"/>
      <w:r w:rsidRPr="00215E94">
        <w:rPr>
          <w:rFonts w:eastAsia="Calibri"/>
          <w:color w:val="000000"/>
          <w:szCs w:val="26"/>
          <w:lang w:eastAsia="en-US"/>
        </w:rPr>
        <w:t xml:space="preserve"> И.М., к.э.н., доцент кафедры «Экономическая безопасность» ФГАОУ ВО «Южно-Уральский государственный университет (национальный и</w:t>
      </w:r>
      <w:r w:rsidR="00E34A7B" w:rsidRPr="00215E94">
        <w:rPr>
          <w:rFonts w:eastAsia="Calibri"/>
          <w:color w:val="000000"/>
          <w:szCs w:val="26"/>
          <w:lang w:eastAsia="en-US"/>
        </w:rPr>
        <w:t>сследовательский университет)».</w:t>
      </w:r>
      <w:r w:rsidR="00CC46F0" w:rsidRPr="00215E94">
        <w:rPr>
          <w:b/>
          <w:sz w:val="32"/>
        </w:rPr>
        <w:br w:type="page"/>
      </w:r>
    </w:p>
    <w:p w14:paraId="33D1CAC5" w14:textId="77777777" w:rsidR="00DF5551" w:rsidRPr="008D70D6" w:rsidRDefault="00DF5551" w:rsidP="00A94ABD">
      <w:pPr>
        <w:pStyle w:val="60"/>
        <w:shd w:val="clear" w:color="auto" w:fill="auto"/>
        <w:tabs>
          <w:tab w:val="left" w:pos="426"/>
          <w:tab w:val="left" w:pos="567"/>
        </w:tabs>
        <w:spacing w:after="0" w:line="240" w:lineRule="auto"/>
        <w:ind w:firstLine="0"/>
        <w:jc w:val="center"/>
        <w:rPr>
          <w:b/>
          <w:sz w:val="28"/>
        </w:rPr>
      </w:pPr>
      <w:r w:rsidRPr="00A94ABD">
        <w:rPr>
          <w:b/>
          <w:sz w:val="28"/>
        </w:rPr>
        <w:lastRenderedPageBreak/>
        <w:t xml:space="preserve">РЕКОМЕНДАЦИИ ПО ОФОМЛЕНИЮ </w:t>
      </w:r>
      <w:r w:rsidR="008D70D6">
        <w:rPr>
          <w:b/>
          <w:sz w:val="28"/>
        </w:rPr>
        <w:t>МАТЕРИАЛОВ</w:t>
      </w:r>
    </w:p>
    <w:p w14:paraId="125CA8E8" w14:textId="77777777" w:rsidR="00DF5551" w:rsidRPr="00A94ABD" w:rsidRDefault="00DF5551" w:rsidP="002552BD">
      <w:pPr>
        <w:spacing w:after="120" w:line="240" w:lineRule="auto"/>
        <w:ind w:firstLine="397"/>
        <w:jc w:val="both"/>
        <w:rPr>
          <w:rFonts w:ascii="Times New Roman" w:hAnsi="Times New Roman"/>
          <w:b/>
          <w:sz w:val="28"/>
        </w:rPr>
      </w:pPr>
      <w:r w:rsidRPr="00A94ABD">
        <w:rPr>
          <w:rFonts w:ascii="Times New Roman" w:hAnsi="Times New Roman"/>
          <w:b/>
          <w:sz w:val="28"/>
        </w:rPr>
        <w:t>1. Форматы и шрифты, заголовок</w:t>
      </w:r>
    </w:p>
    <w:p w14:paraId="07C88EBF" w14:textId="77777777" w:rsidR="00A13A87" w:rsidRDefault="00DF5551" w:rsidP="00DF5551">
      <w:pPr>
        <w:spacing w:after="0" w:line="240" w:lineRule="auto"/>
        <w:ind w:firstLine="397"/>
        <w:jc w:val="both"/>
        <w:rPr>
          <w:rFonts w:ascii="Times New Roman" w:hAnsi="Times New Roman"/>
          <w:sz w:val="28"/>
        </w:rPr>
      </w:pPr>
      <w:r w:rsidRPr="00A94ABD">
        <w:rPr>
          <w:rFonts w:ascii="Times New Roman" w:hAnsi="Times New Roman"/>
          <w:sz w:val="28"/>
        </w:rPr>
        <w:t xml:space="preserve">Текст должен быть набран в редакторе </w:t>
      </w:r>
      <w:proofErr w:type="spellStart"/>
      <w:r w:rsidRPr="00A94ABD">
        <w:rPr>
          <w:rFonts w:ascii="Times New Roman" w:hAnsi="Times New Roman"/>
          <w:sz w:val="28"/>
        </w:rPr>
        <w:t>Microsoft</w:t>
      </w:r>
      <w:proofErr w:type="spellEnd"/>
      <w:r w:rsidR="00757094">
        <w:rPr>
          <w:rFonts w:ascii="Times New Roman" w:hAnsi="Times New Roman"/>
          <w:sz w:val="28"/>
        </w:rPr>
        <w:t xml:space="preserve"> </w:t>
      </w:r>
      <w:proofErr w:type="spellStart"/>
      <w:r w:rsidRPr="00A94ABD">
        <w:rPr>
          <w:rFonts w:ascii="Times New Roman" w:hAnsi="Times New Roman"/>
          <w:sz w:val="28"/>
        </w:rPr>
        <w:t>Word</w:t>
      </w:r>
      <w:proofErr w:type="spellEnd"/>
      <w:r w:rsidRPr="00A94ABD">
        <w:rPr>
          <w:rFonts w:ascii="Times New Roman" w:hAnsi="Times New Roman"/>
          <w:sz w:val="28"/>
        </w:rPr>
        <w:t xml:space="preserve"> на листах стандартного формата А4 (21,0×29,7 см). Параметры страницы: верхнее поле – 2,</w:t>
      </w:r>
      <w:r w:rsidR="0065464A" w:rsidRPr="00A94ABD">
        <w:rPr>
          <w:rFonts w:ascii="Times New Roman" w:hAnsi="Times New Roman"/>
          <w:sz w:val="28"/>
        </w:rPr>
        <w:t>4</w:t>
      </w:r>
      <w:r w:rsidRPr="00A94ABD">
        <w:rPr>
          <w:rFonts w:ascii="Times New Roman" w:hAnsi="Times New Roman"/>
          <w:sz w:val="28"/>
        </w:rPr>
        <w:t xml:space="preserve"> см, нижнее поле – 2,</w:t>
      </w:r>
      <w:r w:rsidR="0065464A" w:rsidRPr="00A94ABD">
        <w:rPr>
          <w:rFonts w:ascii="Times New Roman" w:hAnsi="Times New Roman"/>
          <w:sz w:val="28"/>
        </w:rPr>
        <w:t>8</w:t>
      </w:r>
      <w:r w:rsidRPr="00A94ABD">
        <w:rPr>
          <w:rFonts w:ascii="Times New Roman" w:hAnsi="Times New Roman"/>
          <w:sz w:val="28"/>
        </w:rPr>
        <w:t xml:space="preserve"> см (нижний колонтитул – 2,0 см), левое поле – 2,</w:t>
      </w:r>
      <w:r w:rsidR="0065464A" w:rsidRPr="00A94ABD">
        <w:rPr>
          <w:rFonts w:ascii="Times New Roman" w:hAnsi="Times New Roman"/>
          <w:sz w:val="28"/>
        </w:rPr>
        <w:t>5</w:t>
      </w:r>
      <w:r w:rsidRPr="00A94ABD">
        <w:rPr>
          <w:rFonts w:ascii="Times New Roman" w:hAnsi="Times New Roman"/>
          <w:sz w:val="28"/>
        </w:rPr>
        <w:t xml:space="preserve"> см, правое поле – 2,</w:t>
      </w:r>
      <w:r w:rsidR="0065464A" w:rsidRPr="00A94ABD">
        <w:rPr>
          <w:rFonts w:ascii="Times New Roman" w:hAnsi="Times New Roman"/>
          <w:sz w:val="28"/>
        </w:rPr>
        <w:t>5</w:t>
      </w:r>
      <w:r w:rsidR="00A13A87">
        <w:rPr>
          <w:rFonts w:ascii="Times New Roman" w:hAnsi="Times New Roman"/>
          <w:sz w:val="28"/>
        </w:rPr>
        <w:t xml:space="preserve"> см. </w:t>
      </w:r>
    </w:p>
    <w:p w14:paraId="3418ED49" w14:textId="77777777" w:rsidR="00DF5551" w:rsidRPr="00A94ABD" w:rsidRDefault="00DF5551" w:rsidP="00DF5551">
      <w:pPr>
        <w:spacing w:after="0" w:line="240" w:lineRule="auto"/>
        <w:ind w:firstLine="397"/>
        <w:jc w:val="both"/>
        <w:rPr>
          <w:rFonts w:ascii="Times New Roman" w:hAnsi="Times New Roman"/>
          <w:sz w:val="28"/>
        </w:rPr>
      </w:pPr>
      <w:r w:rsidRPr="00A94ABD">
        <w:rPr>
          <w:rFonts w:ascii="Times New Roman" w:hAnsi="Times New Roman"/>
          <w:sz w:val="28"/>
        </w:rPr>
        <w:t xml:space="preserve">Основной текст </w:t>
      </w:r>
      <w:r w:rsidR="00721E9D" w:rsidRPr="00A94ABD">
        <w:rPr>
          <w:rFonts w:ascii="Times New Roman" w:hAnsi="Times New Roman"/>
          <w:sz w:val="28"/>
        </w:rPr>
        <w:t>статьи</w:t>
      </w:r>
      <w:r w:rsidRPr="00A94ABD">
        <w:rPr>
          <w:rFonts w:ascii="Times New Roman" w:hAnsi="Times New Roman"/>
          <w:sz w:val="28"/>
        </w:rPr>
        <w:t xml:space="preserve"> набирается шрифтом </w:t>
      </w:r>
      <w:proofErr w:type="spellStart"/>
      <w:r w:rsidRPr="00A94ABD">
        <w:rPr>
          <w:rFonts w:ascii="Times New Roman" w:hAnsi="Times New Roman"/>
          <w:sz w:val="28"/>
        </w:rPr>
        <w:t>Times</w:t>
      </w:r>
      <w:proofErr w:type="spellEnd"/>
      <w:r w:rsidR="00757094">
        <w:rPr>
          <w:rFonts w:ascii="Times New Roman" w:hAnsi="Times New Roman"/>
          <w:sz w:val="28"/>
        </w:rPr>
        <w:t xml:space="preserve"> </w:t>
      </w:r>
      <w:proofErr w:type="spellStart"/>
      <w:r w:rsidRPr="00A94ABD">
        <w:rPr>
          <w:rFonts w:ascii="Times New Roman" w:hAnsi="Times New Roman"/>
          <w:sz w:val="28"/>
        </w:rPr>
        <w:t>New</w:t>
      </w:r>
      <w:proofErr w:type="spellEnd"/>
      <w:r w:rsidR="00757094">
        <w:rPr>
          <w:rFonts w:ascii="Times New Roman" w:hAnsi="Times New Roman"/>
          <w:sz w:val="28"/>
        </w:rPr>
        <w:t xml:space="preserve"> </w:t>
      </w:r>
      <w:proofErr w:type="spellStart"/>
      <w:r w:rsidRPr="00A94ABD">
        <w:rPr>
          <w:rFonts w:ascii="Times New Roman" w:hAnsi="Times New Roman"/>
          <w:sz w:val="28"/>
        </w:rPr>
        <w:t>Roman</w:t>
      </w:r>
      <w:proofErr w:type="spellEnd"/>
      <w:r w:rsidRPr="00A94ABD">
        <w:rPr>
          <w:rFonts w:ascii="Times New Roman" w:hAnsi="Times New Roman"/>
          <w:sz w:val="28"/>
        </w:rPr>
        <w:t xml:space="preserve"> размером 14 </w:t>
      </w:r>
      <w:proofErr w:type="spellStart"/>
      <w:r w:rsidRPr="00A94ABD">
        <w:rPr>
          <w:rFonts w:ascii="Times New Roman" w:hAnsi="Times New Roman"/>
          <w:sz w:val="28"/>
        </w:rPr>
        <w:t>пт</w:t>
      </w:r>
      <w:proofErr w:type="spellEnd"/>
      <w:r w:rsidRPr="00A94ABD">
        <w:rPr>
          <w:rFonts w:ascii="Times New Roman" w:hAnsi="Times New Roman"/>
          <w:sz w:val="28"/>
        </w:rPr>
        <w:t xml:space="preserve"> с одинарным межстрочным интервалом. Красную строку абзаца набирать с отступом 0,7 см.</w:t>
      </w:r>
    </w:p>
    <w:p w14:paraId="3B53D054" w14:textId="77777777" w:rsidR="00DF5551" w:rsidRPr="00A94ABD" w:rsidRDefault="00073712" w:rsidP="00DF5551">
      <w:pPr>
        <w:spacing w:after="0" w:line="240" w:lineRule="auto"/>
        <w:ind w:firstLine="397"/>
        <w:jc w:val="both"/>
        <w:rPr>
          <w:rFonts w:ascii="Times New Roman" w:hAnsi="Times New Roman"/>
          <w:sz w:val="28"/>
        </w:rPr>
      </w:pPr>
      <w:r w:rsidRPr="00A94ABD">
        <w:rPr>
          <w:rFonts w:ascii="Times New Roman" w:hAnsi="Times New Roman"/>
          <w:sz w:val="28"/>
        </w:rPr>
        <w:t>Заголовок</w:t>
      </w:r>
      <w:r w:rsidR="00757094">
        <w:rPr>
          <w:rFonts w:ascii="Times New Roman" w:hAnsi="Times New Roman"/>
          <w:sz w:val="28"/>
        </w:rPr>
        <w:t xml:space="preserve"> </w:t>
      </w:r>
      <w:r w:rsidR="00D418C9" w:rsidRPr="00A94ABD">
        <w:rPr>
          <w:rFonts w:ascii="Times New Roman" w:hAnsi="Times New Roman"/>
          <w:sz w:val="28"/>
        </w:rPr>
        <w:t xml:space="preserve">статьи набирается шрифтом </w:t>
      </w:r>
      <w:proofErr w:type="spellStart"/>
      <w:r w:rsidR="00D418C9" w:rsidRPr="00A94ABD">
        <w:rPr>
          <w:rFonts w:ascii="Times New Roman" w:hAnsi="Times New Roman"/>
          <w:sz w:val="28"/>
        </w:rPr>
        <w:t>Times</w:t>
      </w:r>
      <w:proofErr w:type="spellEnd"/>
      <w:r w:rsidR="00757094">
        <w:rPr>
          <w:rFonts w:ascii="Times New Roman" w:hAnsi="Times New Roman"/>
          <w:sz w:val="28"/>
        </w:rPr>
        <w:t xml:space="preserve"> </w:t>
      </w:r>
      <w:proofErr w:type="spellStart"/>
      <w:r w:rsidR="00D418C9" w:rsidRPr="00A94ABD">
        <w:rPr>
          <w:rFonts w:ascii="Times New Roman" w:hAnsi="Times New Roman"/>
          <w:sz w:val="28"/>
        </w:rPr>
        <w:t>New</w:t>
      </w:r>
      <w:proofErr w:type="spellEnd"/>
      <w:r w:rsidR="00757094">
        <w:rPr>
          <w:rFonts w:ascii="Times New Roman" w:hAnsi="Times New Roman"/>
          <w:sz w:val="28"/>
        </w:rPr>
        <w:t xml:space="preserve"> </w:t>
      </w:r>
      <w:proofErr w:type="spellStart"/>
      <w:r w:rsidR="00757094">
        <w:rPr>
          <w:rFonts w:ascii="Times New Roman" w:hAnsi="Times New Roman"/>
          <w:sz w:val="28"/>
        </w:rPr>
        <w:t>Roman</w:t>
      </w:r>
      <w:proofErr w:type="spellEnd"/>
      <w:r w:rsidR="00757094">
        <w:rPr>
          <w:rFonts w:ascii="Times New Roman" w:hAnsi="Times New Roman"/>
          <w:sz w:val="28"/>
        </w:rPr>
        <w:t xml:space="preserve"> размером 14 </w:t>
      </w:r>
      <w:proofErr w:type="spellStart"/>
      <w:r w:rsidR="00D418C9" w:rsidRPr="00A94ABD">
        <w:rPr>
          <w:rFonts w:ascii="Times New Roman" w:hAnsi="Times New Roman"/>
          <w:sz w:val="28"/>
        </w:rPr>
        <w:t>пт</w:t>
      </w:r>
      <w:proofErr w:type="spellEnd"/>
      <w:r w:rsidR="00D418C9" w:rsidRPr="00A94ABD">
        <w:rPr>
          <w:rFonts w:ascii="Times New Roman" w:hAnsi="Times New Roman"/>
          <w:sz w:val="28"/>
        </w:rPr>
        <w:t xml:space="preserve"> с одинарным межстрочным интервалом</w:t>
      </w:r>
      <w:r w:rsidR="00A658BE" w:rsidRPr="00A94ABD">
        <w:rPr>
          <w:rFonts w:ascii="Times New Roman" w:hAnsi="Times New Roman"/>
          <w:sz w:val="28"/>
        </w:rPr>
        <w:t xml:space="preserve">, шрифт полужирный, </w:t>
      </w:r>
      <w:r w:rsidR="00494E40" w:rsidRPr="00A94ABD">
        <w:rPr>
          <w:rFonts w:ascii="Times New Roman" w:hAnsi="Times New Roman"/>
          <w:sz w:val="28"/>
        </w:rPr>
        <w:t xml:space="preserve">выравнивание по центру, </w:t>
      </w:r>
      <w:r w:rsidR="00944823" w:rsidRPr="00A94ABD">
        <w:rPr>
          <w:rFonts w:ascii="Times New Roman" w:hAnsi="Times New Roman"/>
          <w:sz w:val="28"/>
        </w:rPr>
        <w:t>абзацный отступ до и после абзаца 6 пт</w:t>
      </w:r>
      <w:r w:rsidR="00D418C9" w:rsidRPr="00A94ABD">
        <w:rPr>
          <w:rFonts w:ascii="Times New Roman" w:hAnsi="Times New Roman"/>
          <w:sz w:val="28"/>
        </w:rPr>
        <w:t xml:space="preserve">. </w:t>
      </w:r>
      <w:r w:rsidR="00944823" w:rsidRPr="00A94ABD">
        <w:rPr>
          <w:rFonts w:ascii="Times New Roman" w:hAnsi="Times New Roman"/>
          <w:sz w:val="28"/>
        </w:rPr>
        <w:t>Отступа к</w:t>
      </w:r>
      <w:r w:rsidR="00D418C9" w:rsidRPr="00A94ABD">
        <w:rPr>
          <w:rFonts w:ascii="Times New Roman" w:hAnsi="Times New Roman"/>
          <w:sz w:val="28"/>
        </w:rPr>
        <w:t>расн</w:t>
      </w:r>
      <w:r w:rsidR="00944823" w:rsidRPr="00A94ABD">
        <w:rPr>
          <w:rFonts w:ascii="Times New Roman" w:hAnsi="Times New Roman"/>
          <w:sz w:val="28"/>
        </w:rPr>
        <w:t>ой</w:t>
      </w:r>
      <w:r w:rsidR="00D418C9" w:rsidRPr="00A94ABD">
        <w:rPr>
          <w:rFonts w:ascii="Times New Roman" w:hAnsi="Times New Roman"/>
          <w:sz w:val="28"/>
        </w:rPr>
        <w:t xml:space="preserve"> строк</w:t>
      </w:r>
      <w:r w:rsidR="00944823" w:rsidRPr="00A94ABD">
        <w:rPr>
          <w:rFonts w:ascii="Times New Roman" w:hAnsi="Times New Roman"/>
          <w:sz w:val="28"/>
        </w:rPr>
        <w:t>и - нет</w:t>
      </w:r>
      <w:r w:rsidR="00D418C9" w:rsidRPr="00A94ABD">
        <w:rPr>
          <w:rFonts w:ascii="Times New Roman" w:hAnsi="Times New Roman"/>
          <w:sz w:val="28"/>
        </w:rPr>
        <w:t>.</w:t>
      </w:r>
    </w:p>
    <w:p w14:paraId="196BF2F2" w14:textId="77777777" w:rsidR="00DF5551" w:rsidRPr="00A94ABD" w:rsidRDefault="00DF5551" w:rsidP="002552BD">
      <w:pPr>
        <w:spacing w:after="120" w:line="240" w:lineRule="auto"/>
        <w:ind w:firstLine="397"/>
        <w:jc w:val="both"/>
        <w:rPr>
          <w:rFonts w:ascii="Times New Roman" w:hAnsi="Times New Roman"/>
          <w:b/>
          <w:sz w:val="28"/>
        </w:rPr>
      </w:pPr>
      <w:r w:rsidRPr="00A94ABD">
        <w:rPr>
          <w:rFonts w:ascii="Times New Roman" w:hAnsi="Times New Roman"/>
          <w:b/>
          <w:sz w:val="28"/>
        </w:rPr>
        <w:t xml:space="preserve">2. Формулы </w:t>
      </w:r>
    </w:p>
    <w:p w14:paraId="5D53EBE1" w14:textId="77777777" w:rsidR="00DF5551" w:rsidRPr="00A94ABD" w:rsidRDefault="00DF5551" w:rsidP="00DF5551">
      <w:pPr>
        <w:spacing w:after="0" w:line="240" w:lineRule="auto"/>
        <w:ind w:firstLine="397"/>
        <w:jc w:val="both"/>
        <w:rPr>
          <w:rFonts w:ascii="Times New Roman" w:hAnsi="Times New Roman"/>
          <w:sz w:val="28"/>
        </w:rPr>
      </w:pPr>
      <w:r w:rsidRPr="00A94ABD">
        <w:rPr>
          <w:rFonts w:ascii="Times New Roman" w:hAnsi="Times New Roman"/>
          <w:sz w:val="28"/>
        </w:rPr>
        <w:t xml:space="preserve">Формулы в тексте набираются с помощью встроенных средств </w:t>
      </w:r>
      <w:proofErr w:type="spellStart"/>
      <w:r w:rsidRPr="00A94ABD">
        <w:rPr>
          <w:rFonts w:ascii="Times New Roman" w:hAnsi="Times New Roman"/>
          <w:sz w:val="28"/>
        </w:rPr>
        <w:t>Word</w:t>
      </w:r>
      <w:proofErr w:type="spellEnd"/>
      <w:r w:rsidRPr="00A94ABD">
        <w:rPr>
          <w:rFonts w:ascii="Times New Roman" w:hAnsi="Times New Roman"/>
          <w:sz w:val="28"/>
        </w:rPr>
        <w:t xml:space="preserve"> – Редактора формул. </w:t>
      </w:r>
      <w:r w:rsidR="005E3ED0" w:rsidRPr="00A94ABD">
        <w:rPr>
          <w:rFonts w:ascii="Times New Roman" w:hAnsi="Times New Roman"/>
          <w:sz w:val="28"/>
        </w:rPr>
        <w:t>Набираются без курсива (</w:t>
      </w:r>
      <w:r w:rsidRPr="00A94ABD">
        <w:rPr>
          <w:rFonts w:ascii="Times New Roman" w:hAnsi="Times New Roman"/>
          <w:sz w:val="28"/>
        </w:rPr>
        <w:t>прямым шрифтом</w:t>
      </w:r>
      <w:r w:rsidR="005E3ED0" w:rsidRPr="00A94ABD">
        <w:rPr>
          <w:rFonts w:ascii="Times New Roman" w:hAnsi="Times New Roman"/>
          <w:sz w:val="28"/>
        </w:rPr>
        <w:t>)</w:t>
      </w:r>
      <w:r w:rsidRPr="00A94ABD">
        <w:rPr>
          <w:rFonts w:ascii="Times New Roman" w:hAnsi="Times New Roman"/>
          <w:sz w:val="28"/>
        </w:rPr>
        <w:t xml:space="preserve">. </w:t>
      </w:r>
      <w:r w:rsidR="005E3ED0" w:rsidRPr="00A94ABD">
        <w:rPr>
          <w:rFonts w:ascii="Times New Roman" w:hAnsi="Times New Roman"/>
          <w:sz w:val="28"/>
        </w:rPr>
        <w:t xml:space="preserve">Формулы </w:t>
      </w:r>
      <w:r w:rsidRPr="00A94ABD">
        <w:rPr>
          <w:rFonts w:ascii="Times New Roman" w:hAnsi="Times New Roman"/>
          <w:sz w:val="28"/>
        </w:rPr>
        <w:t>нумер</w:t>
      </w:r>
      <w:r w:rsidR="005E3ED0" w:rsidRPr="00A94ABD">
        <w:rPr>
          <w:rFonts w:ascii="Times New Roman" w:hAnsi="Times New Roman"/>
          <w:sz w:val="28"/>
        </w:rPr>
        <w:t>уются</w:t>
      </w:r>
      <w:r w:rsidR="00E21B1E" w:rsidRPr="00A94ABD">
        <w:rPr>
          <w:rFonts w:ascii="Times New Roman" w:hAnsi="Times New Roman"/>
          <w:sz w:val="28"/>
        </w:rPr>
        <w:t>.</w:t>
      </w:r>
    </w:p>
    <w:p w14:paraId="778CF8E4" w14:textId="77777777" w:rsidR="00DF5551" w:rsidRPr="00A94ABD" w:rsidRDefault="00DF5551" w:rsidP="00DF5551">
      <w:pPr>
        <w:spacing w:after="0" w:line="240" w:lineRule="auto"/>
        <w:ind w:firstLine="397"/>
        <w:jc w:val="both"/>
        <w:rPr>
          <w:rFonts w:ascii="Times New Roman" w:hAnsi="Times New Roman"/>
          <w:sz w:val="28"/>
        </w:rPr>
      </w:pPr>
      <w:r w:rsidRPr="00A94ABD">
        <w:rPr>
          <w:rFonts w:ascii="Times New Roman" w:hAnsi="Times New Roman"/>
          <w:sz w:val="28"/>
        </w:rPr>
        <w:t>Если формула представляет собой систему уравнений, то номер помещается против середины группы формул, например:</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705"/>
      </w:tblGrid>
      <w:tr w:rsidR="00370271" w:rsidRPr="00A94ABD" w14:paraId="6FF734F1" w14:textId="77777777" w:rsidTr="00370271">
        <w:tc>
          <w:tcPr>
            <w:tcW w:w="8359" w:type="dxa"/>
            <w:vAlign w:val="center"/>
          </w:tcPr>
          <w:p w14:paraId="76354114" w14:textId="77777777" w:rsidR="00370271" w:rsidRPr="00A94ABD" w:rsidRDefault="00B12813" w:rsidP="007D79C8">
            <w:pPr>
              <w:tabs>
                <w:tab w:val="left" w:pos="6530"/>
              </w:tabs>
              <w:spacing w:after="0"/>
              <w:jc w:val="both"/>
              <w:rPr>
                <w:rFonts w:ascii="Times New Roman" w:hAnsi="Times New Roman"/>
                <w:sz w:val="28"/>
                <w:szCs w:val="28"/>
              </w:rPr>
            </w:pPr>
            <m:oMathPara>
              <m:oMath>
                <m:d>
                  <m:dPr>
                    <m:begChr m:val="{"/>
                    <m:endChr m:val=""/>
                    <m:ctrlPr>
                      <w:rPr>
                        <w:rFonts w:ascii="Cambria Math" w:hAnsi="Cambria Math"/>
                        <w:i/>
                        <w:sz w:val="28"/>
                        <w:szCs w:val="28"/>
                      </w:rPr>
                    </m:ctrlPr>
                  </m:dPr>
                  <m:e>
                    <m:eqArr>
                      <m:eqArrPr>
                        <m:ctrlPr>
                          <w:rPr>
                            <w:rFonts w:ascii="Cambria Math" w:hAnsi="Cambria Math"/>
                            <w:i/>
                            <w:sz w:val="28"/>
                            <w:szCs w:val="28"/>
                          </w:rPr>
                        </m:ctrlPr>
                      </m:eqArrPr>
                      <m:e>
                        <m:sSubSup>
                          <m:sSubSupPr>
                            <m:ctrlPr>
                              <w:rPr>
                                <w:rFonts w:ascii="Cambria Math" w:hAnsi="Cambria Math"/>
                                <w:bCs/>
                                <w:sz w:val="24"/>
                                <w:szCs w:val="28"/>
                                <w:lang w:val="en-US"/>
                              </w:rPr>
                            </m:ctrlPr>
                          </m:sSubSupPr>
                          <m:e>
                            <m:r>
                              <w:rPr>
                                <w:rFonts w:ascii="Cambria Math" w:hAnsi="Cambria Math"/>
                                <w:sz w:val="24"/>
                                <w:szCs w:val="28"/>
                                <w:lang w:val="en-US"/>
                              </w:rPr>
                              <m:t>p</m:t>
                            </m:r>
                          </m:e>
                          <m:sub>
                            <m:r>
                              <w:rPr>
                                <w:rFonts w:ascii="Cambria Math" w:hAnsi="Cambria Math"/>
                                <w:sz w:val="24"/>
                                <w:szCs w:val="28"/>
                              </w:rPr>
                              <m:t>опт</m:t>
                            </m:r>
                          </m:sub>
                          <m:sup>
                            <m:r>
                              <w:rPr>
                                <w:rFonts w:ascii="Cambria Math" w:hAnsi="Cambria Math"/>
                                <w:sz w:val="24"/>
                                <w:szCs w:val="28"/>
                                <w:lang w:val="en-US"/>
                              </w:rPr>
                              <m:t>j</m:t>
                            </m:r>
                          </m:sup>
                        </m:sSubSup>
                        <m:r>
                          <w:rPr>
                            <w:rFonts w:ascii="Cambria Math" w:hAnsi="Cambria Math"/>
                            <w:sz w:val="24"/>
                            <w:szCs w:val="28"/>
                            <w:lang w:val="en-US"/>
                          </w:rPr>
                          <m:t>=</m:t>
                        </m:r>
                        <m:nary>
                          <m:naryPr>
                            <m:chr m:val="∑"/>
                            <m:limLoc m:val="undOvr"/>
                            <m:ctrlPr>
                              <w:rPr>
                                <w:rFonts w:ascii="Cambria Math" w:hAnsi="Cambria Math"/>
                                <w:bCs/>
                                <w:i/>
                                <w:sz w:val="24"/>
                                <w:szCs w:val="28"/>
                                <w:lang w:val="en-US"/>
                              </w:rPr>
                            </m:ctrlPr>
                          </m:naryPr>
                          <m:sub>
                            <m:r>
                              <w:rPr>
                                <w:rFonts w:ascii="Cambria Math" w:hAnsi="Cambria Math"/>
                                <w:sz w:val="24"/>
                                <w:szCs w:val="28"/>
                                <w:lang w:val="en-US"/>
                              </w:rPr>
                              <m:t>i=1</m:t>
                            </m:r>
                          </m:sub>
                          <m:sup>
                            <m:r>
                              <w:rPr>
                                <w:rFonts w:ascii="Cambria Math" w:hAnsi="Cambria Math"/>
                                <w:sz w:val="24"/>
                                <w:szCs w:val="28"/>
                                <w:lang w:val="en-US"/>
                              </w:rPr>
                              <m:t>n</m:t>
                            </m:r>
                          </m:sup>
                          <m:e>
                            <m:sSubSup>
                              <m:sSubSupPr>
                                <m:ctrlPr>
                                  <w:rPr>
                                    <w:rFonts w:ascii="Cambria Math" w:hAnsi="Cambria Math"/>
                                    <w:bCs/>
                                    <w:i/>
                                    <w:sz w:val="24"/>
                                    <w:szCs w:val="28"/>
                                    <w:lang w:val="en-US"/>
                                  </w:rPr>
                                </m:ctrlPr>
                              </m:sSubSupPr>
                              <m:e>
                                <m:r>
                                  <w:rPr>
                                    <w:rFonts w:ascii="Cambria Math" w:hAnsi="Cambria Math"/>
                                    <w:sz w:val="24"/>
                                    <w:szCs w:val="28"/>
                                    <w:lang w:val="en-US"/>
                                  </w:rPr>
                                  <m:t>p</m:t>
                                </m:r>
                              </m:e>
                              <m:sub>
                                <m:sSub>
                                  <m:sSubPr>
                                    <m:ctrlPr>
                                      <w:rPr>
                                        <w:rFonts w:ascii="Cambria Math" w:hAnsi="Cambria Math"/>
                                        <w:bCs/>
                                        <w:i/>
                                        <w:sz w:val="24"/>
                                        <w:szCs w:val="28"/>
                                        <w:lang w:val="en-US"/>
                                      </w:rPr>
                                    </m:ctrlPr>
                                  </m:sSubPr>
                                  <m:e>
                                    <m:r>
                                      <w:rPr>
                                        <w:rFonts w:ascii="Cambria Math" w:hAnsi="Cambria Math"/>
                                        <w:sz w:val="24"/>
                                        <w:szCs w:val="28"/>
                                        <w:lang w:val="en-US"/>
                                      </w:rPr>
                                      <m:t>опт</m:t>
                                    </m:r>
                                  </m:e>
                                  <m:sub>
                                    <m:r>
                                      <w:rPr>
                                        <w:rFonts w:ascii="Cambria Math" w:hAnsi="Cambria Math"/>
                                        <w:sz w:val="24"/>
                                        <w:szCs w:val="28"/>
                                        <w:lang w:val="en-US"/>
                                      </w:rPr>
                                      <m:t>i</m:t>
                                    </m:r>
                                  </m:sub>
                                </m:sSub>
                              </m:sub>
                              <m:sup>
                                <m:r>
                                  <w:rPr>
                                    <w:rFonts w:ascii="Cambria Math" w:hAnsi="Cambria Math"/>
                                    <w:sz w:val="24"/>
                                    <w:szCs w:val="28"/>
                                    <w:lang w:val="en-US"/>
                                  </w:rPr>
                                  <m:t>j</m:t>
                                </m:r>
                              </m:sup>
                            </m:sSubSup>
                          </m:e>
                        </m:nary>
                        <m:r>
                          <w:rPr>
                            <w:rFonts w:ascii="Cambria Math" w:hAnsi="Cambria Math"/>
                            <w:sz w:val="24"/>
                            <w:szCs w:val="28"/>
                            <w:lang w:val="en-US"/>
                          </w:rPr>
                          <m:t>∙</m:t>
                        </m:r>
                        <m:r>
                          <m:rPr>
                            <m:sty m:val="p"/>
                          </m:rPr>
                          <w:rPr>
                            <w:rFonts w:ascii="Cambria Math" w:eastAsia="Calibri" w:hAnsi="Cambria Math"/>
                            <w:position w:val="-12"/>
                            <w:lang w:eastAsia="en-US"/>
                          </w:rPr>
                          <w:object w:dxaOrig="268" w:dyaOrig="368" w14:anchorId="4A63D1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2.6pt;height:18pt" o:ole="">
                              <v:imagedata r:id="rId26" o:title=""/>
                            </v:shape>
                            <o:OLEObject Type="Embed" ProgID="Equation.3" ShapeID="_x0000_i1043" DrawAspect="Content" ObjectID="_1700958077" r:id="rId27"/>
                          </w:object>
                        </m:r>
                      </m:e>
                      <m:e>
                        <m:sSubSup>
                          <m:sSubSupPr>
                            <m:ctrlPr>
                              <w:rPr>
                                <w:rFonts w:ascii="Cambria Math" w:hAnsi="Cambria Math"/>
                                <w:bCs/>
                                <w:sz w:val="24"/>
                                <w:szCs w:val="28"/>
                                <w:lang w:val="en-US"/>
                              </w:rPr>
                            </m:ctrlPr>
                          </m:sSubSupPr>
                          <m:e>
                            <m:r>
                              <w:rPr>
                                <w:rFonts w:ascii="Cambria Math" w:hAnsi="Cambria Math"/>
                                <w:sz w:val="24"/>
                                <w:szCs w:val="28"/>
                                <w:lang w:val="en-US"/>
                              </w:rPr>
                              <m:t>p</m:t>
                            </m:r>
                          </m:e>
                          <m:sub>
                            <m:r>
                              <w:rPr>
                                <w:rFonts w:ascii="Cambria Math" w:hAnsi="Cambria Math"/>
                                <w:sz w:val="24"/>
                                <w:szCs w:val="28"/>
                                <w:lang w:val="en-US"/>
                              </w:rPr>
                              <m:t>реал</m:t>
                            </m:r>
                          </m:sub>
                          <m:sup>
                            <m:r>
                              <w:rPr>
                                <w:rFonts w:ascii="Cambria Math" w:hAnsi="Cambria Math"/>
                                <w:sz w:val="24"/>
                                <w:szCs w:val="28"/>
                                <w:lang w:val="en-US"/>
                              </w:rPr>
                              <m:t>j</m:t>
                            </m:r>
                          </m:sup>
                        </m:sSubSup>
                        <m:r>
                          <w:rPr>
                            <w:rFonts w:ascii="Cambria Math" w:hAnsi="Cambria Math"/>
                            <w:sz w:val="24"/>
                            <w:szCs w:val="28"/>
                            <w:lang w:val="en-US"/>
                          </w:rPr>
                          <m:t>=</m:t>
                        </m:r>
                        <m:nary>
                          <m:naryPr>
                            <m:chr m:val="∑"/>
                            <m:limLoc m:val="undOvr"/>
                            <m:ctrlPr>
                              <w:rPr>
                                <w:rFonts w:ascii="Cambria Math" w:hAnsi="Cambria Math"/>
                                <w:bCs/>
                                <w:i/>
                                <w:sz w:val="24"/>
                                <w:szCs w:val="28"/>
                                <w:lang w:val="en-US"/>
                              </w:rPr>
                            </m:ctrlPr>
                          </m:naryPr>
                          <m:sub>
                            <m:r>
                              <w:rPr>
                                <w:rFonts w:ascii="Cambria Math" w:hAnsi="Cambria Math"/>
                                <w:sz w:val="24"/>
                                <w:szCs w:val="28"/>
                                <w:lang w:val="en-US"/>
                              </w:rPr>
                              <m:t>i=1</m:t>
                            </m:r>
                          </m:sub>
                          <m:sup>
                            <m:r>
                              <w:rPr>
                                <w:rFonts w:ascii="Cambria Math" w:hAnsi="Cambria Math"/>
                                <w:sz w:val="24"/>
                                <w:szCs w:val="28"/>
                                <w:lang w:val="en-US"/>
                              </w:rPr>
                              <m:t>n</m:t>
                            </m:r>
                          </m:sup>
                          <m:e>
                            <m:sSubSup>
                              <m:sSubSupPr>
                                <m:ctrlPr>
                                  <w:rPr>
                                    <w:rFonts w:ascii="Cambria Math" w:hAnsi="Cambria Math"/>
                                    <w:bCs/>
                                    <w:i/>
                                    <w:sz w:val="24"/>
                                    <w:szCs w:val="28"/>
                                    <w:lang w:val="en-US"/>
                                  </w:rPr>
                                </m:ctrlPr>
                              </m:sSubSupPr>
                              <m:e>
                                <m:r>
                                  <w:rPr>
                                    <w:rFonts w:ascii="Cambria Math" w:hAnsi="Cambria Math"/>
                                    <w:sz w:val="24"/>
                                    <w:szCs w:val="28"/>
                                    <w:lang w:val="en-US"/>
                                  </w:rPr>
                                  <m:t>p</m:t>
                                </m:r>
                              </m:e>
                              <m:sub>
                                <m:sSub>
                                  <m:sSubPr>
                                    <m:ctrlPr>
                                      <w:rPr>
                                        <w:rFonts w:ascii="Cambria Math" w:hAnsi="Cambria Math"/>
                                        <w:bCs/>
                                        <w:i/>
                                        <w:sz w:val="24"/>
                                        <w:szCs w:val="28"/>
                                        <w:lang w:val="en-US"/>
                                      </w:rPr>
                                    </m:ctrlPr>
                                  </m:sSubPr>
                                  <m:e>
                                    <m:r>
                                      <w:rPr>
                                        <w:rFonts w:ascii="Cambria Math" w:hAnsi="Cambria Math"/>
                                        <w:sz w:val="24"/>
                                        <w:szCs w:val="28"/>
                                      </w:rPr>
                                      <m:t>реал</m:t>
                                    </m:r>
                                  </m:e>
                                  <m:sub>
                                    <m:r>
                                      <w:rPr>
                                        <w:rFonts w:ascii="Cambria Math" w:hAnsi="Cambria Math"/>
                                        <w:sz w:val="24"/>
                                        <w:szCs w:val="28"/>
                                        <w:lang w:val="en-US"/>
                                      </w:rPr>
                                      <m:t>i</m:t>
                                    </m:r>
                                  </m:sub>
                                </m:sSub>
                              </m:sub>
                              <m:sup>
                                <m:r>
                                  <w:rPr>
                                    <w:rFonts w:ascii="Cambria Math" w:hAnsi="Cambria Math"/>
                                    <w:sz w:val="24"/>
                                    <w:szCs w:val="28"/>
                                    <w:lang w:val="en-US"/>
                                  </w:rPr>
                                  <m:t>j</m:t>
                                </m:r>
                              </m:sup>
                            </m:sSubSup>
                          </m:e>
                        </m:nary>
                        <m:r>
                          <w:rPr>
                            <w:rFonts w:ascii="Cambria Math" w:hAnsi="Cambria Math"/>
                            <w:sz w:val="24"/>
                            <w:szCs w:val="28"/>
                            <w:lang w:val="en-US"/>
                          </w:rPr>
                          <m:t>∙</m:t>
                        </m:r>
                        <m:r>
                          <m:rPr>
                            <m:sty m:val="p"/>
                          </m:rPr>
                          <w:rPr>
                            <w:rFonts w:ascii="Cambria Math" w:eastAsia="Calibri" w:hAnsi="Cambria Math"/>
                            <w:position w:val="-12"/>
                            <w:lang w:eastAsia="en-US"/>
                          </w:rPr>
                          <w:object w:dxaOrig="268" w:dyaOrig="368" w14:anchorId="72734A9B">
                            <v:shape id="_x0000_i1044" type="#_x0000_t75" style="width:12.6pt;height:18pt" o:ole="">
                              <v:imagedata r:id="rId26" o:title=""/>
                            </v:shape>
                            <o:OLEObject Type="Embed" ProgID="Equation.3" ShapeID="_x0000_i1044" DrawAspect="Content" ObjectID="_1700958078" r:id="rId28"/>
                          </w:object>
                        </m:r>
                      </m:e>
                      <m:e>
                        <m:sSubSup>
                          <m:sSubSupPr>
                            <m:ctrlPr>
                              <w:rPr>
                                <w:rFonts w:ascii="Cambria Math" w:hAnsi="Cambria Math"/>
                                <w:bCs/>
                                <w:sz w:val="24"/>
                                <w:szCs w:val="28"/>
                                <w:lang w:val="en-US"/>
                              </w:rPr>
                            </m:ctrlPr>
                          </m:sSubSupPr>
                          <m:e>
                            <m:r>
                              <w:rPr>
                                <w:rFonts w:ascii="Cambria Math" w:hAnsi="Cambria Math"/>
                                <w:sz w:val="24"/>
                                <w:szCs w:val="28"/>
                                <w:lang w:val="en-US"/>
                              </w:rPr>
                              <m:t>p</m:t>
                            </m:r>
                          </m:e>
                          <m:sub>
                            <m:r>
                              <w:rPr>
                                <w:rFonts w:ascii="Cambria Math" w:hAnsi="Cambria Math"/>
                                <w:sz w:val="24"/>
                                <w:szCs w:val="28"/>
                              </w:rPr>
                              <m:t>пес</m:t>
                            </m:r>
                          </m:sub>
                          <m:sup>
                            <m:r>
                              <w:rPr>
                                <w:rFonts w:ascii="Cambria Math" w:hAnsi="Cambria Math"/>
                                <w:sz w:val="24"/>
                                <w:szCs w:val="28"/>
                                <w:lang w:val="en-US"/>
                              </w:rPr>
                              <m:t>j</m:t>
                            </m:r>
                          </m:sup>
                        </m:sSubSup>
                        <m:r>
                          <w:rPr>
                            <w:rFonts w:ascii="Cambria Math" w:hAnsi="Cambria Math"/>
                            <w:sz w:val="24"/>
                            <w:szCs w:val="28"/>
                            <w:lang w:val="en-US"/>
                          </w:rPr>
                          <m:t>=</m:t>
                        </m:r>
                        <m:nary>
                          <m:naryPr>
                            <m:chr m:val="∑"/>
                            <m:limLoc m:val="undOvr"/>
                            <m:ctrlPr>
                              <w:rPr>
                                <w:rFonts w:ascii="Cambria Math" w:hAnsi="Cambria Math"/>
                                <w:bCs/>
                                <w:i/>
                                <w:sz w:val="24"/>
                                <w:szCs w:val="28"/>
                                <w:lang w:val="en-US"/>
                              </w:rPr>
                            </m:ctrlPr>
                          </m:naryPr>
                          <m:sub>
                            <m:r>
                              <w:rPr>
                                <w:rFonts w:ascii="Cambria Math" w:hAnsi="Cambria Math"/>
                                <w:sz w:val="24"/>
                                <w:szCs w:val="28"/>
                                <w:lang w:val="en-US"/>
                              </w:rPr>
                              <m:t>i=1</m:t>
                            </m:r>
                          </m:sub>
                          <m:sup>
                            <m:r>
                              <w:rPr>
                                <w:rFonts w:ascii="Cambria Math" w:hAnsi="Cambria Math"/>
                                <w:sz w:val="24"/>
                                <w:szCs w:val="28"/>
                                <w:lang w:val="en-US"/>
                              </w:rPr>
                              <m:t>n</m:t>
                            </m:r>
                          </m:sup>
                          <m:e>
                            <m:sSubSup>
                              <m:sSubSupPr>
                                <m:ctrlPr>
                                  <w:rPr>
                                    <w:rFonts w:ascii="Cambria Math" w:hAnsi="Cambria Math"/>
                                    <w:bCs/>
                                    <w:i/>
                                    <w:sz w:val="24"/>
                                    <w:szCs w:val="28"/>
                                    <w:lang w:val="en-US"/>
                                  </w:rPr>
                                </m:ctrlPr>
                              </m:sSubSupPr>
                              <m:e>
                                <m:r>
                                  <w:rPr>
                                    <w:rFonts w:ascii="Cambria Math" w:hAnsi="Cambria Math"/>
                                    <w:sz w:val="24"/>
                                    <w:szCs w:val="28"/>
                                    <w:lang w:val="en-US"/>
                                  </w:rPr>
                                  <m:t>p</m:t>
                                </m:r>
                              </m:e>
                              <m:sub>
                                <m:sSub>
                                  <m:sSubPr>
                                    <m:ctrlPr>
                                      <w:rPr>
                                        <w:rFonts w:ascii="Cambria Math" w:hAnsi="Cambria Math"/>
                                        <w:bCs/>
                                        <w:i/>
                                        <w:sz w:val="24"/>
                                        <w:szCs w:val="28"/>
                                        <w:lang w:val="en-US"/>
                                      </w:rPr>
                                    </m:ctrlPr>
                                  </m:sSubPr>
                                  <m:e>
                                    <m:r>
                                      <w:rPr>
                                        <w:rFonts w:ascii="Cambria Math" w:hAnsi="Cambria Math"/>
                                        <w:sz w:val="24"/>
                                        <w:szCs w:val="28"/>
                                        <w:lang w:val="en-US"/>
                                      </w:rPr>
                                      <m:t>пес</m:t>
                                    </m:r>
                                  </m:e>
                                  <m:sub>
                                    <m:r>
                                      <w:rPr>
                                        <w:rFonts w:ascii="Cambria Math" w:hAnsi="Cambria Math"/>
                                        <w:sz w:val="24"/>
                                        <w:szCs w:val="28"/>
                                        <w:lang w:val="en-US"/>
                                      </w:rPr>
                                      <m:t>i</m:t>
                                    </m:r>
                                  </m:sub>
                                </m:sSub>
                              </m:sub>
                              <m:sup>
                                <m:r>
                                  <w:rPr>
                                    <w:rFonts w:ascii="Cambria Math" w:hAnsi="Cambria Math"/>
                                    <w:sz w:val="24"/>
                                    <w:szCs w:val="28"/>
                                    <w:lang w:val="en-US"/>
                                  </w:rPr>
                                  <m:t>j</m:t>
                                </m:r>
                              </m:sup>
                            </m:sSubSup>
                          </m:e>
                        </m:nary>
                        <m:r>
                          <w:rPr>
                            <w:rFonts w:ascii="Cambria Math" w:hAnsi="Cambria Math"/>
                            <w:sz w:val="24"/>
                            <w:szCs w:val="28"/>
                            <w:lang w:val="en-US"/>
                          </w:rPr>
                          <m:t>∙</m:t>
                        </m:r>
                        <m:r>
                          <m:rPr>
                            <m:sty m:val="p"/>
                          </m:rPr>
                          <w:rPr>
                            <w:rFonts w:ascii="Cambria Math" w:eastAsia="Calibri" w:hAnsi="Cambria Math"/>
                            <w:position w:val="-12"/>
                            <w:lang w:eastAsia="en-US"/>
                          </w:rPr>
                          <w:object w:dxaOrig="268" w:dyaOrig="368" w14:anchorId="4C02068E">
                            <v:shape id="_x0000_i1045" type="#_x0000_t75" style="width:12.6pt;height:18pt" o:ole="">
                              <v:imagedata r:id="rId26" o:title=""/>
                            </v:shape>
                            <o:OLEObject Type="Embed" ProgID="Equation.3" ShapeID="_x0000_i1045" DrawAspect="Content" ObjectID="_1700958079" r:id="rId29"/>
                          </w:object>
                        </m:r>
                        <m:ctrlPr>
                          <w:rPr>
                            <w:rFonts w:ascii="Cambria Math" w:eastAsia="Cambria Math" w:hAnsi="Cambria Math"/>
                            <w:lang w:eastAsia="en-US"/>
                          </w:rPr>
                        </m:ctrlPr>
                      </m:e>
                      <m:e>
                        <m:sSubSup>
                          <m:sSubSupPr>
                            <m:ctrlPr>
                              <w:rPr>
                                <w:rFonts w:ascii="Cambria Math" w:hAnsi="Cambria Math"/>
                                <w:bCs/>
                                <w:sz w:val="24"/>
                                <w:szCs w:val="28"/>
                                <w:lang w:val="en-US"/>
                              </w:rPr>
                            </m:ctrlPr>
                          </m:sSubSupPr>
                          <m:e>
                            <m:r>
                              <w:rPr>
                                <w:rFonts w:ascii="Cambria Math" w:hAnsi="Cambria Math"/>
                                <w:sz w:val="24"/>
                                <w:szCs w:val="28"/>
                                <w:lang w:val="en-US"/>
                              </w:rPr>
                              <m:t>p</m:t>
                            </m:r>
                          </m:e>
                          <m:sub>
                            <m:r>
                              <w:rPr>
                                <w:rFonts w:ascii="Cambria Math" w:hAnsi="Cambria Math"/>
                                <w:sz w:val="24"/>
                                <w:szCs w:val="28"/>
                              </w:rPr>
                              <m:t>опт</m:t>
                            </m:r>
                          </m:sub>
                          <m:sup>
                            <m:r>
                              <w:rPr>
                                <w:rFonts w:ascii="Cambria Math" w:hAnsi="Cambria Math"/>
                                <w:sz w:val="24"/>
                                <w:szCs w:val="28"/>
                                <w:lang w:val="en-US"/>
                              </w:rPr>
                              <m:t>j</m:t>
                            </m:r>
                          </m:sup>
                        </m:sSubSup>
                        <m:sSubSup>
                          <m:sSubSupPr>
                            <m:ctrlPr>
                              <w:rPr>
                                <w:rFonts w:ascii="Cambria Math" w:hAnsi="Cambria Math"/>
                                <w:bCs/>
                                <w:sz w:val="24"/>
                                <w:szCs w:val="28"/>
                                <w:lang w:val="en-US"/>
                              </w:rPr>
                            </m:ctrlPr>
                          </m:sSubSupPr>
                          <m:e>
                            <m:r>
                              <w:rPr>
                                <w:rFonts w:ascii="Cambria Math" w:hAnsi="Cambria Math"/>
                                <w:sz w:val="24"/>
                                <w:szCs w:val="28"/>
                                <w:lang w:val="en-US"/>
                              </w:rPr>
                              <m:t>+p</m:t>
                            </m:r>
                          </m:e>
                          <m:sub>
                            <m:r>
                              <w:rPr>
                                <w:rFonts w:ascii="Cambria Math" w:hAnsi="Cambria Math"/>
                                <w:sz w:val="24"/>
                                <w:szCs w:val="28"/>
                              </w:rPr>
                              <m:t>наиб.вер</m:t>
                            </m:r>
                          </m:sub>
                          <m:sup>
                            <m:r>
                              <w:rPr>
                                <w:rFonts w:ascii="Cambria Math" w:hAnsi="Cambria Math"/>
                                <w:sz w:val="24"/>
                                <w:szCs w:val="28"/>
                                <w:lang w:val="en-US"/>
                              </w:rPr>
                              <m:t>j</m:t>
                            </m:r>
                          </m:sup>
                        </m:sSubSup>
                        <m:sSubSup>
                          <m:sSubSupPr>
                            <m:ctrlPr>
                              <w:rPr>
                                <w:rFonts w:ascii="Cambria Math" w:hAnsi="Cambria Math"/>
                                <w:bCs/>
                                <w:sz w:val="24"/>
                                <w:szCs w:val="28"/>
                                <w:lang w:val="en-US"/>
                              </w:rPr>
                            </m:ctrlPr>
                          </m:sSubSupPr>
                          <m:e>
                            <m:r>
                              <w:rPr>
                                <w:rFonts w:ascii="Cambria Math" w:hAnsi="Cambria Math"/>
                                <w:sz w:val="24"/>
                                <w:szCs w:val="28"/>
                                <w:lang w:val="en-US"/>
                              </w:rPr>
                              <m:t>+p</m:t>
                            </m:r>
                          </m:e>
                          <m:sub>
                            <m:r>
                              <w:rPr>
                                <w:rFonts w:ascii="Cambria Math" w:hAnsi="Cambria Math"/>
                                <w:sz w:val="24"/>
                                <w:szCs w:val="28"/>
                              </w:rPr>
                              <m:t>пес</m:t>
                            </m:r>
                          </m:sub>
                          <m:sup>
                            <m:r>
                              <w:rPr>
                                <w:rFonts w:ascii="Cambria Math" w:hAnsi="Cambria Math"/>
                                <w:sz w:val="24"/>
                                <w:szCs w:val="28"/>
                                <w:lang w:val="en-US"/>
                              </w:rPr>
                              <m:t>j</m:t>
                            </m:r>
                          </m:sup>
                        </m:sSubSup>
                        <m:r>
                          <w:rPr>
                            <w:rFonts w:ascii="Cambria Math" w:hAnsi="Cambria Math"/>
                            <w:sz w:val="24"/>
                            <w:szCs w:val="28"/>
                            <w:lang w:val="en-US"/>
                          </w:rPr>
                          <m:t>=1</m:t>
                        </m:r>
                      </m:e>
                    </m:eqArr>
                  </m:e>
                </m:d>
              </m:oMath>
            </m:oMathPara>
          </w:p>
        </w:tc>
        <w:tc>
          <w:tcPr>
            <w:tcW w:w="705" w:type="dxa"/>
            <w:vAlign w:val="center"/>
          </w:tcPr>
          <w:p w14:paraId="740E9F03" w14:textId="77777777" w:rsidR="00370271" w:rsidRPr="00A94ABD" w:rsidRDefault="00370271" w:rsidP="00A54A77">
            <w:pPr>
              <w:tabs>
                <w:tab w:val="left" w:pos="6530"/>
              </w:tabs>
              <w:spacing w:after="0"/>
              <w:jc w:val="both"/>
              <w:rPr>
                <w:rFonts w:ascii="Times New Roman" w:hAnsi="Times New Roman"/>
                <w:sz w:val="28"/>
                <w:szCs w:val="28"/>
              </w:rPr>
            </w:pPr>
            <w:r w:rsidRPr="00A94ABD">
              <w:rPr>
                <w:rFonts w:ascii="Times New Roman" w:hAnsi="Times New Roman"/>
                <w:sz w:val="28"/>
                <w:szCs w:val="28"/>
              </w:rPr>
              <w:t>(10)</w:t>
            </w:r>
          </w:p>
        </w:tc>
      </w:tr>
    </w:tbl>
    <w:p w14:paraId="79B6EF51" w14:textId="77777777" w:rsidR="00A54A77" w:rsidRPr="00A94ABD" w:rsidRDefault="00370271" w:rsidP="00A76D92">
      <w:pPr>
        <w:spacing w:after="0" w:line="240" w:lineRule="auto"/>
        <w:contextualSpacing/>
        <w:jc w:val="both"/>
        <w:rPr>
          <w:rFonts w:ascii="Times New Roman" w:hAnsi="Times New Roman"/>
          <w:sz w:val="28"/>
          <w:szCs w:val="28"/>
        </w:rPr>
      </w:pPr>
      <w:r w:rsidRPr="00A94ABD">
        <w:rPr>
          <w:rFonts w:ascii="Times New Roman" w:hAnsi="Times New Roman"/>
          <w:sz w:val="28"/>
          <w:szCs w:val="28"/>
        </w:rPr>
        <w:t>г</w:t>
      </w:r>
      <w:r w:rsidR="00A54A77" w:rsidRPr="00A94ABD">
        <w:rPr>
          <w:rFonts w:ascii="Times New Roman" w:hAnsi="Times New Roman"/>
          <w:sz w:val="28"/>
          <w:szCs w:val="28"/>
        </w:rPr>
        <w:t>де</w:t>
      </w:r>
      <m:oMath>
        <m:sSubSup>
          <m:sSubSupPr>
            <m:ctrlPr>
              <w:rPr>
                <w:rFonts w:ascii="Cambria Math" w:hAnsi="Cambria Math"/>
                <w:bCs/>
                <w:sz w:val="24"/>
                <w:szCs w:val="28"/>
                <w:lang w:val="en-US"/>
              </w:rPr>
            </m:ctrlPr>
          </m:sSubSupPr>
          <m:e>
            <m:r>
              <w:rPr>
                <w:rFonts w:ascii="Cambria Math" w:hAnsi="Cambria Math"/>
                <w:sz w:val="24"/>
                <w:szCs w:val="28"/>
                <w:lang w:val="en-US"/>
              </w:rPr>
              <m:t>p</m:t>
            </m:r>
          </m:e>
          <m:sub>
            <m:r>
              <w:rPr>
                <w:rFonts w:ascii="Cambria Math" w:hAnsi="Cambria Math"/>
                <w:sz w:val="24"/>
                <w:szCs w:val="28"/>
              </w:rPr>
              <m:t>опт</m:t>
            </m:r>
          </m:sub>
          <m:sup>
            <m:r>
              <w:rPr>
                <w:rFonts w:ascii="Cambria Math" w:hAnsi="Cambria Math"/>
                <w:sz w:val="24"/>
                <w:szCs w:val="28"/>
                <w:lang w:val="en-US"/>
              </w:rPr>
              <m:t>j</m:t>
            </m:r>
          </m:sup>
        </m:sSubSup>
        <m:r>
          <w:rPr>
            <w:rFonts w:ascii="Cambria Math" w:hAnsi="Cambria Math"/>
            <w:sz w:val="24"/>
            <w:szCs w:val="28"/>
          </w:rPr>
          <m:t>,</m:t>
        </m:r>
      </m:oMath>
      <w:r w:rsidR="003224B3" w:rsidRPr="00A94ABD">
        <w:rPr>
          <w:rFonts w:ascii="Times New Roman" w:hAnsi="Times New Roman"/>
        </w:rPr>
        <w:t xml:space="preserve"> – </w:t>
      </w:r>
      <w:r w:rsidR="00A54A77" w:rsidRPr="00A94ABD">
        <w:rPr>
          <w:rFonts w:ascii="Times New Roman" w:hAnsi="Times New Roman"/>
          <w:sz w:val="28"/>
          <w:szCs w:val="28"/>
        </w:rPr>
        <w:t>вероятности реализации оптимистического</w:t>
      </w:r>
      <w:r w:rsidR="003224B3" w:rsidRPr="00A94ABD">
        <w:rPr>
          <w:rFonts w:ascii="Times New Roman" w:hAnsi="Times New Roman"/>
          <w:sz w:val="28"/>
          <w:szCs w:val="28"/>
        </w:rPr>
        <w:t xml:space="preserve">, реалистичного и </w:t>
      </w:r>
      <w:r w:rsidR="001A0687" w:rsidRPr="00A94ABD">
        <w:rPr>
          <w:rFonts w:ascii="Times New Roman" w:hAnsi="Times New Roman"/>
          <w:sz w:val="28"/>
          <w:szCs w:val="28"/>
        </w:rPr>
        <w:t>пессимистичного</w:t>
      </w:r>
      <w:r w:rsidR="00A54A77" w:rsidRPr="00A94ABD">
        <w:rPr>
          <w:rFonts w:ascii="Times New Roman" w:hAnsi="Times New Roman"/>
          <w:sz w:val="28"/>
          <w:szCs w:val="28"/>
        </w:rPr>
        <w:t xml:space="preserve"> сценария</w:t>
      </w:r>
      <w:r w:rsidR="001A0687" w:rsidRPr="00A94ABD">
        <w:rPr>
          <w:rFonts w:ascii="Times New Roman" w:hAnsi="Times New Roman"/>
          <w:sz w:val="28"/>
          <w:szCs w:val="28"/>
        </w:rPr>
        <w:t xml:space="preserve"> соответственно</w:t>
      </w:r>
      <w:r w:rsidR="00A54A77" w:rsidRPr="00A94ABD">
        <w:rPr>
          <w:rFonts w:ascii="Times New Roman" w:hAnsi="Times New Roman"/>
          <w:sz w:val="28"/>
          <w:szCs w:val="28"/>
        </w:rPr>
        <w:t xml:space="preserve"> для </w:t>
      </w:r>
      <w:r w:rsidR="007D79C8" w:rsidRPr="00A94ABD">
        <w:rPr>
          <w:rFonts w:ascii="Times New Roman" w:hAnsi="Times New Roman"/>
          <w:sz w:val="28"/>
          <w:szCs w:val="28"/>
          <w:lang w:val="en-US"/>
        </w:rPr>
        <w:t>j</w:t>
      </w:r>
      <w:r w:rsidR="007D79C8" w:rsidRPr="00A94ABD">
        <w:rPr>
          <w:rFonts w:ascii="Times New Roman" w:hAnsi="Times New Roman"/>
          <w:sz w:val="28"/>
          <w:szCs w:val="28"/>
        </w:rPr>
        <w:t>-го проекта</w:t>
      </w:r>
      <w:r w:rsidR="00A54A77" w:rsidRPr="00A94ABD">
        <w:rPr>
          <w:rFonts w:ascii="Times New Roman" w:hAnsi="Times New Roman"/>
          <w:sz w:val="28"/>
          <w:szCs w:val="28"/>
        </w:rPr>
        <w:t>;</w:t>
      </w:r>
      <m:oMath>
        <m:sSubSup>
          <m:sSubSupPr>
            <m:ctrlPr>
              <w:rPr>
                <w:rFonts w:ascii="Cambria Math" w:hAnsi="Cambria Math"/>
                <w:bCs/>
                <w:sz w:val="24"/>
                <w:szCs w:val="28"/>
                <w:lang w:val="en-US"/>
              </w:rPr>
            </m:ctrlPr>
          </m:sSubSupPr>
          <m:e>
            <m:r>
              <w:rPr>
                <w:rFonts w:ascii="Cambria Math" w:hAnsi="Cambria Math"/>
                <w:sz w:val="24"/>
                <w:szCs w:val="28"/>
                <w:lang w:val="en-US"/>
              </w:rPr>
              <m:t>p</m:t>
            </m:r>
          </m:e>
          <m:sub>
            <m:r>
              <w:rPr>
                <w:rFonts w:ascii="Cambria Math" w:hAnsi="Cambria Math"/>
                <w:sz w:val="24"/>
                <w:szCs w:val="28"/>
              </w:rPr>
              <m:t>реал</m:t>
            </m:r>
          </m:sub>
          <m:sup>
            <m:r>
              <w:rPr>
                <w:rFonts w:ascii="Cambria Math" w:hAnsi="Cambria Math"/>
                <w:sz w:val="24"/>
                <w:szCs w:val="28"/>
                <w:lang w:val="en-US"/>
              </w:rPr>
              <m:t>j</m:t>
            </m:r>
          </m:sup>
        </m:sSubSup>
      </m:oMath>
      <w:r w:rsidR="008D70D6" w:rsidRPr="00A94ABD">
        <w:rPr>
          <w:rFonts w:ascii="Times New Roman" w:hAnsi="Times New Roman"/>
          <w:bCs/>
          <w:sz w:val="24"/>
          <w:szCs w:val="28"/>
        </w:rPr>
        <w:t xml:space="preserve">, </w:t>
      </w:r>
      <w:r w:rsidR="008D70D6">
        <w:rPr>
          <w:rFonts w:ascii="Times New Roman" w:hAnsi="Times New Roman"/>
          <w:sz w:val="28"/>
          <w:szCs w:val="28"/>
        </w:rPr>
        <w:t>–</w:t>
      </w:r>
      <w:r w:rsidR="00A54A77" w:rsidRPr="00A94ABD">
        <w:rPr>
          <w:rFonts w:ascii="Times New Roman" w:hAnsi="Times New Roman"/>
          <w:sz w:val="28"/>
          <w:szCs w:val="28"/>
        </w:rPr>
        <w:t xml:space="preserve">вероятности реализации </w:t>
      </w:r>
      <w:r w:rsidR="00F33533" w:rsidRPr="00A94ABD">
        <w:rPr>
          <w:rFonts w:ascii="Times New Roman" w:hAnsi="Times New Roman"/>
          <w:sz w:val="28"/>
          <w:szCs w:val="28"/>
        </w:rPr>
        <w:t xml:space="preserve">реалистичного </w:t>
      </w:r>
      <w:r w:rsidR="00A54A77" w:rsidRPr="00A94ABD">
        <w:rPr>
          <w:rFonts w:ascii="Times New Roman" w:hAnsi="Times New Roman"/>
          <w:sz w:val="28"/>
          <w:szCs w:val="28"/>
        </w:rPr>
        <w:t xml:space="preserve">сценария развития для </w:t>
      </w:r>
      <w:r w:rsidR="00AC738E" w:rsidRPr="00A94ABD">
        <w:rPr>
          <w:rFonts w:ascii="Times New Roman" w:hAnsi="Times New Roman"/>
          <w:sz w:val="28"/>
          <w:szCs w:val="28"/>
          <w:lang w:val="en-US"/>
        </w:rPr>
        <w:t>j</w:t>
      </w:r>
      <w:r w:rsidR="00AC738E" w:rsidRPr="00A94ABD">
        <w:rPr>
          <w:rFonts w:ascii="Times New Roman" w:hAnsi="Times New Roman"/>
          <w:sz w:val="28"/>
          <w:szCs w:val="28"/>
        </w:rPr>
        <w:t>-го проекта</w:t>
      </w:r>
      <w:r w:rsidR="00A54A77" w:rsidRPr="00A94ABD">
        <w:rPr>
          <w:rFonts w:ascii="Times New Roman" w:hAnsi="Times New Roman"/>
          <w:sz w:val="28"/>
          <w:szCs w:val="28"/>
        </w:rPr>
        <w:t>;</w:t>
      </w:r>
      <m:oMath>
        <m:sSubSup>
          <m:sSubSupPr>
            <m:ctrlPr>
              <w:rPr>
                <w:rFonts w:ascii="Cambria Math" w:hAnsi="Cambria Math"/>
                <w:bCs/>
                <w:i/>
                <w:sz w:val="24"/>
                <w:szCs w:val="28"/>
                <w:lang w:val="en-US"/>
              </w:rPr>
            </m:ctrlPr>
          </m:sSubSupPr>
          <m:e>
            <m:r>
              <w:rPr>
                <w:rFonts w:ascii="Cambria Math" w:hAnsi="Cambria Math"/>
                <w:sz w:val="24"/>
                <w:szCs w:val="28"/>
                <w:lang w:val="en-US"/>
              </w:rPr>
              <m:t>p</m:t>
            </m:r>
          </m:e>
          <m:sub>
            <m:sSub>
              <m:sSubPr>
                <m:ctrlPr>
                  <w:rPr>
                    <w:rFonts w:ascii="Cambria Math" w:hAnsi="Cambria Math"/>
                    <w:bCs/>
                    <w:i/>
                    <w:sz w:val="24"/>
                    <w:szCs w:val="28"/>
                    <w:lang w:val="en-US"/>
                  </w:rPr>
                </m:ctrlPr>
              </m:sSubPr>
              <m:e>
                <m:r>
                  <w:rPr>
                    <w:rFonts w:ascii="Cambria Math" w:hAnsi="Cambria Math"/>
                    <w:sz w:val="24"/>
                    <w:szCs w:val="28"/>
                  </w:rPr>
                  <m:t>пес</m:t>
                </m:r>
              </m:e>
              <m:sub>
                <m:r>
                  <w:rPr>
                    <w:rFonts w:ascii="Cambria Math" w:hAnsi="Cambria Math"/>
                    <w:sz w:val="24"/>
                    <w:szCs w:val="28"/>
                    <w:lang w:val="en-US"/>
                  </w:rPr>
                  <m:t>i</m:t>
                </m:r>
              </m:sub>
            </m:sSub>
          </m:sub>
          <m:sup>
            <m:r>
              <w:rPr>
                <w:rFonts w:ascii="Cambria Math" w:hAnsi="Cambria Math"/>
                <w:sz w:val="24"/>
                <w:szCs w:val="28"/>
                <w:lang w:val="en-US"/>
              </w:rPr>
              <m:t>j</m:t>
            </m:r>
          </m:sup>
        </m:sSubSup>
      </m:oMath>
      <w:r w:rsidR="008D70D6">
        <w:rPr>
          <w:rFonts w:ascii="Times New Roman" w:hAnsi="Times New Roman"/>
        </w:rPr>
        <w:t>–</w:t>
      </w:r>
      <w:r w:rsidR="00A54A77" w:rsidRPr="00A94ABD">
        <w:rPr>
          <w:rFonts w:ascii="Times New Roman" w:hAnsi="Times New Roman"/>
          <w:sz w:val="28"/>
          <w:szCs w:val="28"/>
        </w:rPr>
        <w:t xml:space="preserve"> вероятности реализации пессимистического сценария развития для </w:t>
      </w:r>
      <w:r w:rsidR="00AC738E" w:rsidRPr="00A94ABD">
        <w:rPr>
          <w:rFonts w:ascii="Times New Roman" w:hAnsi="Times New Roman"/>
          <w:sz w:val="28"/>
          <w:szCs w:val="28"/>
          <w:lang w:val="en-US"/>
        </w:rPr>
        <w:t>j</w:t>
      </w:r>
      <w:r w:rsidR="00AC738E" w:rsidRPr="00A94ABD">
        <w:rPr>
          <w:rFonts w:ascii="Times New Roman" w:hAnsi="Times New Roman"/>
          <w:sz w:val="28"/>
          <w:szCs w:val="28"/>
        </w:rPr>
        <w:t>-го проект</w:t>
      </w:r>
      <w:r w:rsidR="008D70D6">
        <w:rPr>
          <w:rFonts w:ascii="Times New Roman" w:hAnsi="Times New Roman"/>
          <w:sz w:val="28"/>
          <w:szCs w:val="28"/>
        </w:rPr>
        <w:t>а</w:t>
      </w:r>
      <w:r w:rsidR="00A76D92" w:rsidRPr="00A94ABD">
        <w:rPr>
          <w:rFonts w:ascii="Times New Roman" w:hAnsi="Times New Roman"/>
          <w:sz w:val="28"/>
          <w:szCs w:val="28"/>
        </w:rPr>
        <w:t xml:space="preserve"> по оценке </w:t>
      </w:r>
      <w:proofErr w:type="spellStart"/>
      <w:r w:rsidR="00A54A77" w:rsidRPr="00A94ABD">
        <w:rPr>
          <w:rFonts w:ascii="Times New Roman" w:hAnsi="Times New Roman"/>
          <w:sz w:val="28"/>
          <w:szCs w:val="28"/>
          <w:lang w:val="en-US"/>
        </w:rPr>
        <w:t>i</w:t>
      </w:r>
      <w:proofErr w:type="spellEnd"/>
      <w:r w:rsidR="00A76D92" w:rsidRPr="00A94ABD">
        <w:rPr>
          <w:rFonts w:ascii="Times New Roman" w:hAnsi="Times New Roman"/>
          <w:sz w:val="28"/>
          <w:szCs w:val="28"/>
        </w:rPr>
        <w:t>-го</w:t>
      </w:r>
      <w:r w:rsidR="00A54A77" w:rsidRPr="00A94ABD">
        <w:rPr>
          <w:rFonts w:ascii="Times New Roman" w:hAnsi="Times New Roman"/>
          <w:sz w:val="28"/>
          <w:szCs w:val="28"/>
        </w:rPr>
        <w:t xml:space="preserve"> </w:t>
      </w:r>
      <w:proofErr w:type="spellStart"/>
      <w:r w:rsidR="00A54A77" w:rsidRPr="00A94ABD">
        <w:rPr>
          <w:rFonts w:ascii="Times New Roman" w:hAnsi="Times New Roman"/>
          <w:sz w:val="28"/>
          <w:szCs w:val="28"/>
        </w:rPr>
        <w:t>эксперт</w:t>
      </w:r>
      <w:r w:rsidR="00A76D92" w:rsidRPr="00A94ABD">
        <w:rPr>
          <w:rFonts w:ascii="Times New Roman" w:hAnsi="Times New Roman"/>
          <w:sz w:val="28"/>
          <w:szCs w:val="28"/>
        </w:rPr>
        <w:t>а</w:t>
      </w:r>
      <w:r w:rsidR="00A54A77" w:rsidRPr="00A94ABD">
        <w:rPr>
          <w:rFonts w:ascii="Times New Roman" w:hAnsi="Times New Roman"/>
          <w:sz w:val="28"/>
          <w:szCs w:val="28"/>
        </w:rPr>
        <w:t>;k</w:t>
      </w:r>
      <w:r w:rsidR="00A54A77" w:rsidRPr="00A94ABD">
        <w:rPr>
          <w:rFonts w:ascii="Times New Roman" w:hAnsi="Times New Roman"/>
          <w:sz w:val="28"/>
          <w:szCs w:val="28"/>
          <w:vertAlign w:val="subscript"/>
        </w:rPr>
        <w:t>i</w:t>
      </w:r>
      <w:proofErr w:type="spellEnd"/>
      <w:r w:rsidR="00A54A77" w:rsidRPr="00A94ABD">
        <w:rPr>
          <w:rFonts w:ascii="Times New Roman" w:hAnsi="Times New Roman"/>
          <w:sz w:val="28"/>
          <w:szCs w:val="28"/>
        </w:rPr>
        <w:t>– относительные коэффициенты компетентности i-го эксперта.</w:t>
      </w:r>
    </w:p>
    <w:p w14:paraId="7A07FAAC" w14:textId="77777777" w:rsidR="00A54A77" w:rsidRPr="00A94ABD" w:rsidRDefault="00A54A77" w:rsidP="00A54A77">
      <w:pPr>
        <w:shd w:val="clear" w:color="auto" w:fill="FFFFFF"/>
        <w:tabs>
          <w:tab w:val="left" w:pos="6530"/>
        </w:tabs>
        <w:jc w:val="both"/>
        <w:rPr>
          <w:rFonts w:ascii="Times New Roman" w:hAnsi="Times New Roman"/>
          <w:sz w:val="28"/>
          <w:szCs w:val="28"/>
        </w:rPr>
      </w:pPr>
    </w:p>
    <w:p w14:paraId="1F288941" w14:textId="77777777" w:rsidR="00DF5551" w:rsidRPr="00A94ABD" w:rsidRDefault="00DF5551" w:rsidP="00DF5551">
      <w:pPr>
        <w:spacing w:after="0" w:line="240" w:lineRule="auto"/>
        <w:ind w:firstLine="397"/>
        <w:jc w:val="both"/>
        <w:rPr>
          <w:rFonts w:ascii="Times New Roman" w:hAnsi="Times New Roman"/>
          <w:sz w:val="28"/>
        </w:rPr>
      </w:pPr>
      <w:r w:rsidRPr="00A94ABD">
        <w:rPr>
          <w:rFonts w:ascii="Times New Roman" w:hAnsi="Times New Roman"/>
          <w:sz w:val="28"/>
        </w:rPr>
        <w:t xml:space="preserve">Расшифровка условных обозначений, ранее не встречавшихся в тексте, приводится непосредственно после формулы в той последовательности, в которой они встречаются в самой формуле. Для этого после формулы ставится запятая или точка, а первая строка пояснения начинается соответственно со слова «где» без отступа от левого края. Расшифровка каждого символа располагается в подбор (непрерывным текстом) с точкой запятой между ними, последнее пояснение заканчивается точкой, например: </w:t>
      </w:r>
    </w:p>
    <w:p w14:paraId="71264453" w14:textId="77777777" w:rsidR="00DF5551" w:rsidRPr="00A94ABD" w:rsidRDefault="00DF5551" w:rsidP="00DF5551">
      <w:pPr>
        <w:spacing w:after="0" w:line="240" w:lineRule="auto"/>
        <w:ind w:firstLine="397"/>
        <w:jc w:val="center"/>
        <w:rPr>
          <w:rFonts w:ascii="Times New Roman" w:hAnsi="Times New Roman"/>
          <w:sz w:val="28"/>
        </w:rPr>
      </w:pPr>
      <w:r w:rsidRPr="00A94ABD">
        <w:rPr>
          <w:rFonts w:ascii="Times New Roman" w:hAnsi="Times New Roman"/>
          <w:sz w:val="28"/>
        </w:rPr>
        <w:t>I =UR,</w:t>
      </w:r>
    </w:p>
    <w:p w14:paraId="64180974" w14:textId="77777777" w:rsidR="00DF5551" w:rsidRPr="00A94ABD" w:rsidRDefault="00DF5551" w:rsidP="00DF5551">
      <w:pPr>
        <w:spacing w:after="0" w:line="240" w:lineRule="auto"/>
        <w:jc w:val="both"/>
        <w:rPr>
          <w:rFonts w:ascii="Times New Roman" w:hAnsi="Times New Roman"/>
          <w:sz w:val="28"/>
        </w:rPr>
      </w:pPr>
      <w:r w:rsidRPr="00A94ABD">
        <w:rPr>
          <w:rFonts w:ascii="Times New Roman" w:hAnsi="Times New Roman"/>
          <w:sz w:val="28"/>
        </w:rPr>
        <w:t xml:space="preserve">где I – сила тока, А; U – напряжение, В; R – сопротивление, Ом. </w:t>
      </w:r>
    </w:p>
    <w:p w14:paraId="092F9729" w14:textId="77777777" w:rsidR="00DF5551" w:rsidRPr="00A94ABD" w:rsidRDefault="00DF5551" w:rsidP="00DF5551">
      <w:pPr>
        <w:spacing w:after="0" w:line="240" w:lineRule="auto"/>
        <w:ind w:firstLine="397"/>
        <w:jc w:val="both"/>
        <w:rPr>
          <w:rFonts w:ascii="Times New Roman" w:hAnsi="Times New Roman"/>
          <w:sz w:val="28"/>
        </w:rPr>
      </w:pPr>
      <w:r w:rsidRPr="00A94ABD">
        <w:rPr>
          <w:rFonts w:ascii="Times New Roman" w:hAnsi="Times New Roman"/>
          <w:sz w:val="28"/>
        </w:rPr>
        <w:t>Основным знаком умножения является точка на средней линии</w:t>
      </w:r>
      <w:r w:rsidR="008D4A46" w:rsidRPr="00A94ABD">
        <w:rPr>
          <w:rFonts w:ascii="Times New Roman" w:hAnsi="Times New Roman"/>
          <w:sz w:val="28"/>
        </w:rPr>
        <w:t>, например:</w:t>
      </w:r>
    </w:p>
    <w:p w14:paraId="01C6C894" w14:textId="77777777" w:rsidR="008D4A46" w:rsidRPr="00A94ABD" w:rsidRDefault="008D4A46" w:rsidP="008D4A46">
      <w:pPr>
        <w:spacing w:after="0" w:line="240" w:lineRule="auto"/>
        <w:ind w:firstLine="397"/>
        <w:jc w:val="center"/>
        <w:rPr>
          <w:rFonts w:ascii="Times New Roman" w:hAnsi="Times New Roman"/>
          <w:sz w:val="28"/>
        </w:rPr>
      </w:pPr>
      <w:r w:rsidRPr="00A94ABD">
        <w:rPr>
          <w:rFonts w:ascii="Times New Roman" w:hAnsi="Times New Roman"/>
          <w:sz w:val="28"/>
        </w:rPr>
        <w:t>78∙19</w:t>
      </w:r>
      <w:r w:rsidR="00432AD2" w:rsidRPr="00A94ABD">
        <w:rPr>
          <w:rFonts w:ascii="Times New Roman" w:hAnsi="Times New Roman"/>
          <w:sz w:val="28"/>
        </w:rPr>
        <w:t>=1482</w:t>
      </w:r>
    </w:p>
    <w:p w14:paraId="42099096" w14:textId="77777777" w:rsidR="002552BD" w:rsidRDefault="002552BD" w:rsidP="002552BD">
      <w:pPr>
        <w:spacing w:after="120" w:line="240" w:lineRule="auto"/>
        <w:ind w:firstLine="397"/>
        <w:jc w:val="center"/>
        <w:rPr>
          <w:rFonts w:ascii="Times New Roman" w:hAnsi="Times New Roman"/>
          <w:b/>
          <w:sz w:val="28"/>
        </w:rPr>
      </w:pPr>
    </w:p>
    <w:p w14:paraId="03FC9487" w14:textId="77777777" w:rsidR="00DF5551" w:rsidRPr="00A94ABD" w:rsidRDefault="00DF5551" w:rsidP="002552BD">
      <w:pPr>
        <w:spacing w:after="120" w:line="240" w:lineRule="auto"/>
        <w:ind w:firstLine="397"/>
        <w:jc w:val="both"/>
        <w:rPr>
          <w:rFonts w:ascii="Times New Roman" w:hAnsi="Times New Roman"/>
          <w:b/>
          <w:sz w:val="28"/>
        </w:rPr>
      </w:pPr>
      <w:r w:rsidRPr="00A94ABD">
        <w:rPr>
          <w:rFonts w:ascii="Times New Roman" w:hAnsi="Times New Roman"/>
          <w:b/>
          <w:sz w:val="28"/>
        </w:rPr>
        <w:t xml:space="preserve">3. Иллюстрации </w:t>
      </w:r>
    </w:p>
    <w:p w14:paraId="0BDAB4D8" w14:textId="77777777" w:rsidR="00AF68F7" w:rsidRPr="00A94ABD" w:rsidRDefault="00DF5551" w:rsidP="00DF5551">
      <w:pPr>
        <w:spacing w:after="0" w:line="240" w:lineRule="auto"/>
        <w:ind w:firstLine="397"/>
        <w:jc w:val="both"/>
        <w:rPr>
          <w:rFonts w:ascii="Times New Roman" w:hAnsi="Times New Roman"/>
          <w:sz w:val="28"/>
        </w:rPr>
      </w:pPr>
      <w:r w:rsidRPr="00A94ABD">
        <w:rPr>
          <w:rFonts w:ascii="Times New Roman" w:hAnsi="Times New Roman"/>
          <w:sz w:val="28"/>
        </w:rPr>
        <w:lastRenderedPageBreak/>
        <w:t>Иллюстрации (схемы, диаграммы</w:t>
      </w:r>
      <w:r w:rsidR="00757094">
        <w:rPr>
          <w:rFonts w:ascii="Times New Roman" w:hAnsi="Times New Roman"/>
          <w:sz w:val="28"/>
        </w:rPr>
        <w:t xml:space="preserve"> </w:t>
      </w:r>
      <w:r w:rsidRPr="00A94ABD">
        <w:rPr>
          <w:rFonts w:ascii="Times New Roman" w:hAnsi="Times New Roman"/>
          <w:sz w:val="28"/>
        </w:rPr>
        <w:t xml:space="preserve">и т.п.) должны </w:t>
      </w:r>
      <w:r w:rsidR="008D4A46" w:rsidRPr="00A94ABD">
        <w:rPr>
          <w:rFonts w:ascii="Times New Roman" w:hAnsi="Times New Roman"/>
          <w:sz w:val="28"/>
        </w:rPr>
        <w:t xml:space="preserve">быть выполнены </w:t>
      </w:r>
      <w:r w:rsidRPr="00A94ABD">
        <w:rPr>
          <w:rFonts w:ascii="Times New Roman" w:hAnsi="Times New Roman"/>
          <w:sz w:val="28"/>
        </w:rPr>
        <w:t xml:space="preserve">в черно-белом варианте без фона. </w:t>
      </w:r>
      <w:r w:rsidR="001E433E" w:rsidRPr="00A94ABD">
        <w:rPr>
          <w:rFonts w:ascii="Times New Roman" w:hAnsi="Times New Roman"/>
          <w:sz w:val="28"/>
        </w:rPr>
        <w:t xml:space="preserve">Желательно выполненные средствами </w:t>
      </w:r>
      <w:r w:rsidR="001E433E" w:rsidRPr="00A94ABD">
        <w:rPr>
          <w:rFonts w:ascii="Times New Roman" w:hAnsi="Times New Roman"/>
          <w:sz w:val="28"/>
          <w:lang w:val="en-US"/>
        </w:rPr>
        <w:t>Word</w:t>
      </w:r>
      <w:r w:rsidR="001E433E" w:rsidRPr="00A94ABD">
        <w:rPr>
          <w:rFonts w:ascii="Times New Roman" w:hAnsi="Times New Roman"/>
          <w:sz w:val="28"/>
        </w:rPr>
        <w:t xml:space="preserve"> либо совместимыми с </w:t>
      </w:r>
      <w:r w:rsidR="001E433E" w:rsidRPr="00A94ABD">
        <w:rPr>
          <w:rFonts w:ascii="Times New Roman" w:hAnsi="Times New Roman"/>
          <w:sz w:val="28"/>
          <w:lang w:val="en-US"/>
        </w:rPr>
        <w:t>Word</w:t>
      </w:r>
      <w:r w:rsidR="001E433E" w:rsidRPr="00A94ABD">
        <w:rPr>
          <w:rFonts w:ascii="Times New Roman" w:hAnsi="Times New Roman"/>
          <w:sz w:val="28"/>
        </w:rPr>
        <w:t xml:space="preserve"> приложениями семейства </w:t>
      </w:r>
      <w:r w:rsidR="001E433E" w:rsidRPr="00A94ABD">
        <w:rPr>
          <w:rFonts w:ascii="Times New Roman" w:hAnsi="Times New Roman"/>
          <w:sz w:val="28"/>
          <w:lang w:val="en-US"/>
        </w:rPr>
        <w:t>Microsoft</w:t>
      </w:r>
      <w:r w:rsidR="00757094">
        <w:rPr>
          <w:rFonts w:ascii="Times New Roman" w:hAnsi="Times New Roman"/>
          <w:sz w:val="28"/>
        </w:rPr>
        <w:t xml:space="preserve"> </w:t>
      </w:r>
      <w:r w:rsidR="001E433E" w:rsidRPr="00A94ABD">
        <w:rPr>
          <w:rFonts w:ascii="Times New Roman" w:hAnsi="Times New Roman"/>
          <w:sz w:val="28"/>
          <w:lang w:val="en-US"/>
        </w:rPr>
        <w:t>Office</w:t>
      </w:r>
      <w:r w:rsidR="001E433E" w:rsidRPr="00A94ABD">
        <w:rPr>
          <w:rFonts w:ascii="Times New Roman" w:hAnsi="Times New Roman"/>
          <w:sz w:val="28"/>
        </w:rPr>
        <w:t xml:space="preserve"> (</w:t>
      </w:r>
      <w:proofErr w:type="gramStart"/>
      <w:r w:rsidR="001E433E" w:rsidRPr="00A94ABD">
        <w:rPr>
          <w:rFonts w:ascii="Times New Roman" w:hAnsi="Times New Roman"/>
          <w:sz w:val="28"/>
        </w:rPr>
        <w:t>в частности</w:t>
      </w:r>
      <w:proofErr w:type="gramEnd"/>
      <w:r w:rsidR="001E433E" w:rsidRPr="00A94ABD">
        <w:rPr>
          <w:rFonts w:ascii="Times New Roman" w:hAnsi="Times New Roman"/>
          <w:sz w:val="28"/>
        </w:rPr>
        <w:t xml:space="preserve"> </w:t>
      </w:r>
      <w:r w:rsidR="001E433E" w:rsidRPr="00A94ABD">
        <w:rPr>
          <w:rFonts w:ascii="Times New Roman" w:hAnsi="Times New Roman"/>
          <w:sz w:val="28"/>
          <w:lang w:val="en-US"/>
        </w:rPr>
        <w:t>Excel</w:t>
      </w:r>
      <w:r w:rsidR="001E433E" w:rsidRPr="00A94ABD">
        <w:rPr>
          <w:rFonts w:ascii="Times New Roman" w:hAnsi="Times New Roman"/>
          <w:sz w:val="28"/>
        </w:rPr>
        <w:t>)</w:t>
      </w:r>
      <w:r w:rsidR="00AF68F7" w:rsidRPr="00A94ABD">
        <w:rPr>
          <w:rFonts w:ascii="Times New Roman" w:hAnsi="Times New Roman"/>
          <w:sz w:val="28"/>
        </w:rPr>
        <w:t xml:space="preserve"> совместимыми с </w:t>
      </w:r>
      <w:r w:rsidR="00AF68F7" w:rsidRPr="00A94ABD">
        <w:rPr>
          <w:rFonts w:ascii="Times New Roman" w:hAnsi="Times New Roman"/>
          <w:sz w:val="28"/>
          <w:lang w:val="en-US"/>
        </w:rPr>
        <w:t>Word</w:t>
      </w:r>
      <w:r w:rsidR="00AF68F7" w:rsidRPr="00A94ABD">
        <w:rPr>
          <w:rFonts w:ascii="Times New Roman" w:hAnsi="Times New Roman"/>
          <w:sz w:val="28"/>
        </w:rPr>
        <w:t xml:space="preserve"> – для возможности редакции иллюстраций.</w:t>
      </w:r>
    </w:p>
    <w:p w14:paraId="605885FA" w14:textId="77777777" w:rsidR="00AF68F7" w:rsidRPr="00A94ABD" w:rsidRDefault="00AF68F7" w:rsidP="00AF68F7">
      <w:pPr>
        <w:spacing w:after="0" w:line="240" w:lineRule="auto"/>
        <w:ind w:firstLine="397"/>
        <w:jc w:val="both"/>
        <w:rPr>
          <w:rFonts w:ascii="Times New Roman" w:hAnsi="Times New Roman"/>
          <w:sz w:val="28"/>
        </w:rPr>
      </w:pPr>
      <w:r w:rsidRPr="00A94ABD">
        <w:rPr>
          <w:rFonts w:ascii="Times New Roman" w:hAnsi="Times New Roman"/>
          <w:sz w:val="28"/>
        </w:rPr>
        <w:t xml:space="preserve">Все иллюстрации именуются рисунками и нумеруются последовательно. </w:t>
      </w:r>
    </w:p>
    <w:p w14:paraId="3F18BAE9" w14:textId="77777777" w:rsidR="00AF68F7" w:rsidRPr="00A94ABD" w:rsidRDefault="00AF68F7" w:rsidP="00432AD2">
      <w:pPr>
        <w:spacing w:after="0" w:line="240" w:lineRule="auto"/>
        <w:ind w:firstLine="397"/>
        <w:jc w:val="both"/>
        <w:rPr>
          <w:rFonts w:ascii="Times New Roman" w:hAnsi="Times New Roman"/>
          <w:sz w:val="28"/>
        </w:rPr>
      </w:pPr>
      <w:r w:rsidRPr="00A94ABD">
        <w:rPr>
          <w:rFonts w:ascii="Times New Roman" w:hAnsi="Times New Roman"/>
          <w:sz w:val="28"/>
        </w:rPr>
        <w:t xml:space="preserve">Текстовую информацию в рисунках желательно </w:t>
      </w:r>
      <w:r w:rsidR="00432AD2" w:rsidRPr="00A94ABD">
        <w:rPr>
          <w:rFonts w:ascii="Times New Roman" w:hAnsi="Times New Roman"/>
          <w:sz w:val="28"/>
        </w:rPr>
        <w:t xml:space="preserve">набирать шрифтом </w:t>
      </w:r>
      <w:proofErr w:type="spellStart"/>
      <w:r w:rsidR="00432AD2" w:rsidRPr="00A94ABD">
        <w:rPr>
          <w:rFonts w:ascii="Times New Roman" w:hAnsi="Times New Roman"/>
          <w:sz w:val="28"/>
        </w:rPr>
        <w:t>Times</w:t>
      </w:r>
      <w:proofErr w:type="spellEnd"/>
      <w:r w:rsidR="00757094">
        <w:rPr>
          <w:rFonts w:ascii="Times New Roman" w:hAnsi="Times New Roman"/>
          <w:sz w:val="28"/>
        </w:rPr>
        <w:t xml:space="preserve"> </w:t>
      </w:r>
      <w:proofErr w:type="spellStart"/>
      <w:r w:rsidR="00432AD2" w:rsidRPr="00A94ABD">
        <w:rPr>
          <w:rFonts w:ascii="Times New Roman" w:hAnsi="Times New Roman"/>
          <w:sz w:val="28"/>
        </w:rPr>
        <w:t>New</w:t>
      </w:r>
      <w:proofErr w:type="spellEnd"/>
      <w:r w:rsidR="00757094">
        <w:rPr>
          <w:rFonts w:ascii="Times New Roman" w:hAnsi="Times New Roman"/>
          <w:sz w:val="28"/>
        </w:rPr>
        <w:t xml:space="preserve"> </w:t>
      </w:r>
      <w:proofErr w:type="spellStart"/>
      <w:r w:rsidR="00432AD2" w:rsidRPr="00A94ABD">
        <w:rPr>
          <w:rFonts w:ascii="Times New Roman" w:hAnsi="Times New Roman"/>
          <w:sz w:val="28"/>
        </w:rPr>
        <w:t>Roman</w:t>
      </w:r>
      <w:proofErr w:type="spellEnd"/>
      <w:r w:rsidR="00432AD2" w:rsidRPr="00A94ABD">
        <w:rPr>
          <w:rFonts w:ascii="Times New Roman" w:hAnsi="Times New Roman"/>
          <w:sz w:val="28"/>
        </w:rPr>
        <w:t xml:space="preserve"> размером не менее 12 пт</w:t>
      </w:r>
      <w:r w:rsidR="00757094">
        <w:rPr>
          <w:rFonts w:ascii="Times New Roman" w:hAnsi="Times New Roman"/>
          <w:sz w:val="28"/>
        </w:rPr>
        <w:t>.</w:t>
      </w:r>
    </w:p>
    <w:p w14:paraId="32C7567C" w14:textId="77777777" w:rsidR="00AF3363" w:rsidRDefault="00AF3363" w:rsidP="00AF3363">
      <w:pPr>
        <w:spacing w:after="0" w:line="240" w:lineRule="auto"/>
        <w:ind w:firstLine="397"/>
        <w:jc w:val="both"/>
        <w:rPr>
          <w:rFonts w:ascii="Times New Roman" w:hAnsi="Times New Roman"/>
          <w:sz w:val="28"/>
        </w:rPr>
      </w:pPr>
      <w:r w:rsidRPr="00A94ABD">
        <w:rPr>
          <w:rFonts w:ascii="Times New Roman" w:hAnsi="Times New Roman"/>
          <w:sz w:val="28"/>
        </w:rPr>
        <w:t xml:space="preserve">Подпись к рисунку пишется с заглавной буквы </w:t>
      </w:r>
      <w:r w:rsidR="00432AD2" w:rsidRPr="00A94ABD">
        <w:rPr>
          <w:rFonts w:ascii="Times New Roman" w:hAnsi="Times New Roman"/>
          <w:sz w:val="28"/>
        </w:rPr>
        <w:t>п</w:t>
      </w:r>
      <w:r w:rsidRPr="00A94ABD">
        <w:rPr>
          <w:rFonts w:ascii="Times New Roman" w:hAnsi="Times New Roman"/>
          <w:sz w:val="28"/>
        </w:rPr>
        <w:t xml:space="preserve">осле условного обозначения (Рис.) и номера (Рис. 2.), например: </w:t>
      </w:r>
    </w:p>
    <w:p w14:paraId="244DA4B9" w14:textId="77777777" w:rsidR="002858A4" w:rsidRPr="00A94ABD" w:rsidRDefault="002858A4" w:rsidP="00AF3363">
      <w:pPr>
        <w:spacing w:after="0" w:line="240" w:lineRule="auto"/>
        <w:ind w:firstLine="397"/>
        <w:jc w:val="both"/>
        <w:rPr>
          <w:rFonts w:ascii="Times New Roman" w:hAnsi="Times New Roman"/>
          <w:sz w:val="28"/>
        </w:rPr>
      </w:pPr>
    </w:p>
    <w:p w14:paraId="51B5003C" w14:textId="77777777" w:rsidR="00200466" w:rsidRPr="00A94ABD" w:rsidRDefault="00A54A77" w:rsidP="00200466">
      <w:pPr>
        <w:spacing w:after="0" w:line="240" w:lineRule="auto"/>
        <w:jc w:val="center"/>
        <w:rPr>
          <w:rFonts w:ascii="Times New Roman" w:eastAsia="Calibri" w:hAnsi="Times New Roman"/>
          <w:color w:val="000000"/>
          <w:sz w:val="28"/>
          <w:szCs w:val="28"/>
          <w:lang w:eastAsia="en-US"/>
        </w:rPr>
      </w:pPr>
      <w:r w:rsidRPr="00A94ABD">
        <w:rPr>
          <w:rFonts w:ascii="Times New Roman" w:eastAsia="Calibri" w:hAnsi="Times New Roman"/>
          <w:noProof/>
          <w:color w:val="000000"/>
          <w:sz w:val="28"/>
          <w:szCs w:val="28"/>
        </w:rPr>
        <w:drawing>
          <wp:inline distT="0" distB="0" distL="0" distR="0" wp14:anchorId="1666FEB2" wp14:editId="0845B97A">
            <wp:extent cx="4861733" cy="2058035"/>
            <wp:effectExtent l="0" t="0" r="0" b="0"/>
            <wp:docPr id="5"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7D6CC06" w14:textId="77777777" w:rsidR="00200466" w:rsidRPr="00A94ABD" w:rsidRDefault="00200466" w:rsidP="00200466">
      <w:pPr>
        <w:spacing w:after="0" w:line="240" w:lineRule="auto"/>
        <w:ind w:firstLine="397"/>
        <w:jc w:val="both"/>
        <w:rPr>
          <w:rFonts w:ascii="Times New Roman" w:eastAsia="Calibri" w:hAnsi="Times New Roman"/>
          <w:color w:val="000000"/>
          <w:sz w:val="28"/>
          <w:szCs w:val="28"/>
          <w:lang w:eastAsia="en-US"/>
        </w:rPr>
      </w:pPr>
    </w:p>
    <w:p w14:paraId="765DCDEE" w14:textId="77777777" w:rsidR="00200466" w:rsidRPr="00A94ABD" w:rsidRDefault="00200466" w:rsidP="00200466">
      <w:pPr>
        <w:spacing w:after="0" w:line="240" w:lineRule="auto"/>
        <w:ind w:firstLine="397"/>
        <w:jc w:val="center"/>
        <w:rPr>
          <w:rFonts w:ascii="Times New Roman" w:eastAsia="Calibri" w:hAnsi="Times New Roman"/>
          <w:color w:val="000000"/>
          <w:sz w:val="28"/>
          <w:szCs w:val="28"/>
          <w:lang w:eastAsia="en-US"/>
        </w:rPr>
      </w:pPr>
      <w:r w:rsidRPr="00A94ABD">
        <w:rPr>
          <w:rFonts w:ascii="Times New Roman" w:eastAsia="Calibri" w:hAnsi="Times New Roman"/>
          <w:color w:val="000000"/>
          <w:sz w:val="28"/>
          <w:szCs w:val="28"/>
          <w:lang w:eastAsia="en-US"/>
        </w:rPr>
        <w:t xml:space="preserve">Рис. </w:t>
      </w:r>
      <w:r w:rsidR="008D70D6">
        <w:rPr>
          <w:rFonts w:ascii="Times New Roman" w:eastAsia="Calibri" w:hAnsi="Times New Roman"/>
          <w:color w:val="000000"/>
          <w:sz w:val="28"/>
          <w:szCs w:val="28"/>
          <w:lang w:eastAsia="en-US"/>
        </w:rPr>
        <w:t>2</w:t>
      </w:r>
      <w:r w:rsidRPr="00A94ABD">
        <w:rPr>
          <w:rFonts w:ascii="Times New Roman" w:eastAsia="Calibri" w:hAnsi="Times New Roman"/>
          <w:color w:val="000000"/>
          <w:sz w:val="28"/>
          <w:szCs w:val="28"/>
          <w:lang w:eastAsia="en-US"/>
        </w:rPr>
        <w:t xml:space="preserve">. </w:t>
      </w:r>
      <w:r w:rsidR="00EE6076" w:rsidRPr="00A94ABD">
        <w:rPr>
          <w:rFonts w:ascii="Times New Roman" w:eastAsia="Calibri" w:hAnsi="Times New Roman"/>
          <w:color w:val="000000"/>
          <w:sz w:val="28"/>
          <w:szCs w:val="28"/>
          <w:lang w:eastAsia="en-US"/>
        </w:rPr>
        <w:t>С</w:t>
      </w:r>
      <w:r w:rsidRPr="00A94ABD">
        <w:rPr>
          <w:rFonts w:ascii="Times New Roman" w:eastAsia="Calibri" w:hAnsi="Times New Roman"/>
          <w:color w:val="000000"/>
          <w:sz w:val="28"/>
          <w:szCs w:val="28"/>
          <w:lang w:eastAsia="en-US"/>
        </w:rPr>
        <w:t xml:space="preserve">труктура </w:t>
      </w:r>
      <w:r w:rsidR="00F1453B" w:rsidRPr="00A94ABD">
        <w:rPr>
          <w:rFonts w:ascii="Times New Roman" w:eastAsia="Calibri" w:hAnsi="Times New Roman"/>
          <w:color w:val="000000"/>
          <w:sz w:val="28"/>
          <w:szCs w:val="28"/>
          <w:lang w:eastAsia="en-US"/>
        </w:rPr>
        <w:t>доходов населения РФ по разработанной системе категорий дохода</w:t>
      </w:r>
    </w:p>
    <w:p w14:paraId="07B215CE" w14:textId="77777777" w:rsidR="00200466" w:rsidRPr="00A94ABD" w:rsidRDefault="00200466" w:rsidP="00DF5551">
      <w:pPr>
        <w:spacing w:after="0" w:line="240" w:lineRule="auto"/>
        <w:ind w:firstLine="397"/>
        <w:jc w:val="both"/>
        <w:rPr>
          <w:rFonts w:ascii="Times New Roman" w:hAnsi="Times New Roman"/>
          <w:sz w:val="28"/>
        </w:rPr>
      </w:pPr>
    </w:p>
    <w:p w14:paraId="55FB3A81" w14:textId="77777777" w:rsidR="00DF5551" w:rsidRPr="00A94ABD" w:rsidRDefault="00DF5551" w:rsidP="00DF5551">
      <w:pPr>
        <w:spacing w:after="0" w:line="240" w:lineRule="auto"/>
        <w:ind w:firstLine="397"/>
        <w:jc w:val="both"/>
        <w:rPr>
          <w:rFonts w:ascii="Times New Roman" w:hAnsi="Times New Roman"/>
          <w:sz w:val="28"/>
        </w:rPr>
      </w:pPr>
      <w:r w:rsidRPr="00A94ABD">
        <w:rPr>
          <w:rFonts w:ascii="Times New Roman" w:hAnsi="Times New Roman"/>
          <w:sz w:val="28"/>
        </w:rPr>
        <w:t xml:space="preserve">Номер рисунка от его названия отделяется точкой. Подрисуночная подпись не должна выходить за рамки самого рисунка. </w:t>
      </w:r>
    </w:p>
    <w:p w14:paraId="22004952" w14:textId="77777777" w:rsidR="00DF5551" w:rsidRPr="00A94ABD" w:rsidRDefault="00DF5551" w:rsidP="00DF5551">
      <w:pPr>
        <w:spacing w:after="0" w:line="240" w:lineRule="auto"/>
        <w:ind w:firstLine="397"/>
        <w:jc w:val="both"/>
        <w:rPr>
          <w:rFonts w:ascii="Times New Roman" w:hAnsi="Times New Roman"/>
          <w:sz w:val="28"/>
        </w:rPr>
      </w:pPr>
      <w:r w:rsidRPr="00A94ABD">
        <w:rPr>
          <w:rFonts w:ascii="Times New Roman" w:hAnsi="Times New Roman"/>
          <w:sz w:val="28"/>
        </w:rPr>
        <w:t xml:space="preserve">На все иллюстрации в тексте </w:t>
      </w:r>
      <w:r w:rsidR="00721E9D" w:rsidRPr="00A94ABD">
        <w:rPr>
          <w:rFonts w:ascii="Times New Roman" w:hAnsi="Times New Roman"/>
          <w:sz w:val="28"/>
        </w:rPr>
        <w:t>статьи</w:t>
      </w:r>
      <w:r w:rsidRPr="00A94ABD">
        <w:rPr>
          <w:rFonts w:ascii="Times New Roman" w:hAnsi="Times New Roman"/>
          <w:sz w:val="28"/>
        </w:rPr>
        <w:t xml:space="preserve"> должны быть ссылки (первая ссылка делается в виде (рис. </w:t>
      </w:r>
      <w:r w:rsidR="008D70D6">
        <w:rPr>
          <w:rFonts w:ascii="Times New Roman" w:hAnsi="Times New Roman"/>
          <w:sz w:val="28"/>
        </w:rPr>
        <w:t>2</w:t>
      </w:r>
      <w:r w:rsidRPr="00A94ABD">
        <w:rPr>
          <w:rFonts w:ascii="Times New Roman" w:hAnsi="Times New Roman"/>
          <w:sz w:val="28"/>
        </w:rPr>
        <w:t xml:space="preserve">), а все последующие – в виде (см. рис. </w:t>
      </w:r>
      <w:r w:rsidR="008D70D6">
        <w:rPr>
          <w:rFonts w:ascii="Times New Roman" w:hAnsi="Times New Roman"/>
          <w:sz w:val="28"/>
        </w:rPr>
        <w:t>2</w:t>
      </w:r>
      <w:r w:rsidRPr="00A94ABD">
        <w:rPr>
          <w:rFonts w:ascii="Times New Roman" w:hAnsi="Times New Roman"/>
          <w:sz w:val="28"/>
        </w:rPr>
        <w:t xml:space="preserve">)). Иллюстрации должны размещаться в тексте не ранее той страницы, на которой содержится первая ссылка на нее, но не далее следующей страницы </w:t>
      </w:r>
    </w:p>
    <w:p w14:paraId="00099C32" w14:textId="77777777" w:rsidR="00DF5551" w:rsidRPr="00A94ABD" w:rsidRDefault="00DF5551" w:rsidP="00DF5551">
      <w:pPr>
        <w:spacing w:after="0" w:line="240" w:lineRule="auto"/>
        <w:ind w:firstLine="397"/>
        <w:jc w:val="both"/>
        <w:rPr>
          <w:rFonts w:ascii="Times New Roman" w:hAnsi="Times New Roman"/>
          <w:sz w:val="28"/>
        </w:rPr>
      </w:pPr>
      <w:r w:rsidRPr="00A94ABD">
        <w:rPr>
          <w:rFonts w:ascii="Times New Roman" w:hAnsi="Times New Roman"/>
          <w:sz w:val="28"/>
        </w:rPr>
        <w:t>Если иллюстрация единственная в работе</w:t>
      </w:r>
      <w:r w:rsidR="00EE6076" w:rsidRPr="00A94ABD">
        <w:rPr>
          <w:rFonts w:ascii="Times New Roman" w:hAnsi="Times New Roman"/>
          <w:sz w:val="28"/>
        </w:rPr>
        <w:t xml:space="preserve"> – ей все равно ставится номер «1»</w:t>
      </w:r>
      <w:r w:rsidRPr="00A94ABD">
        <w:rPr>
          <w:rFonts w:ascii="Times New Roman" w:hAnsi="Times New Roman"/>
          <w:sz w:val="28"/>
        </w:rPr>
        <w:t>.</w:t>
      </w:r>
    </w:p>
    <w:p w14:paraId="0BB9CFA2" w14:textId="77777777" w:rsidR="00DF5551" w:rsidRPr="00A94ABD" w:rsidRDefault="00DF5551" w:rsidP="002552BD">
      <w:pPr>
        <w:spacing w:after="120" w:line="240" w:lineRule="auto"/>
        <w:ind w:firstLine="397"/>
        <w:jc w:val="both"/>
        <w:rPr>
          <w:rFonts w:ascii="Times New Roman" w:hAnsi="Times New Roman"/>
          <w:b/>
          <w:sz w:val="28"/>
        </w:rPr>
      </w:pPr>
      <w:r w:rsidRPr="00A94ABD">
        <w:rPr>
          <w:rFonts w:ascii="Times New Roman" w:hAnsi="Times New Roman"/>
          <w:b/>
          <w:sz w:val="28"/>
        </w:rPr>
        <w:t xml:space="preserve">4. Таблицы </w:t>
      </w:r>
    </w:p>
    <w:p w14:paraId="725F266F" w14:textId="77777777" w:rsidR="00504485" w:rsidRDefault="00DF5551" w:rsidP="001400D5">
      <w:pPr>
        <w:spacing w:after="0" w:line="240" w:lineRule="auto"/>
        <w:ind w:firstLine="397"/>
        <w:jc w:val="both"/>
        <w:rPr>
          <w:rFonts w:ascii="Times New Roman" w:hAnsi="Times New Roman"/>
          <w:sz w:val="28"/>
        </w:rPr>
      </w:pPr>
      <w:r w:rsidRPr="00A94ABD">
        <w:rPr>
          <w:rFonts w:ascii="Times New Roman" w:hAnsi="Times New Roman"/>
          <w:sz w:val="28"/>
        </w:rPr>
        <w:t>Каждая таблица должна быть пронумерована. Нумерационный заголовок состоит из слова «Таблица» и порядкового номера таблицы. Нумерация таблиц производится по такой же схеме, что и рисунков (в пределах все</w:t>
      </w:r>
      <w:r w:rsidR="008D70D6">
        <w:rPr>
          <w:rFonts w:ascii="Times New Roman" w:hAnsi="Times New Roman"/>
          <w:sz w:val="28"/>
        </w:rPr>
        <w:t>й</w:t>
      </w:r>
      <w:r w:rsidR="00757094">
        <w:rPr>
          <w:rFonts w:ascii="Times New Roman" w:hAnsi="Times New Roman"/>
          <w:sz w:val="28"/>
        </w:rPr>
        <w:t xml:space="preserve"> </w:t>
      </w:r>
      <w:r w:rsidR="00721E9D" w:rsidRPr="00A94ABD">
        <w:rPr>
          <w:rFonts w:ascii="Times New Roman" w:hAnsi="Times New Roman"/>
          <w:sz w:val="28"/>
        </w:rPr>
        <w:t>статьи</w:t>
      </w:r>
      <w:r w:rsidRPr="00A94ABD">
        <w:rPr>
          <w:rFonts w:ascii="Times New Roman" w:hAnsi="Times New Roman"/>
          <w:sz w:val="28"/>
        </w:rPr>
        <w:t xml:space="preserve">). </w:t>
      </w:r>
    </w:p>
    <w:p w14:paraId="47525ABE" w14:textId="77777777" w:rsidR="001400D5" w:rsidRPr="00A94ABD" w:rsidRDefault="00DF5551" w:rsidP="001400D5">
      <w:pPr>
        <w:spacing w:after="0" w:line="240" w:lineRule="auto"/>
        <w:ind w:firstLine="397"/>
        <w:jc w:val="both"/>
        <w:rPr>
          <w:rFonts w:ascii="Times New Roman" w:hAnsi="Times New Roman"/>
          <w:sz w:val="28"/>
        </w:rPr>
      </w:pPr>
      <w:r w:rsidRPr="00A94ABD">
        <w:rPr>
          <w:rFonts w:ascii="Times New Roman" w:hAnsi="Times New Roman"/>
          <w:sz w:val="28"/>
        </w:rPr>
        <w:t>Нумерационный заголовок помещается над правым верхним углом на уровне правого края поля таблицы</w:t>
      </w:r>
      <w:r w:rsidR="001400D5" w:rsidRPr="00A94ABD">
        <w:rPr>
          <w:rFonts w:ascii="Times New Roman" w:hAnsi="Times New Roman"/>
          <w:sz w:val="28"/>
        </w:rPr>
        <w:t xml:space="preserve">, набирается шрифтом </w:t>
      </w:r>
      <w:proofErr w:type="spellStart"/>
      <w:r w:rsidR="001400D5" w:rsidRPr="00A94ABD">
        <w:rPr>
          <w:rFonts w:ascii="Times New Roman" w:hAnsi="Times New Roman"/>
          <w:sz w:val="28"/>
        </w:rPr>
        <w:t>Times</w:t>
      </w:r>
      <w:proofErr w:type="spellEnd"/>
      <w:r w:rsidR="00757094">
        <w:rPr>
          <w:rFonts w:ascii="Times New Roman" w:hAnsi="Times New Roman"/>
          <w:sz w:val="28"/>
        </w:rPr>
        <w:t xml:space="preserve"> </w:t>
      </w:r>
      <w:proofErr w:type="spellStart"/>
      <w:r w:rsidR="001400D5" w:rsidRPr="00A94ABD">
        <w:rPr>
          <w:rFonts w:ascii="Times New Roman" w:hAnsi="Times New Roman"/>
          <w:sz w:val="28"/>
        </w:rPr>
        <w:t>New</w:t>
      </w:r>
      <w:proofErr w:type="spellEnd"/>
      <w:r w:rsidR="00757094">
        <w:rPr>
          <w:rFonts w:ascii="Times New Roman" w:hAnsi="Times New Roman"/>
          <w:sz w:val="28"/>
        </w:rPr>
        <w:t xml:space="preserve"> </w:t>
      </w:r>
      <w:proofErr w:type="spellStart"/>
      <w:r w:rsidR="001400D5" w:rsidRPr="00A94ABD">
        <w:rPr>
          <w:rFonts w:ascii="Times New Roman" w:hAnsi="Times New Roman"/>
          <w:sz w:val="28"/>
        </w:rPr>
        <w:t>Roman</w:t>
      </w:r>
      <w:proofErr w:type="spellEnd"/>
      <w:r w:rsidR="001400D5" w:rsidRPr="00A94ABD">
        <w:rPr>
          <w:rFonts w:ascii="Times New Roman" w:hAnsi="Times New Roman"/>
          <w:sz w:val="28"/>
        </w:rPr>
        <w:t>, 12 пт.</w:t>
      </w:r>
    </w:p>
    <w:p w14:paraId="3D6FFA5F" w14:textId="77777777" w:rsidR="009209F5" w:rsidRPr="00A94ABD" w:rsidRDefault="00DF5551" w:rsidP="00DF5551">
      <w:pPr>
        <w:spacing w:after="0" w:line="240" w:lineRule="auto"/>
        <w:ind w:firstLine="397"/>
        <w:jc w:val="both"/>
        <w:rPr>
          <w:rFonts w:ascii="Times New Roman" w:hAnsi="Times New Roman"/>
          <w:sz w:val="28"/>
        </w:rPr>
      </w:pPr>
      <w:r w:rsidRPr="00A94ABD">
        <w:rPr>
          <w:rFonts w:ascii="Times New Roman" w:hAnsi="Times New Roman"/>
          <w:sz w:val="28"/>
        </w:rPr>
        <w:t>Тематический заголовок таблицы, если он есть, помещается ниже номера посередине поля таблицы.</w:t>
      </w:r>
      <w:r w:rsidR="00757094">
        <w:rPr>
          <w:rFonts w:ascii="Times New Roman" w:hAnsi="Times New Roman"/>
          <w:sz w:val="28"/>
        </w:rPr>
        <w:t xml:space="preserve"> </w:t>
      </w:r>
      <w:r w:rsidR="009209F5" w:rsidRPr="00A94ABD">
        <w:rPr>
          <w:rFonts w:ascii="Times New Roman" w:hAnsi="Times New Roman"/>
          <w:sz w:val="28"/>
        </w:rPr>
        <w:t xml:space="preserve">Заголовок таблицы набирается шрифтом </w:t>
      </w:r>
      <w:proofErr w:type="spellStart"/>
      <w:r w:rsidR="009209F5" w:rsidRPr="00A94ABD">
        <w:rPr>
          <w:rFonts w:ascii="Times New Roman" w:hAnsi="Times New Roman"/>
          <w:sz w:val="28"/>
        </w:rPr>
        <w:t>Times</w:t>
      </w:r>
      <w:proofErr w:type="spellEnd"/>
      <w:r w:rsidR="00757094">
        <w:rPr>
          <w:rFonts w:ascii="Times New Roman" w:hAnsi="Times New Roman"/>
          <w:sz w:val="28"/>
        </w:rPr>
        <w:t xml:space="preserve"> </w:t>
      </w:r>
      <w:proofErr w:type="spellStart"/>
      <w:r w:rsidR="009209F5" w:rsidRPr="00A94ABD">
        <w:rPr>
          <w:rFonts w:ascii="Times New Roman" w:hAnsi="Times New Roman"/>
          <w:sz w:val="28"/>
        </w:rPr>
        <w:t>New</w:t>
      </w:r>
      <w:proofErr w:type="spellEnd"/>
      <w:r w:rsidR="00757094">
        <w:rPr>
          <w:rFonts w:ascii="Times New Roman" w:hAnsi="Times New Roman"/>
          <w:sz w:val="28"/>
        </w:rPr>
        <w:t xml:space="preserve"> </w:t>
      </w:r>
      <w:proofErr w:type="spellStart"/>
      <w:r w:rsidR="009209F5" w:rsidRPr="00A94ABD">
        <w:rPr>
          <w:rFonts w:ascii="Times New Roman" w:hAnsi="Times New Roman"/>
          <w:sz w:val="28"/>
        </w:rPr>
        <w:t>Roman</w:t>
      </w:r>
      <w:proofErr w:type="spellEnd"/>
      <w:r w:rsidR="009209F5" w:rsidRPr="00A94ABD">
        <w:rPr>
          <w:rFonts w:ascii="Times New Roman" w:hAnsi="Times New Roman"/>
          <w:sz w:val="28"/>
        </w:rPr>
        <w:t>, 14 пт.</w:t>
      </w:r>
    </w:p>
    <w:p w14:paraId="0BE4F611" w14:textId="77777777" w:rsidR="00A727E3" w:rsidRPr="00A94ABD" w:rsidRDefault="009209F5" w:rsidP="00DB369C">
      <w:pPr>
        <w:spacing w:after="0" w:line="240" w:lineRule="auto"/>
        <w:ind w:firstLine="397"/>
        <w:jc w:val="both"/>
        <w:rPr>
          <w:rFonts w:ascii="Times New Roman" w:hAnsi="Times New Roman"/>
          <w:sz w:val="28"/>
        </w:rPr>
      </w:pPr>
      <w:r w:rsidRPr="00A94ABD">
        <w:rPr>
          <w:rFonts w:ascii="Times New Roman" w:hAnsi="Times New Roman"/>
          <w:sz w:val="28"/>
        </w:rPr>
        <w:t>Внутренне содержание т</w:t>
      </w:r>
      <w:r w:rsidR="00DF5551" w:rsidRPr="00A94ABD">
        <w:rPr>
          <w:rFonts w:ascii="Times New Roman" w:hAnsi="Times New Roman"/>
          <w:sz w:val="28"/>
        </w:rPr>
        <w:t xml:space="preserve">аблицы </w:t>
      </w:r>
      <w:r w:rsidRPr="00A94ABD">
        <w:rPr>
          <w:rFonts w:ascii="Times New Roman" w:hAnsi="Times New Roman"/>
          <w:sz w:val="28"/>
        </w:rPr>
        <w:t>следует набирать</w:t>
      </w:r>
      <w:r w:rsidR="00DF5551" w:rsidRPr="00A94ABD">
        <w:rPr>
          <w:rFonts w:ascii="Times New Roman" w:hAnsi="Times New Roman"/>
          <w:sz w:val="28"/>
        </w:rPr>
        <w:t xml:space="preserve"> шрифт</w:t>
      </w:r>
      <w:r w:rsidR="00BD33C9" w:rsidRPr="00A94ABD">
        <w:rPr>
          <w:rFonts w:ascii="Times New Roman" w:hAnsi="Times New Roman"/>
          <w:sz w:val="28"/>
        </w:rPr>
        <w:t xml:space="preserve">ом </w:t>
      </w:r>
      <w:proofErr w:type="spellStart"/>
      <w:r w:rsidR="00BD33C9" w:rsidRPr="00A94ABD">
        <w:rPr>
          <w:rFonts w:ascii="Times New Roman" w:hAnsi="Times New Roman"/>
          <w:sz w:val="28"/>
        </w:rPr>
        <w:t>Times</w:t>
      </w:r>
      <w:proofErr w:type="spellEnd"/>
      <w:r w:rsidR="00757094">
        <w:rPr>
          <w:rFonts w:ascii="Times New Roman" w:hAnsi="Times New Roman"/>
          <w:sz w:val="28"/>
        </w:rPr>
        <w:t xml:space="preserve"> </w:t>
      </w:r>
      <w:proofErr w:type="spellStart"/>
      <w:r w:rsidR="00BD33C9" w:rsidRPr="00A94ABD">
        <w:rPr>
          <w:rFonts w:ascii="Times New Roman" w:hAnsi="Times New Roman"/>
          <w:sz w:val="28"/>
        </w:rPr>
        <w:t>New</w:t>
      </w:r>
      <w:proofErr w:type="spellEnd"/>
      <w:r w:rsidR="00757094">
        <w:rPr>
          <w:rFonts w:ascii="Times New Roman" w:hAnsi="Times New Roman"/>
          <w:sz w:val="28"/>
        </w:rPr>
        <w:t xml:space="preserve"> </w:t>
      </w:r>
      <w:proofErr w:type="spellStart"/>
      <w:r w:rsidR="00BD33C9" w:rsidRPr="00A94ABD">
        <w:rPr>
          <w:rFonts w:ascii="Times New Roman" w:hAnsi="Times New Roman"/>
          <w:sz w:val="28"/>
        </w:rPr>
        <w:t>Roman</w:t>
      </w:r>
      <w:proofErr w:type="spellEnd"/>
      <w:r w:rsidR="00DF5551" w:rsidRPr="00A94ABD">
        <w:rPr>
          <w:rFonts w:ascii="Times New Roman" w:hAnsi="Times New Roman"/>
          <w:sz w:val="28"/>
        </w:rPr>
        <w:t>,</w:t>
      </w:r>
      <w:r w:rsidR="00BD33C9" w:rsidRPr="00A94ABD">
        <w:rPr>
          <w:rFonts w:ascii="Times New Roman" w:hAnsi="Times New Roman"/>
          <w:sz w:val="28"/>
        </w:rPr>
        <w:t xml:space="preserve"> не менее1</w:t>
      </w:r>
      <w:r w:rsidR="00DB369C" w:rsidRPr="00A94ABD">
        <w:rPr>
          <w:rFonts w:ascii="Times New Roman" w:hAnsi="Times New Roman"/>
          <w:sz w:val="28"/>
        </w:rPr>
        <w:t>1</w:t>
      </w:r>
      <w:r w:rsidR="00BD33C9" w:rsidRPr="00A94ABD">
        <w:rPr>
          <w:rFonts w:ascii="Times New Roman" w:hAnsi="Times New Roman"/>
          <w:sz w:val="28"/>
        </w:rPr>
        <w:t xml:space="preserve"> пт</w:t>
      </w:r>
      <w:r w:rsidRPr="00A94ABD">
        <w:rPr>
          <w:rFonts w:ascii="Times New Roman" w:hAnsi="Times New Roman"/>
          <w:sz w:val="28"/>
        </w:rPr>
        <w:t>.</w:t>
      </w:r>
      <w:r w:rsidR="00DB369C" w:rsidRPr="00A94ABD">
        <w:rPr>
          <w:rFonts w:ascii="Times New Roman" w:hAnsi="Times New Roman"/>
          <w:sz w:val="28"/>
        </w:rPr>
        <w:t xml:space="preserve"> и не более 13 пт. </w:t>
      </w:r>
    </w:p>
    <w:p w14:paraId="69C09EB3" w14:textId="77777777" w:rsidR="00DB369C" w:rsidRPr="00A94ABD" w:rsidRDefault="00DB369C" w:rsidP="00DB369C">
      <w:pPr>
        <w:spacing w:after="0" w:line="240" w:lineRule="auto"/>
        <w:ind w:firstLine="397"/>
        <w:jc w:val="both"/>
        <w:rPr>
          <w:rFonts w:ascii="Times New Roman" w:hAnsi="Times New Roman"/>
          <w:sz w:val="28"/>
          <w:szCs w:val="28"/>
        </w:rPr>
      </w:pPr>
      <w:r w:rsidRPr="00A94ABD">
        <w:rPr>
          <w:rFonts w:ascii="Times New Roman" w:hAnsi="Times New Roman"/>
          <w:sz w:val="28"/>
          <w:szCs w:val="28"/>
        </w:rPr>
        <w:t>Примечания и сноски, касающиеся содержания таблиц, необходимо размещать непосредственно под таблицей (</w:t>
      </w:r>
      <w:r w:rsidRPr="00A94ABD">
        <w:rPr>
          <w:rFonts w:ascii="Times New Roman" w:hAnsi="Times New Roman"/>
          <w:sz w:val="28"/>
        </w:rPr>
        <w:t xml:space="preserve">набирать шрифтом </w:t>
      </w:r>
      <w:proofErr w:type="spellStart"/>
      <w:r w:rsidRPr="00A94ABD">
        <w:rPr>
          <w:rFonts w:ascii="Times New Roman" w:hAnsi="Times New Roman"/>
          <w:sz w:val="28"/>
        </w:rPr>
        <w:t>Times</w:t>
      </w:r>
      <w:proofErr w:type="spellEnd"/>
      <w:r w:rsidR="00757094">
        <w:rPr>
          <w:rFonts w:ascii="Times New Roman" w:hAnsi="Times New Roman"/>
          <w:sz w:val="28"/>
        </w:rPr>
        <w:t xml:space="preserve"> </w:t>
      </w:r>
      <w:proofErr w:type="spellStart"/>
      <w:r w:rsidRPr="00A94ABD">
        <w:rPr>
          <w:rFonts w:ascii="Times New Roman" w:hAnsi="Times New Roman"/>
          <w:sz w:val="28"/>
        </w:rPr>
        <w:t>New</w:t>
      </w:r>
      <w:proofErr w:type="spellEnd"/>
      <w:r w:rsidR="00757094">
        <w:rPr>
          <w:rFonts w:ascii="Times New Roman" w:hAnsi="Times New Roman"/>
          <w:sz w:val="28"/>
        </w:rPr>
        <w:t xml:space="preserve"> </w:t>
      </w:r>
      <w:proofErr w:type="spellStart"/>
      <w:r w:rsidRPr="00A94ABD">
        <w:rPr>
          <w:rFonts w:ascii="Times New Roman" w:hAnsi="Times New Roman"/>
          <w:sz w:val="28"/>
        </w:rPr>
        <w:t>Roman</w:t>
      </w:r>
      <w:proofErr w:type="spellEnd"/>
      <w:r w:rsidRPr="00A94ABD">
        <w:rPr>
          <w:rFonts w:ascii="Times New Roman" w:hAnsi="Times New Roman"/>
          <w:sz w:val="28"/>
        </w:rPr>
        <w:t>, не менее 10 пт. и не более размера шрифта таблицы</w:t>
      </w:r>
      <w:r w:rsidR="00A727E3" w:rsidRPr="00A94ABD">
        <w:rPr>
          <w:rFonts w:ascii="Times New Roman" w:hAnsi="Times New Roman"/>
          <w:sz w:val="28"/>
        </w:rPr>
        <w:t>,</w:t>
      </w:r>
      <w:r w:rsidRPr="00A94ABD">
        <w:rPr>
          <w:rFonts w:ascii="Times New Roman" w:hAnsi="Times New Roman"/>
          <w:sz w:val="28"/>
        </w:rPr>
        <w:t xml:space="preserve"> уменьшенного на 1 </w:t>
      </w:r>
      <w:proofErr w:type="spellStart"/>
      <w:r w:rsidRPr="00A94ABD">
        <w:rPr>
          <w:rFonts w:ascii="Times New Roman" w:hAnsi="Times New Roman"/>
          <w:sz w:val="28"/>
        </w:rPr>
        <w:t>пт</w:t>
      </w:r>
      <w:proofErr w:type="spellEnd"/>
      <w:r w:rsidRPr="00A94ABD">
        <w:rPr>
          <w:rFonts w:ascii="Times New Roman" w:hAnsi="Times New Roman"/>
          <w:sz w:val="28"/>
        </w:rPr>
        <w:t>)</w:t>
      </w:r>
    </w:p>
    <w:p w14:paraId="1D951F88" w14:textId="77777777" w:rsidR="002858A4" w:rsidRDefault="00DF5551" w:rsidP="004D7B89">
      <w:pPr>
        <w:spacing w:after="0" w:line="240" w:lineRule="auto"/>
        <w:ind w:firstLine="397"/>
        <w:jc w:val="both"/>
        <w:rPr>
          <w:rFonts w:ascii="Times New Roman" w:hAnsi="Times New Roman"/>
          <w:sz w:val="28"/>
        </w:rPr>
      </w:pPr>
      <w:r w:rsidRPr="00A94ABD">
        <w:rPr>
          <w:rFonts w:ascii="Times New Roman" w:hAnsi="Times New Roman"/>
          <w:sz w:val="28"/>
        </w:rPr>
        <w:t xml:space="preserve">Таблица, как и рисунок, должна размещаться в тексте после первой ссылки на нее на той странице, где содержится эта ссылка, но не далее следующей страницы. </w:t>
      </w:r>
    </w:p>
    <w:p w14:paraId="7CE76A76" w14:textId="77777777" w:rsidR="002858A4" w:rsidRDefault="00DF5551" w:rsidP="004D7B89">
      <w:pPr>
        <w:spacing w:after="0" w:line="240" w:lineRule="auto"/>
        <w:ind w:firstLine="397"/>
        <w:jc w:val="both"/>
        <w:rPr>
          <w:rFonts w:ascii="Times New Roman" w:hAnsi="Times New Roman"/>
          <w:sz w:val="28"/>
        </w:rPr>
      </w:pPr>
      <w:r w:rsidRPr="00A94ABD">
        <w:rPr>
          <w:rFonts w:ascii="Times New Roman" w:hAnsi="Times New Roman"/>
          <w:sz w:val="28"/>
        </w:rPr>
        <w:lastRenderedPageBreak/>
        <w:t>Если таблица не помещается на оставшемся месте страницы, то она размещается на следующей странице.</w:t>
      </w:r>
    </w:p>
    <w:p w14:paraId="54EC2AB3" w14:textId="77777777" w:rsidR="002858A4" w:rsidRDefault="00DF5551" w:rsidP="004D7B89">
      <w:pPr>
        <w:spacing w:after="0" w:line="240" w:lineRule="auto"/>
        <w:ind w:firstLine="397"/>
        <w:jc w:val="both"/>
        <w:rPr>
          <w:rFonts w:ascii="Times New Roman" w:hAnsi="Times New Roman"/>
          <w:sz w:val="28"/>
          <w:szCs w:val="28"/>
        </w:rPr>
      </w:pPr>
      <w:r w:rsidRPr="00A94ABD">
        <w:rPr>
          <w:rFonts w:ascii="Times New Roman" w:hAnsi="Times New Roman"/>
          <w:sz w:val="28"/>
        </w:rPr>
        <w:t>Первая ссылка в текс</w:t>
      </w:r>
      <w:r w:rsidR="008D70D6">
        <w:rPr>
          <w:rFonts w:ascii="Times New Roman" w:hAnsi="Times New Roman"/>
          <w:sz w:val="28"/>
        </w:rPr>
        <w:t>те на таблицу имеет вид (табл. 1</w:t>
      </w:r>
      <w:r w:rsidRPr="00A94ABD">
        <w:rPr>
          <w:rFonts w:ascii="Times New Roman" w:hAnsi="Times New Roman"/>
          <w:sz w:val="28"/>
        </w:rPr>
        <w:t>), последующие ссылки делаются в виде (см. табл.1</w:t>
      </w:r>
      <w:proofErr w:type="gramStart"/>
      <w:r w:rsidRPr="00A94ABD">
        <w:rPr>
          <w:rFonts w:ascii="Times New Roman" w:hAnsi="Times New Roman"/>
          <w:sz w:val="28"/>
        </w:rPr>
        <w:t>).</w:t>
      </w:r>
      <w:r w:rsidR="004D7B89" w:rsidRPr="00A94ABD">
        <w:rPr>
          <w:rFonts w:ascii="Times New Roman" w:hAnsi="Times New Roman"/>
          <w:sz w:val="28"/>
        </w:rPr>
        <w:t>В</w:t>
      </w:r>
      <w:proofErr w:type="gramEnd"/>
      <w:r w:rsidR="004D7B89" w:rsidRPr="00A94ABD">
        <w:rPr>
          <w:rFonts w:ascii="Times New Roman" w:hAnsi="Times New Roman"/>
          <w:sz w:val="28"/>
        </w:rPr>
        <w:t xml:space="preserve"> головке таблицы текст выравнивается по центру, в боковике – по левому краю. Остальные ячейки таблицы выравниваются в зависимости от их заполнения (числа, короткие слова, сокращения, тире – по центру, текст – по </w:t>
      </w:r>
      <w:r w:rsidR="004D7B89" w:rsidRPr="00A94ABD">
        <w:rPr>
          <w:rFonts w:ascii="Times New Roman" w:hAnsi="Times New Roman"/>
          <w:sz w:val="28"/>
          <w:szCs w:val="28"/>
        </w:rPr>
        <w:t xml:space="preserve">ширине). </w:t>
      </w:r>
    </w:p>
    <w:p w14:paraId="032EFC5C" w14:textId="77777777" w:rsidR="004D7B89" w:rsidRPr="00A94ABD" w:rsidRDefault="004D7B89" w:rsidP="004D7B89">
      <w:pPr>
        <w:spacing w:after="0" w:line="240" w:lineRule="auto"/>
        <w:ind w:firstLine="397"/>
        <w:jc w:val="both"/>
        <w:rPr>
          <w:rFonts w:ascii="Times New Roman" w:hAnsi="Times New Roman"/>
          <w:sz w:val="28"/>
          <w:szCs w:val="28"/>
        </w:rPr>
      </w:pPr>
      <w:r w:rsidRPr="00A94ABD">
        <w:rPr>
          <w:rFonts w:ascii="Times New Roman" w:hAnsi="Times New Roman"/>
          <w:sz w:val="28"/>
          <w:szCs w:val="28"/>
        </w:rPr>
        <w:t>В головке таблицы не должно быть пустых ячеек.</w:t>
      </w:r>
      <w:r w:rsidR="00757094">
        <w:rPr>
          <w:rFonts w:ascii="Times New Roman" w:hAnsi="Times New Roman"/>
          <w:sz w:val="28"/>
          <w:szCs w:val="28"/>
        </w:rPr>
        <w:t xml:space="preserve"> </w:t>
      </w:r>
      <w:r w:rsidRPr="00A94ABD">
        <w:rPr>
          <w:rFonts w:ascii="Times New Roman" w:hAnsi="Times New Roman"/>
          <w:sz w:val="28"/>
          <w:szCs w:val="28"/>
        </w:rPr>
        <w:t xml:space="preserve">Заключительные точки в конце текстов таблицы не ставятся, кроме разделительных внутри связанного текста. </w:t>
      </w:r>
    </w:p>
    <w:p w14:paraId="3C93F50B" w14:textId="77777777" w:rsidR="00EE6076" w:rsidRPr="00A94ABD" w:rsidRDefault="00EE6076" w:rsidP="00DF5551">
      <w:pPr>
        <w:spacing w:after="0" w:line="240" w:lineRule="auto"/>
        <w:ind w:firstLine="397"/>
        <w:jc w:val="both"/>
        <w:rPr>
          <w:rFonts w:ascii="Times New Roman" w:hAnsi="Times New Roman"/>
          <w:sz w:val="28"/>
        </w:rPr>
      </w:pPr>
      <w:r w:rsidRPr="00A94ABD">
        <w:rPr>
          <w:rFonts w:ascii="Times New Roman" w:hAnsi="Times New Roman"/>
          <w:sz w:val="28"/>
        </w:rPr>
        <w:t>Пример оформления таблиц</w:t>
      </w:r>
      <w:r w:rsidR="001C3884" w:rsidRPr="00A94ABD">
        <w:rPr>
          <w:rFonts w:ascii="Times New Roman" w:hAnsi="Times New Roman"/>
          <w:sz w:val="28"/>
        </w:rPr>
        <w:t>ы</w:t>
      </w:r>
      <w:r w:rsidRPr="00A94ABD">
        <w:rPr>
          <w:rFonts w:ascii="Times New Roman" w:hAnsi="Times New Roman"/>
          <w:sz w:val="28"/>
        </w:rPr>
        <w:t>:</w:t>
      </w:r>
    </w:p>
    <w:p w14:paraId="132C7381" w14:textId="77777777" w:rsidR="001400D5" w:rsidRPr="00A94ABD" w:rsidRDefault="001400D5" w:rsidP="001400D5">
      <w:pPr>
        <w:tabs>
          <w:tab w:val="left" w:pos="6719"/>
          <w:tab w:val="left" w:pos="7293"/>
        </w:tabs>
        <w:spacing w:after="0" w:line="240" w:lineRule="auto"/>
        <w:ind w:firstLine="397"/>
        <w:jc w:val="right"/>
        <w:rPr>
          <w:rFonts w:ascii="Times New Roman" w:eastAsia="Calibri" w:hAnsi="Times New Roman"/>
          <w:color w:val="000000"/>
          <w:sz w:val="24"/>
          <w:szCs w:val="28"/>
          <w:lang w:eastAsia="en-US"/>
        </w:rPr>
      </w:pPr>
      <w:r w:rsidRPr="00A94ABD">
        <w:rPr>
          <w:rFonts w:ascii="Times New Roman" w:eastAsia="Calibri" w:hAnsi="Times New Roman"/>
          <w:color w:val="000000"/>
          <w:sz w:val="24"/>
          <w:szCs w:val="28"/>
          <w:lang w:eastAsia="en-US"/>
        </w:rPr>
        <w:t>Таблица 2</w:t>
      </w:r>
    </w:p>
    <w:p w14:paraId="2B57D170" w14:textId="77777777" w:rsidR="00A727E3" w:rsidRPr="00A94ABD" w:rsidRDefault="00A727E3" w:rsidP="00A727E3">
      <w:pPr>
        <w:tabs>
          <w:tab w:val="left" w:pos="6719"/>
          <w:tab w:val="left" w:pos="7293"/>
        </w:tabs>
        <w:spacing w:after="120" w:line="240" w:lineRule="auto"/>
        <w:jc w:val="center"/>
        <w:rPr>
          <w:rFonts w:ascii="Times New Roman" w:eastAsia="Calibri" w:hAnsi="Times New Roman"/>
          <w:color w:val="000000"/>
          <w:sz w:val="28"/>
          <w:szCs w:val="28"/>
          <w:lang w:eastAsia="en-US"/>
        </w:rPr>
      </w:pPr>
      <w:r w:rsidRPr="00A94ABD">
        <w:rPr>
          <w:rFonts w:ascii="Times New Roman" w:eastAsia="Calibri" w:hAnsi="Times New Roman"/>
          <w:color w:val="000000"/>
          <w:sz w:val="28"/>
          <w:szCs w:val="28"/>
          <w:lang w:eastAsia="en-US"/>
        </w:rPr>
        <w:t xml:space="preserve">Численность вынужденных мигрантов (на 01.01.2018 г., </w:t>
      </w:r>
      <w:proofErr w:type="gramStart"/>
      <w:r w:rsidRPr="00A94ABD">
        <w:rPr>
          <w:rFonts w:ascii="Times New Roman" w:eastAsia="Calibri" w:hAnsi="Times New Roman"/>
          <w:color w:val="000000"/>
          <w:sz w:val="28"/>
          <w:szCs w:val="28"/>
          <w:lang w:eastAsia="en-US"/>
        </w:rPr>
        <w:t>чел.)</w:t>
      </w:r>
      <w:r w:rsidR="00BC383A" w:rsidRPr="00A94ABD">
        <w:rPr>
          <w:rFonts w:ascii="Times New Roman" w:eastAsia="Calibri" w:hAnsi="Times New Roman"/>
          <w:color w:val="000000"/>
          <w:sz w:val="28"/>
          <w:szCs w:val="28"/>
          <w:lang w:eastAsia="en-US"/>
        </w:rPr>
        <w:t>*</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8"/>
        <w:gridCol w:w="895"/>
        <w:gridCol w:w="895"/>
        <w:gridCol w:w="895"/>
        <w:gridCol w:w="741"/>
        <w:gridCol w:w="736"/>
        <w:gridCol w:w="696"/>
        <w:gridCol w:w="796"/>
        <w:gridCol w:w="802"/>
        <w:gridCol w:w="796"/>
      </w:tblGrid>
      <w:tr w:rsidR="00A727E3" w:rsidRPr="00A94ABD" w14:paraId="693C1DED" w14:textId="77777777" w:rsidTr="0002210C">
        <w:tc>
          <w:tcPr>
            <w:tcW w:w="1808" w:type="dxa"/>
            <w:vMerge w:val="restart"/>
          </w:tcPr>
          <w:p w14:paraId="630A8AA8" w14:textId="77777777" w:rsidR="00A727E3" w:rsidRPr="00A94ABD" w:rsidRDefault="00A727E3" w:rsidP="005D155F">
            <w:pPr>
              <w:tabs>
                <w:tab w:val="left" w:pos="6719"/>
                <w:tab w:val="left" w:pos="7293"/>
              </w:tabs>
              <w:spacing w:after="0" w:line="240" w:lineRule="auto"/>
              <w:jc w:val="center"/>
              <w:rPr>
                <w:rFonts w:ascii="Times New Roman" w:eastAsia="Calibri" w:hAnsi="Times New Roman"/>
                <w:color w:val="000000"/>
                <w:sz w:val="28"/>
                <w:szCs w:val="28"/>
                <w:lang w:eastAsia="en-US"/>
              </w:rPr>
            </w:pPr>
          </w:p>
        </w:tc>
        <w:tc>
          <w:tcPr>
            <w:tcW w:w="2685" w:type="dxa"/>
            <w:gridSpan w:val="3"/>
            <w:vAlign w:val="center"/>
          </w:tcPr>
          <w:p w14:paraId="2676281F" w14:textId="77777777" w:rsidR="00A727E3" w:rsidRPr="00A94ABD" w:rsidRDefault="00A727E3" w:rsidP="005D155F">
            <w:pPr>
              <w:tabs>
                <w:tab w:val="left" w:pos="6719"/>
                <w:tab w:val="left" w:pos="7293"/>
              </w:tabs>
              <w:spacing w:after="0" w:line="240" w:lineRule="auto"/>
              <w:jc w:val="center"/>
              <w:rPr>
                <w:rFonts w:ascii="Times New Roman" w:eastAsia="Calibri" w:hAnsi="Times New Roman"/>
                <w:color w:val="000000"/>
                <w:sz w:val="24"/>
                <w:szCs w:val="24"/>
                <w:lang w:eastAsia="en-US"/>
              </w:rPr>
            </w:pPr>
            <w:r w:rsidRPr="00A94ABD">
              <w:rPr>
                <w:rFonts w:ascii="Times New Roman" w:eastAsia="Calibri" w:hAnsi="Times New Roman"/>
                <w:color w:val="000000"/>
                <w:sz w:val="24"/>
                <w:szCs w:val="24"/>
                <w:lang w:eastAsia="en-US"/>
              </w:rPr>
              <w:t xml:space="preserve">Лица, получившие </w:t>
            </w:r>
            <w:r w:rsidRPr="00A94ABD">
              <w:rPr>
                <w:rFonts w:ascii="Times New Roman" w:eastAsia="Calibri" w:hAnsi="Times New Roman"/>
                <w:color w:val="000000"/>
                <w:sz w:val="24"/>
                <w:szCs w:val="24"/>
                <w:lang w:eastAsia="en-US"/>
              </w:rPr>
              <w:br/>
              <w:t xml:space="preserve">временное место </w:t>
            </w:r>
            <w:r w:rsidRPr="00A94ABD">
              <w:rPr>
                <w:rFonts w:ascii="Times New Roman" w:eastAsia="Calibri" w:hAnsi="Times New Roman"/>
                <w:color w:val="000000"/>
                <w:sz w:val="24"/>
                <w:szCs w:val="24"/>
                <w:lang w:eastAsia="en-US"/>
              </w:rPr>
              <w:br/>
              <w:t>на жительство</w:t>
            </w:r>
          </w:p>
        </w:tc>
        <w:tc>
          <w:tcPr>
            <w:tcW w:w="2173" w:type="dxa"/>
            <w:gridSpan w:val="3"/>
            <w:vAlign w:val="center"/>
          </w:tcPr>
          <w:p w14:paraId="1DEE05FB" w14:textId="77777777" w:rsidR="00A727E3" w:rsidRPr="00A94ABD" w:rsidRDefault="00A727E3" w:rsidP="005D155F">
            <w:pPr>
              <w:tabs>
                <w:tab w:val="left" w:pos="6719"/>
                <w:tab w:val="left" w:pos="7293"/>
              </w:tabs>
              <w:spacing w:after="0" w:line="240" w:lineRule="auto"/>
              <w:jc w:val="center"/>
              <w:rPr>
                <w:rFonts w:ascii="Times New Roman" w:eastAsia="Calibri" w:hAnsi="Times New Roman"/>
                <w:color w:val="000000"/>
                <w:sz w:val="24"/>
                <w:szCs w:val="24"/>
                <w:lang w:eastAsia="en-US"/>
              </w:rPr>
            </w:pPr>
            <w:r w:rsidRPr="00A94ABD">
              <w:rPr>
                <w:rFonts w:ascii="Times New Roman" w:eastAsia="Calibri" w:hAnsi="Times New Roman"/>
                <w:color w:val="000000"/>
                <w:sz w:val="24"/>
                <w:szCs w:val="24"/>
                <w:lang w:eastAsia="en-US"/>
              </w:rPr>
              <w:t>Беженцы</w:t>
            </w:r>
          </w:p>
        </w:tc>
        <w:tc>
          <w:tcPr>
            <w:tcW w:w="2394" w:type="dxa"/>
            <w:gridSpan w:val="3"/>
            <w:vAlign w:val="center"/>
          </w:tcPr>
          <w:p w14:paraId="4F68240E" w14:textId="77777777" w:rsidR="00A727E3" w:rsidRPr="00A94ABD" w:rsidRDefault="00A727E3" w:rsidP="005D155F">
            <w:pPr>
              <w:tabs>
                <w:tab w:val="left" w:pos="6719"/>
                <w:tab w:val="left" w:pos="7293"/>
              </w:tabs>
              <w:spacing w:after="0" w:line="240" w:lineRule="auto"/>
              <w:jc w:val="center"/>
              <w:rPr>
                <w:rFonts w:ascii="Times New Roman" w:eastAsia="Calibri" w:hAnsi="Times New Roman"/>
                <w:color w:val="000000"/>
                <w:sz w:val="24"/>
                <w:szCs w:val="24"/>
                <w:lang w:eastAsia="en-US"/>
              </w:rPr>
            </w:pPr>
            <w:r w:rsidRPr="00A94ABD">
              <w:rPr>
                <w:rFonts w:ascii="Times New Roman" w:eastAsia="Calibri" w:hAnsi="Times New Roman"/>
                <w:color w:val="000000"/>
                <w:sz w:val="24"/>
                <w:szCs w:val="24"/>
                <w:lang w:eastAsia="en-US"/>
              </w:rPr>
              <w:t xml:space="preserve">Вынужденные </w:t>
            </w:r>
            <w:r w:rsidRPr="00A94ABD">
              <w:rPr>
                <w:rFonts w:ascii="Times New Roman" w:eastAsia="Calibri" w:hAnsi="Times New Roman"/>
                <w:color w:val="000000"/>
                <w:sz w:val="24"/>
                <w:szCs w:val="24"/>
                <w:lang w:eastAsia="en-US"/>
              </w:rPr>
              <w:br/>
              <w:t>переселенцы</w:t>
            </w:r>
          </w:p>
        </w:tc>
      </w:tr>
      <w:tr w:rsidR="00A727E3" w:rsidRPr="00A94ABD" w14:paraId="6248B2EF" w14:textId="77777777" w:rsidTr="0002210C">
        <w:tc>
          <w:tcPr>
            <w:tcW w:w="1808" w:type="dxa"/>
            <w:vMerge/>
          </w:tcPr>
          <w:p w14:paraId="4254FC11" w14:textId="77777777" w:rsidR="00A727E3" w:rsidRPr="00A94ABD" w:rsidRDefault="00A727E3" w:rsidP="005D155F">
            <w:pPr>
              <w:tabs>
                <w:tab w:val="left" w:pos="6719"/>
                <w:tab w:val="left" w:pos="7293"/>
              </w:tabs>
              <w:spacing w:after="0" w:line="240" w:lineRule="auto"/>
              <w:jc w:val="center"/>
              <w:rPr>
                <w:rFonts w:ascii="Times New Roman" w:eastAsia="Calibri" w:hAnsi="Times New Roman"/>
                <w:color w:val="000000"/>
                <w:sz w:val="28"/>
                <w:szCs w:val="28"/>
                <w:lang w:eastAsia="en-US"/>
              </w:rPr>
            </w:pPr>
          </w:p>
        </w:tc>
        <w:tc>
          <w:tcPr>
            <w:tcW w:w="895" w:type="dxa"/>
          </w:tcPr>
          <w:p w14:paraId="5156F264" w14:textId="77777777" w:rsidR="00A727E3" w:rsidRPr="00A94ABD" w:rsidRDefault="00A727E3" w:rsidP="005D155F">
            <w:pPr>
              <w:tabs>
                <w:tab w:val="left" w:pos="6719"/>
                <w:tab w:val="left" w:pos="7293"/>
              </w:tabs>
              <w:spacing w:after="0" w:line="240" w:lineRule="auto"/>
              <w:jc w:val="center"/>
              <w:rPr>
                <w:rFonts w:ascii="Times New Roman" w:eastAsia="Calibri" w:hAnsi="Times New Roman"/>
                <w:color w:val="000000"/>
                <w:sz w:val="24"/>
                <w:szCs w:val="24"/>
                <w:lang w:eastAsia="en-US"/>
              </w:rPr>
            </w:pPr>
            <w:r w:rsidRPr="00A94ABD">
              <w:rPr>
                <w:rFonts w:ascii="Times New Roman" w:eastAsia="Calibri" w:hAnsi="Times New Roman"/>
                <w:color w:val="000000"/>
                <w:sz w:val="24"/>
                <w:szCs w:val="24"/>
                <w:lang w:eastAsia="en-US"/>
              </w:rPr>
              <w:t>2015</w:t>
            </w:r>
          </w:p>
        </w:tc>
        <w:tc>
          <w:tcPr>
            <w:tcW w:w="895" w:type="dxa"/>
          </w:tcPr>
          <w:p w14:paraId="0F9DB47B" w14:textId="77777777" w:rsidR="00A727E3" w:rsidRPr="00A94ABD" w:rsidRDefault="00A727E3" w:rsidP="005D155F">
            <w:pPr>
              <w:tabs>
                <w:tab w:val="left" w:pos="6719"/>
                <w:tab w:val="left" w:pos="7293"/>
              </w:tabs>
              <w:spacing w:after="0" w:line="240" w:lineRule="auto"/>
              <w:jc w:val="center"/>
              <w:rPr>
                <w:rFonts w:ascii="Times New Roman" w:eastAsia="Calibri" w:hAnsi="Times New Roman"/>
                <w:color w:val="000000"/>
                <w:sz w:val="24"/>
                <w:szCs w:val="24"/>
                <w:lang w:eastAsia="en-US"/>
              </w:rPr>
            </w:pPr>
            <w:r w:rsidRPr="00A94ABD">
              <w:rPr>
                <w:rFonts w:ascii="Times New Roman" w:eastAsia="Calibri" w:hAnsi="Times New Roman"/>
                <w:color w:val="000000"/>
                <w:sz w:val="24"/>
                <w:szCs w:val="24"/>
                <w:lang w:eastAsia="en-US"/>
              </w:rPr>
              <w:t>2016</w:t>
            </w:r>
          </w:p>
        </w:tc>
        <w:tc>
          <w:tcPr>
            <w:tcW w:w="895" w:type="dxa"/>
          </w:tcPr>
          <w:p w14:paraId="30219778" w14:textId="77777777" w:rsidR="00A727E3" w:rsidRPr="00A94ABD" w:rsidRDefault="00A727E3" w:rsidP="005D155F">
            <w:pPr>
              <w:tabs>
                <w:tab w:val="left" w:pos="6719"/>
                <w:tab w:val="left" w:pos="7293"/>
              </w:tabs>
              <w:spacing w:after="0" w:line="240" w:lineRule="auto"/>
              <w:jc w:val="center"/>
              <w:rPr>
                <w:rFonts w:ascii="Times New Roman" w:eastAsia="Calibri" w:hAnsi="Times New Roman"/>
                <w:color w:val="000000"/>
                <w:sz w:val="24"/>
                <w:szCs w:val="24"/>
                <w:lang w:eastAsia="en-US"/>
              </w:rPr>
            </w:pPr>
            <w:r w:rsidRPr="00A94ABD">
              <w:rPr>
                <w:rFonts w:ascii="Times New Roman" w:eastAsia="Calibri" w:hAnsi="Times New Roman"/>
                <w:color w:val="000000"/>
                <w:sz w:val="24"/>
                <w:szCs w:val="24"/>
                <w:lang w:eastAsia="en-US"/>
              </w:rPr>
              <w:t>2017</w:t>
            </w:r>
          </w:p>
        </w:tc>
        <w:tc>
          <w:tcPr>
            <w:tcW w:w="741" w:type="dxa"/>
          </w:tcPr>
          <w:p w14:paraId="13BCA6B2" w14:textId="77777777" w:rsidR="00A727E3" w:rsidRPr="00A94ABD" w:rsidRDefault="00A727E3" w:rsidP="005D155F">
            <w:pPr>
              <w:tabs>
                <w:tab w:val="left" w:pos="6719"/>
                <w:tab w:val="left" w:pos="7293"/>
              </w:tabs>
              <w:spacing w:after="0" w:line="240" w:lineRule="auto"/>
              <w:jc w:val="center"/>
              <w:rPr>
                <w:rFonts w:ascii="Times New Roman" w:eastAsia="Calibri" w:hAnsi="Times New Roman"/>
                <w:color w:val="000000"/>
                <w:sz w:val="24"/>
                <w:szCs w:val="24"/>
                <w:lang w:eastAsia="en-US"/>
              </w:rPr>
            </w:pPr>
            <w:r w:rsidRPr="00A94ABD">
              <w:rPr>
                <w:rFonts w:ascii="Times New Roman" w:eastAsia="Calibri" w:hAnsi="Times New Roman"/>
                <w:color w:val="000000"/>
                <w:sz w:val="24"/>
                <w:szCs w:val="24"/>
                <w:lang w:eastAsia="en-US"/>
              </w:rPr>
              <w:t>2015</w:t>
            </w:r>
          </w:p>
        </w:tc>
        <w:tc>
          <w:tcPr>
            <w:tcW w:w="736" w:type="dxa"/>
          </w:tcPr>
          <w:p w14:paraId="4753B4CF" w14:textId="77777777" w:rsidR="00A727E3" w:rsidRPr="00A94ABD" w:rsidRDefault="00A727E3" w:rsidP="005D155F">
            <w:pPr>
              <w:tabs>
                <w:tab w:val="left" w:pos="6719"/>
                <w:tab w:val="left" w:pos="7293"/>
              </w:tabs>
              <w:spacing w:after="0" w:line="240" w:lineRule="auto"/>
              <w:jc w:val="center"/>
              <w:rPr>
                <w:rFonts w:ascii="Times New Roman" w:eastAsia="Calibri" w:hAnsi="Times New Roman"/>
                <w:color w:val="000000"/>
                <w:sz w:val="24"/>
                <w:szCs w:val="24"/>
                <w:lang w:eastAsia="en-US"/>
              </w:rPr>
            </w:pPr>
            <w:r w:rsidRPr="00A94ABD">
              <w:rPr>
                <w:rFonts w:ascii="Times New Roman" w:eastAsia="Calibri" w:hAnsi="Times New Roman"/>
                <w:color w:val="000000"/>
                <w:sz w:val="24"/>
                <w:szCs w:val="24"/>
                <w:lang w:eastAsia="en-US"/>
              </w:rPr>
              <w:t>2016</w:t>
            </w:r>
          </w:p>
        </w:tc>
        <w:tc>
          <w:tcPr>
            <w:tcW w:w="696" w:type="dxa"/>
          </w:tcPr>
          <w:p w14:paraId="714C413D" w14:textId="77777777" w:rsidR="00A727E3" w:rsidRPr="00A94ABD" w:rsidRDefault="00A727E3" w:rsidP="005D155F">
            <w:pPr>
              <w:tabs>
                <w:tab w:val="left" w:pos="6719"/>
                <w:tab w:val="left" w:pos="7293"/>
              </w:tabs>
              <w:spacing w:after="0" w:line="240" w:lineRule="auto"/>
              <w:jc w:val="center"/>
              <w:rPr>
                <w:rFonts w:ascii="Times New Roman" w:eastAsia="Calibri" w:hAnsi="Times New Roman"/>
                <w:color w:val="000000"/>
                <w:sz w:val="24"/>
                <w:szCs w:val="24"/>
                <w:lang w:eastAsia="en-US"/>
              </w:rPr>
            </w:pPr>
            <w:r w:rsidRPr="00A94ABD">
              <w:rPr>
                <w:rFonts w:ascii="Times New Roman" w:eastAsia="Calibri" w:hAnsi="Times New Roman"/>
                <w:color w:val="000000"/>
                <w:sz w:val="24"/>
                <w:szCs w:val="24"/>
                <w:lang w:eastAsia="en-US"/>
              </w:rPr>
              <w:t>2017</w:t>
            </w:r>
          </w:p>
        </w:tc>
        <w:tc>
          <w:tcPr>
            <w:tcW w:w="796" w:type="dxa"/>
          </w:tcPr>
          <w:p w14:paraId="156FAB69" w14:textId="77777777" w:rsidR="00A727E3" w:rsidRPr="00A94ABD" w:rsidRDefault="00A727E3" w:rsidP="005D155F">
            <w:pPr>
              <w:tabs>
                <w:tab w:val="left" w:pos="6719"/>
                <w:tab w:val="left" w:pos="7293"/>
              </w:tabs>
              <w:spacing w:after="0" w:line="240" w:lineRule="auto"/>
              <w:jc w:val="center"/>
              <w:rPr>
                <w:rFonts w:ascii="Times New Roman" w:eastAsia="Calibri" w:hAnsi="Times New Roman"/>
                <w:color w:val="000000"/>
                <w:sz w:val="24"/>
                <w:szCs w:val="24"/>
                <w:lang w:eastAsia="en-US"/>
              </w:rPr>
            </w:pPr>
            <w:r w:rsidRPr="00A94ABD">
              <w:rPr>
                <w:rFonts w:ascii="Times New Roman" w:eastAsia="Calibri" w:hAnsi="Times New Roman"/>
                <w:color w:val="000000"/>
                <w:sz w:val="24"/>
                <w:szCs w:val="24"/>
                <w:lang w:eastAsia="en-US"/>
              </w:rPr>
              <w:t>2015</w:t>
            </w:r>
          </w:p>
        </w:tc>
        <w:tc>
          <w:tcPr>
            <w:tcW w:w="802" w:type="dxa"/>
          </w:tcPr>
          <w:p w14:paraId="780FA47F" w14:textId="77777777" w:rsidR="00A727E3" w:rsidRPr="00A94ABD" w:rsidRDefault="00A727E3" w:rsidP="005D155F">
            <w:pPr>
              <w:tabs>
                <w:tab w:val="left" w:pos="6719"/>
                <w:tab w:val="left" w:pos="7293"/>
              </w:tabs>
              <w:spacing w:after="0" w:line="240" w:lineRule="auto"/>
              <w:jc w:val="center"/>
              <w:rPr>
                <w:rFonts w:ascii="Times New Roman" w:eastAsia="Calibri" w:hAnsi="Times New Roman"/>
                <w:color w:val="000000"/>
                <w:sz w:val="24"/>
                <w:szCs w:val="24"/>
                <w:lang w:eastAsia="en-US"/>
              </w:rPr>
            </w:pPr>
            <w:r w:rsidRPr="00A94ABD">
              <w:rPr>
                <w:rFonts w:ascii="Times New Roman" w:eastAsia="Calibri" w:hAnsi="Times New Roman"/>
                <w:color w:val="000000"/>
                <w:sz w:val="24"/>
                <w:szCs w:val="24"/>
                <w:lang w:eastAsia="en-US"/>
              </w:rPr>
              <w:t>2016</w:t>
            </w:r>
          </w:p>
        </w:tc>
        <w:tc>
          <w:tcPr>
            <w:tcW w:w="796" w:type="dxa"/>
          </w:tcPr>
          <w:p w14:paraId="0B2695AD" w14:textId="77777777" w:rsidR="00A727E3" w:rsidRPr="00A94ABD" w:rsidRDefault="00A727E3" w:rsidP="005D155F">
            <w:pPr>
              <w:tabs>
                <w:tab w:val="left" w:pos="6719"/>
                <w:tab w:val="left" w:pos="7293"/>
              </w:tabs>
              <w:spacing w:after="0" w:line="240" w:lineRule="auto"/>
              <w:jc w:val="center"/>
              <w:rPr>
                <w:rFonts w:ascii="Times New Roman" w:eastAsia="Calibri" w:hAnsi="Times New Roman"/>
                <w:color w:val="000000"/>
                <w:sz w:val="24"/>
                <w:szCs w:val="24"/>
                <w:lang w:eastAsia="en-US"/>
              </w:rPr>
            </w:pPr>
            <w:r w:rsidRPr="00A94ABD">
              <w:rPr>
                <w:rFonts w:ascii="Times New Roman" w:eastAsia="Calibri" w:hAnsi="Times New Roman"/>
                <w:color w:val="000000"/>
                <w:sz w:val="24"/>
                <w:szCs w:val="24"/>
                <w:lang w:eastAsia="en-US"/>
              </w:rPr>
              <w:t>2017</w:t>
            </w:r>
          </w:p>
        </w:tc>
      </w:tr>
      <w:tr w:rsidR="00A727E3" w:rsidRPr="00A94ABD" w14:paraId="6C6C97CC" w14:textId="77777777" w:rsidTr="0002210C">
        <w:tc>
          <w:tcPr>
            <w:tcW w:w="1808" w:type="dxa"/>
          </w:tcPr>
          <w:p w14:paraId="1A0577A8" w14:textId="77777777" w:rsidR="00A727E3" w:rsidRPr="00A94ABD" w:rsidRDefault="00A727E3" w:rsidP="005D155F">
            <w:pPr>
              <w:autoSpaceDE w:val="0"/>
              <w:autoSpaceDN w:val="0"/>
              <w:adjustRightInd w:val="0"/>
              <w:spacing w:after="0" w:line="240" w:lineRule="auto"/>
              <w:jc w:val="both"/>
              <w:rPr>
                <w:rFonts w:ascii="Times New Roman" w:eastAsia="ArialMT" w:hAnsi="Times New Roman"/>
                <w:color w:val="000000"/>
                <w:sz w:val="24"/>
                <w:szCs w:val="24"/>
                <w:lang w:eastAsia="en-US"/>
              </w:rPr>
            </w:pPr>
            <w:r w:rsidRPr="00A94ABD">
              <w:rPr>
                <w:rFonts w:ascii="Times New Roman" w:eastAsia="ArialMT" w:hAnsi="Times New Roman"/>
                <w:color w:val="000000"/>
                <w:sz w:val="24"/>
                <w:szCs w:val="24"/>
                <w:lang w:eastAsia="en-US"/>
              </w:rPr>
              <w:t xml:space="preserve">Абхазия </w:t>
            </w:r>
          </w:p>
        </w:tc>
        <w:tc>
          <w:tcPr>
            <w:tcW w:w="895" w:type="dxa"/>
            <w:vAlign w:val="center"/>
          </w:tcPr>
          <w:p w14:paraId="5ECC3308" w14:textId="77777777" w:rsidR="00A727E3" w:rsidRPr="00A94ABD" w:rsidRDefault="00A727E3" w:rsidP="005D155F">
            <w:pPr>
              <w:tabs>
                <w:tab w:val="left" w:pos="6719"/>
                <w:tab w:val="left" w:pos="7293"/>
              </w:tabs>
              <w:spacing w:after="0" w:line="240" w:lineRule="auto"/>
              <w:jc w:val="center"/>
              <w:rPr>
                <w:rFonts w:ascii="Times New Roman" w:eastAsia="Calibri" w:hAnsi="Times New Roman"/>
                <w:bCs/>
                <w:color w:val="000000"/>
                <w:sz w:val="24"/>
                <w:szCs w:val="24"/>
                <w:lang w:eastAsia="en-US"/>
              </w:rPr>
            </w:pPr>
            <w:r w:rsidRPr="00A94ABD">
              <w:rPr>
                <w:rFonts w:ascii="Times New Roman" w:eastAsia="Calibri" w:hAnsi="Times New Roman"/>
                <w:bCs/>
                <w:color w:val="000000"/>
                <w:sz w:val="24"/>
                <w:szCs w:val="24"/>
                <w:lang w:eastAsia="en-US"/>
              </w:rPr>
              <w:t>3</w:t>
            </w:r>
          </w:p>
        </w:tc>
        <w:tc>
          <w:tcPr>
            <w:tcW w:w="895" w:type="dxa"/>
            <w:vAlign w:val="center"/>
          </w:tcPr>
          <w:p w14:paraId="5ACEB34A" w14:textId="77777777" w:rsidR="00A727E3" w:rsidRPr="00A94ABD" w:rsidRDefault="00A727E3" w:rsidP="005D155F">
            <w:pPr>
              <w:tabs>
                <w:tab w:val="left" w:pos="6719"/>
                <w:tab w:val="left" w:pos="7293"/>
              </w:tabs>
              <w:spacing w:after="0" w:line="240" w:lineRule="auto"/>
              <w:jc w:val="center"/>
              <w:rPr>
                <w:rFonts w:ascii="Times New Roman" w:eastAsia="Calibri" w:hAnsi="Times New Roman"/>
                <w:bCs/>
                <w:color w:val="000000"/>
                <w:sz w:val="24"/>
                <w:szCs w:val="24"/>
                <w:lang w:eastAsia="en-US"/>
              </w:rPr>
            </w:pPr>
            <w:r w:rsidRPr="00A94ABD">
              <w:rPr>
                <w:rFonts w:ascii="Times New Roman" w:eastAsia="Calibri" w:hAnsi="Times New Roman"/>
                <w:bCs/>
                <w:color w:val="000000"/>
                <w:sz w:val="24"/>
                <w:szCs w:val="24"/>
                <w:lang w:eastAsia="en-US"/>
              </w:rPr>
              <w:t>2</w:t>
            </w:r>
          </w:p>
        </w:tc>
        <w:tc>
          <w:tcPr>
            <w:tcW w:w="895" w:type="dxa"/>
            <w:vAlign w:val="center"/>
          </w:tcPr>
          <w:p w14:paraId="46C1019D" w14:textId="77777777" w:rsidR="00A727E3" w:rsidRPr="00A94ABD" w:rsidRDefault="00A727E3" w:rsidP="005D155F">
            <w:pPr>
              <w:tabs>
                <w:tab w:val="left" w:pos="6719"/>
                <w:tab w:val="left" w:pos="7293"/>
              </w:tabs>
              <w:spacing w:after="0" w:line="240" w:lineRule="auto"/>
              <w:jc w:val="center"/>
              <w:rPr>
                <w:rFonts w:ascii="Times New Roman" w:eastAsia="Calibri" w:hAnsi="Times New Roman"/>
                <w:bCs/>
                <w:color w:val="000000"/>
                <w:sz w:val="24"/>
                <w:szCs w:val="24"/>
                <w:lang w:eastAsia="en-US"/>
              </w:rPr>
            </w:pPr>
            <w:r w:rsidRPr="00A94ABD">
              <w:rPr>
                <w:rFonts w:ascii="Times New Roman" w:eastAsia="Calibri" w:hAnsi="Times New Roman"/>
                <w:bCs/>
                <w:color w:val="000000"/>
                <w:sz w:val="24"/>
                <w:szCs w:val="24"/>
                <w:lang w:eastAsia="en-US"/>
              </w:rPr>
              <w:t>1</w:t>
            </w:r>
          </w:p>
        </w:tc>
        <w:tc>
          <w:tcPr>
            <w:tcW w:w="741" w:type="dxa"/>
            <w:vAlign w:val="center"/>
          </w:tcPr>
          <w:p w14:paraId="7567B4CE" w14:textId="77777777" w:rsidR="00A727E3" w:rsidRPr="00A94ABD" w:rsidRDefault="00A727E3" w:rsidP="005D155F">
            <w:pPr>
              <w:tabs>
                <w:tab w:val="left" w:pos="6719"/>
                <w:tab w:val="left" w:pos="7293"/>
              </w:tabs>
              <w:spacing w:after="0" w:line="240" w:lineRule="auto"/>
              <w:jc w:val="center"/>
              <w:rPr>
                <w:rFonts w:ascii="Times New Roman" w:eastAsia="Calibri" w:hAnsi="Times New Roman"/>
                <w:bCs/>
                <w:color w:val="000000"/>
                <w:sz w:val="24"/>
                <w:szCs w:val="24"/>
                <w:lang w:eastAsia="en-US"/>
              </w:rPr>
            </w:pPr>
            <w:r w:rsidRPr="00A94ABD">
              <w:rPr>
                <w:rFonts w:ascii="Times New Roman" w:eastAsia="Calibri" w:hAnsi="Times New Roman"/>
                <w:bCs/>
                <w:color w:val="000000"/>
                <w:sz w:val="24"/>
                <w:szCs w:val="24"/>
                <w:lang w:eastAsia="en-US"/>
              </w:rPr>
              <w:t>0</w:t>
            </w:r>
          </w:p>
        </w:tc>
        <w:tc>
          <w:tcPr>
            <w:tcW w:w="736" w:type="dxa"/>
            <w:vAlign w:val="center"/>
          </w:tcPr>
          <w:p w14:paraId="26903BB2" w14:textId="77777777" w:rsidR="00A727E3" w:rsidRPr="00A94ABD" w:rsidRDefault="00A727E3" w:rsidP="005D155F">
            <w:pPr>
              <w:tabs>
                <w:tab w:val="left" w:pos="6719"/>
                <w:tab w:val="left" w:pos="7293"/>
              </w:tabs>
              <w:spacing w:after="0" w:line="240" w:lineRule="auto"/>
              <w:jc w:val="center"/>
              <w:rPr>
                <w:rFonts w:ascii="Times New Roman" w:eastAsia="Calibri" w:hAnsi="Times New Roman"/>
                <w:bCs/>
                <w:color w:val="000000"/>
                <w:sz w:val="24"/>
                <w:szCs w:val="24"/>
                <w:lang w:eastAsia="en-US"/>
              </w:rPr>
            </w:pPr>
            <w:r w:rsidRPr="00A94ABD">
              <w:rPr>
                <w:rFonts w:ascii="Times New Roman" w:eastAsia="Calibri" w:hAnsi="Times New Roman"/>
                <w:bCs/>
                <w:color w:val="000000"/>
                <w:sz w:val="24"/>
                <w:szCs w:val="24"/>
                <w:lang w:eastAsia="en-US"/>
              </w:rPr>
              <w:t>0</w:t>
            </w:r>
          </w:p>
        </w:tc>
        <w:tc>
          <w:tcPr>
            <w:tcW w:w="696" w:type="dxa"/>
            <w:vAlign w:val="center"/>
          </w:tcPr>
          <w:p w14:paraId="064EF50F" w14:textId="77777777" w:rsidR="00A727E3" w:rsidRPr="00A94ABD" w:rsidRDefault="00A727E3" w:rsidP="005D155F">
            <w:pPr>
              <w:tabs>
                <w:tab w:val="left" w:pos="6719"/>
                <w:tab w:val="left" w:pos="7293"/>
              </w:tabs>
              <w:spacing w:after="0" w:line="240" w:lineRule="auto"/>
              <w:jc w:val="center"/>
              <w:rPr>
                <w:rFonts w:ascii="Times New Roman" w:eastAsia="Calibri" w:hAnsi="Times New Roman"/>
                <w:bCs/>
                <w:color w:val="000000"/>
                <w:sz w:val="24"/>
                <w:szCs w:val="24"/>
                <w:lang w:eastAsia="en-US"/>
              </w:rPr>
            </w:pPr>
            <w:r w:rsidRPr="00A94ABD">
              <w:rPr>
                <w:rFonts w:ascii="Times New Roman" w:eastAsia="Calibri" w:hAnsi="Times New Roman"/>
                <w:bCs/>
                <w:color w:val="000000"/>
                <w:sz w:val="24"/>
                <w:szCs w:val="24"/>
                <w:lang w:eastAsia="en-US"/>
              </w:rPr>
              <w:t>0</w:t>
            </w:r>
          </w:p>
        </w:tc>
        <w:tc>
          <w:tcPr>
            <w:tcW w:w="796" w:type="dxa"/>
            <w:vAlign w:val="center"/>
          </w:tcPr>
          <w:p w14:paraId="1E1BE850" w14:textId="77777777" w:rsidR="00A727E3" w:rsidRPr="00A94ABD" w:rsidRDefault="00A727E3" w:rsidP="005D155F">
            <w:pPr>
              <w:tabs>
                <w:tab w:val="left" w:pos="6719"/>
                <w:tab w:val="left" w:pos="7293"/>
              </w:tabs>
              <w:spacing w:after="0" w:line="240" w:lineRule="auto"/>
              <w:jc w:val="center"/>
              <w:rPr>
                <w:rFonts w:ascii="Times New Roman" w:eastAsia="Calibri" w:hAnsi="Times New Roman"/>
                <w:bCs/>
                <w:color w:val="000000"/>
                <w:sz w:val="24"/>
                <w:szCs w:val="24"/>
                <w:lang w:eastAsia="en-US"/>
              </w:rPr>
            </w:pPr>
            <w:r w:rsidRPr="00A94ABD">
              <w:rPr>
                <w:rFonts w:ascii="Times New Roman" w:eastAsia="Calibri" w:hAnsi="Times New Roman"/>
                <w:bCs/>
                <w:color w:val="000000"/>
                <w:sz w:val="24"/>
                <w:szCs w:val="24"/>
                <w:lang w:eastAsia="en-US"/>
              </w:rPr>
              <w:t>118</w:t>
            </w:r>
          </w:p>
        </w:tc>
        <w:tc>
          <w:tcPr>
            <w:tcW w:w="802" w:type="dxa"/>
            <w:vAlign w:val="center"/>
          </w:tcPr>
          <w:p w14:paraId="2FAC10D1" w14:textId="77777777" w:rsidR="00A727E3" w:rsidRPr="00A94ABD" w:rsidRDefault="00A727E3" w:rsidP="005D155F">
            <w:pPr>
              <w:tabs>
                <w:tab w:val="left" w:pos="6719"/>
                <w:tab w:val="left" w:pos="7293"/>
              </w:tabs>
              <w:spacing w:after="0" w:line="240" w:lineRule="auto"/>
              <w:jc w:val="center"/>
              <w:rPr>
                <w:rFonts w:ascii="Times New Roman" w:eastAsia="Calibri" w:hAnsi="Times New Roman"/>
                <w:bCs/>
                <w:color w:val="000000"/>
                <w:sz w:val="24"/>
                <w:szCs w:val="24"/>
                <w:lang w:eastAsia="en-US"/>
              </w:rPr>
            </w:pPr>
            <w:r w:rsidRPr="00A94ABD">
              <w:rPr>
                <w:rFonts w:ascii="Times New Roman" w:eastAsia="Calibri" w:hAnsi="Times New Roman"/>
                <w:bCs/>
                <w:color w:val="000000"/>
                <w:sz w:val="24"/>
                <w:szCs w:val="24"/>
                <w:lang w:eastAsia="en-US"/>
              </w:rPr>
              <w:t>94</w:t>
            </w:r>
          </w:p>
        </w:tc>
        <w:tc>
          <w:tcPr>
            <w:tcW w:w="796" w:type="dxa"/>
            <w:vAlign w:val="center"/>
          </w:tcPr>
          <w:p w14:paraId="770DEDE6" w14:textId="77777777" w:rsidR="00A727E3" w:rsidRPr="00A94ABD" w:rsidRDefault="00A727E3" w:rsidP="005D155F">
            <w:pPr>
              <w:tabs>
                <w:tab w:val="left" w:pos="6719"/>
                <w:tab w:val="left" w:pos="7293"/>
              </w:tabs>
              <w:spacing w:after="0" w:line="240" w:lineRule="auto"/>
              <w:jc w:val="center"/>
              <w:rPr>
                <w:rFonts w:ascii="Times New Roman" w:eastAsia="Calibri" w:hAnsi="Times New Roman"/>
                <w:bCs/>
                <w:color w:val="000000"/>
                <w:sz w:val="24"/>
                <w:szCs w:val="24"/>
                <w:lang w:eastAsia="en-US"/>
              </w:rPr>
            </w:pPr>
            <w:r w:rsidRPr="00A94ABD">
              <w:rPr>
                <w:rFonts w:ascii="Times New Roman" w:eastAsia="Calibri" w:hAnsi="Times New Roman"/>
                <w:bCs/>
                <w:color w:val="000000"/>
                <w:sz w:val="24"/>
                <w:szCs w:val="24"/>
                <w:lang w:eastAsia="en-US"/>
              </w:rPr>
              <w:t>77</w:t>
            </w:r>
          </w:p>
        </w:tc>
      </w:tr>
      <w:tr w:rsidR="00A727E3" w:rsidRPr="00A94ABD" w14:paraId="482C86B2" w14:textId="77777777" w:rsidTr="0002210C">
        <w:tc>
          <w:tcPr>
            <w:tcW w:w="1808" w:type="dxa"/>
          </w:tcPr>
          <w:p w14:paraId="1D086812" w14:textId="77777777" w:rsidR="00A727E3" w:rsidRPr="00A94ABD" w:rsidRDefault="00A727E3" w:rsidP="005D155F">
            <w:pPr>
              <w:autoSpaceDE w:val="0"/>
              <w:autoSpaceDN w:val="0"/>
              <w:adjustRightInd w:val="0"/>
              <w:spacing w:after="0" w:line="240" w:lineRule="auto"/>
              <w:jc w:val="both"/>
              <w:rPr>
                <w:rFonts w:ascii="Times New Roman" w:eastAsia="ArialMT" w:hAnsi="Times New Roman"/>
                <w:color w:val="000000"/>
                <w:sz w:val="24"/>
                <w:szCs w:val="24"/>
                <w:lang w:eastAsia="en-US"/>
              </w:rPr>
            </w:pPr>
            <w:r w:rsidRPr="00A94ABD">
              <w:rPr>
                <w:rFonts w:ascii="Times New Roman" w:eastAsia="ArialMT" w:hAnsi="Times New Roman"/>
                <w:color w:val="000000"/>
                <w:sz w:val="24"/>
                <w:szCs w:val="24"/>
                <w:lang w:eastAsia="en-US"/>
              </w:rPr>
              <w:t>Азербайджана</w:t>
            </w:r>
          </w:p>
        </w:tc>
        <w:tc>
          <w:tcPr>
            <w:tcW w:w="895" w:type="dxa"/>
            <w:vAlign w:val="center"/>
          </w:tcPr>
          <w:p w14:paraId="668D30DC" w14:textId="77777777" w:rsidR="00A727E3" w:rsidRPr="00A94ABD" w:rsidRDefault="00A727E3" w:rsidP="005D155F">
            <w:pPr>
              <w:tabs>
                <w:tab w:val="left" w:pos="6719"/>
                <w:tab w:val="left" w:pos="7293"/>
              </w:tabs>
              <w:spacing w:after="0" w:line="240" w:lineRule="auto"/>
              <w:jc w:val="center"/>
              <w:rPr>
                <w:rFonts w:ascii="Times New Roman" w:eastAsia="Calibri" w:hAnsi="Times New Roman"/>
                <w:bCs/>
                <w:color w:val="000000"/>
                <w:sz w:val="24"/>
                <w:szCs w:val="24"/>
                <w:lang w:eastAsia="en-US"/>
              </w:rPr>
            </w:pPr>
            <w:r w:rsidRPr="00A94ABD">
              <w:rPr>
                <w:rFonts w:ascii="Times New Roman" w:eastAsia="Calibri" w:hAnsi="Times New Roman"/>
                <w:bCs/>
                <w:color w:val="000000"/>
                <w:sz w:val="24"/>
                <w:szCs w:val="24"/>
                <w:lang w:eastAsia="en-US"/>
              </w:rPr>
              <w:t>5</w:t>
            </w:r>
          </w:p>
        </w:tc>
        <w:tc>
          <w:tcPr>
            <w:tcW w:w="895" w:type="dxa"/>
            <w:vAlign w:val="center"/>
          </w:tcPr>
          <w:p w14:paraId="51985C36" w14:textId="77777777" w:rsidR="00A727E3" w:rsidRPr="00A94ABD" w:rsidRDefault="00A727E3" w:rsidP="005D155F">
            <w:pPr>
              <w:tabs>
                <w:tab w:val="left" w:pos="6719"/>
                <w:tab w:val="left" w:pos="7293"/>
              </w:tabs>
              <w:spacing w:after="0" w:line="240" w:lineRule="auto"/>
              <w:jc w:val="center"/>
              <w:rPr>
                <w:rFonts w:ascii="Times New Roman" w:eastAsia="Calibri" w:hAnsi="Times New Roman"/>
                <w:bCs/>
                <w:color w:val="000000"/>
                <w:sz w:val="24"/>
                <w:szCs w:val="24"/>
                <w:lang w:eastAsia="en-US"/>
              </w:rPr>
            </w:pPr>
            <w:r w:rsidRPr="00A94ABD">
              <w:rPr>
                <w:rFonts w:ascii="Times New Roman" w:eastAsia="Calibri" w:hAnsi="Times New Roman"/>
                <w:bCs/>
                <w:color w:val="000000"/>
                <w:sz w:val="24"/>
                <w:szCs w:val="24"/>
                <w:lang w:eastAsia="en-US"/>
              </w:rPr>
              <w:t>9</w:t>
            </w:r>
          </w:p>
        </w:tc>
        <w:tc>
          <w:tcPr>
            <w:tcW w:w="895" w:type="dxa"/>
            <w:vAlign w:val="center"/>
          </w:tcPr>
          <w:p w14:paraId="5D1659DC" w14:textId="77777777" w:rsidR="00A727E3" w:rsidRPr="00A94ABD" w:rsidRDefault="00A727E3" w:rsidP="005D155F">
            <w:pPr>
              <w:tabs>
                <w:tab w:val="left" w:pos="6719"/>
                <w:tab w:val="left" w:pos="7293"/>
              </w:tabs>
              <w:spacing w:after="0" w:line="240" w:lineRule="auto"/>
              <w:jc w:val="center"/>
              <w:rPr>
                <w:rFonts w:ascii="Times New Roman" w:eastAsia="Calibri" w:hAnsi="Times New Roman"/>
                <w:bCs/>
                <w:color w:val="000000"/>
                <w:sz w:val="24"/>
                <w:szCs w:val="24"/>
                <w:lang w:eastAsia="en-US"/>
              </w:rPr>
            </w:pPr>
            <w:r w:rsidRPr="00A94ABD">
              <w:rPr>
                <w:rFonts w:ascii="Times New Roman" w:eastAsia="Calibri" w:hAnsi="Times New Roman"/>
                <w:bCs/>
                <w:color w:val="000000"/>
                <w:sz w:val="24"/>
                <w:szCs w:val="24"/>
                <w:lang w:eastAsia="en-US"/>
              </w:rPr>
              <w:t>10</w:t>
            </w:r>
          </w:p>
        </w:tc>
        <w:tc>
          <w:tcPr>
            <w:tcW w:w="741" w:type="dxa"/>
            <w:vAlign w:val="center"/>
          </w:tcPr>
          <w:p w14:paraId="3D822962" w14:textId="77777777" w:rsidR="00A727E3" w:rsidRPr="00A94ABD" w:rsidRDefault="00A727E3" w:rsidP="005D155F">
            <w:pPr>
              <w:tabs>
                <w:tab w:val="left" w:pos="6719"/>
                <w:tab w:val="left" w:pos="7293"/>
              </w:tabs>
              <w:spacing w:after="0" w:line="240" w:lineRule="auto"/>
              <w:jc w:val="center"/>
              <w:rPr>
                <w:rFonts w:ascii="Times New Roman" w:eastAsia="Calibri" w:hAnsi="Times New Roman"/>
                <w:bCs/>
                <w:color w:val="000000"/>
                <w:sz w:val="24"/>
                <w:szCs w:val="24"/>
                <w:lang w:eastAsia="en-US"/>
              </w:rPr>
            </w:pPr>
            <w:r w:rsidRPr="00A94ABD">
              <w:rPr>
                <w:rFonts w:ascii="Times New Roman" w:eastAsia="Calibri" w:hAnsi="Times New Roman"/>
                <w:bCs/>
                <w:color w:val="000000"/>
                <w:sz w:val="24"/>
                <w:szCs w:val="24"/>
                <w:lang w:eastAsia="en-US"/>
              </w:rPr>
              <w:t>7</w:t>
            </w:r>
          </w:p>
        </w:tc>
        <w:tc>
          <w:tcPr>
            <w:tcW w:w="736" w:type="dxa"/>
            <w:vAlign w:val="center"/>
          </w:tcPr>
          <w:p w14:paraId="457A73FC" w14:textId="77777777" w:rsidR="00A727E3" w:rsidRPr="00A94ABD" w:rsidRDefault="00A727E3" w:rsidP="005D155F">
            <w:pPr>
              <w:tabs>
                <w:tab w:val="left" w:pos="6719"/>
                <w:tab w:val="left" w:pos="7293"/>
              </w:tabs>
              <w:spacing w:after="0" w:line="240" w:lineRule="auto"/>
              <w:jc w:val="center"/>
              <w:rPr>
                <w:rFonts w:ascii="Times New Roman" w:eastAsia="Calibri" w:hAnsi="Times New Roman"/>
                <w:bCs/>
                <w:color w:val="000000"/>
                <w:sz w:val="24"/>
                <w:szCs w:val="24"/>
                <w:lang w:eastAsia="en-US"/>
              </w:rPr>
            </w:pPr>
            <w:r w:rsidRPr="00A94ABD">
              <w:rPr>
                <w:rFonts w:ascii="Times New Roman" w:eastAsia="Calibri" w:hAnsi="Times New Roman"/>
                <w:bCs/>
                <w:color w:val="000000"/>
                <w:sz w:val="24"/>
                <w:szCs w:val="24"/>
                <w:lang w:eastAsia="en-US"/>
              </w:rPr>
              <w:t>9</w:t>
            </w:r>
          </w:p>
        </w:tc>
        <w:tc>
          <w:tcPr>
            <w:tcW w:w="696" w:type="dxa"/>
            <w:vAlign w:val="center"/>
          </w:tcPr>
          <w:p w14:paraId="05C06D28" w14:textId="77777777" w:rsidR="00A727E3" w:rsidRPr="00A94ABD" w:rsidRDefault="00A727E3" w:rsidP="005D155F">
            <w:pPr>
              <w:tabs>
                <w:tab w:val="left" w:pos="6719"/>
                <w:tab w:val="left" w:pos="7293"/>
              </w:tabs>
              <w:spacing w:after="0" w:line="240" w:lineRule="auto"/>
              <w:jc w:val="center"/>
              <w:rPr>
                <w:rFonts w:ascii="Times New Roman" w:eastAsia="Calibri" w:hAnsi="Times New Roman"/>
                <w:bCs/>
                <w:color w:val="000000"/>
                <w:sz w:val="24"/>
                <w:szCs w:val="24"/>
                <w:lang w:eastAsia="en-US"/>
              </w:rPr>
            </w:pPr>
            <w:r w:rsidRPr="00A94ABD">
              <w:rPr>
                <w:rFonts w:ascii="Times New Roman" w:eastAsia="Calibri" w:hAnsi="Times New Roman"/>
                <w:bCs/>
                <w:color w:val="000000"/>
                <w:sz w:val="24"/>
                <w:szCs w:val="24"/>
                <w:lang w:eastAsia="en-US"/>
              </w:rPr>
              <w:t>8</w:t>
            </w:r>
          </w:p>
        </w:tc>
        <w:tc>
          <w:tcPr>
            <w:tcW w:w="796" w:type="dxa"/>
            <w:vAlign w:val="center"/>
          </w:tcPr>
          <w:p w14:paraId="42284C81" w14:textId="77777777" w:rsidR="00A727E3" w:rsidRPr="00A94ABD" w:rsidRDefault="00A727E3" w:rsidP="005D155F">
            <w:pPr>
              <w:tabs>
                <w:tab w:val="left" w:pos="6719"/>
                <w:tab w:val="left" w:pos="7293"/>
              </w:tabs>
              <w:spacing w:after="0" w:line="240" w:lineRule="auto"/>
              <w:jc w:val="center"/>
              <w:rPr>
                <w:rFonts w:ascii="Times New Roman" w:eastAsia="Calibri" w:hAnsi="Times New Roman"/>
                <w:bCs/>
                <w:color w:val="000000"/>
                <w:sz w:val="24"/>
                <w:szCs w:val="24"/>
                <w:lang w:eastAsia="en-US"/>
              </w:rPr>
            </w:pPr>
            <w:r w:rsidRPr="00A94ABD">
              <w:rPr>
                <w:rFonts w:ascii="Times New Roman" w:eastAsia="Calibri" w:hAnsi="Times New Roman"/>
                <w:bCs/>
                <w:color w:val="000000"/>
                <w:sz w:val="24"/>
                <w:szCs w:val="24"/>
                <w:lang w:eastAsia="en-US"/>
              </w:rPr>
              <w:t>303</w:t>
            </w:r>
          </w:p>
        </w:tc>
        <w:tc>
          <w:tcPr>
            <w:tcW w:w="802" w:type="dxa"/>
            <w:vAlign w:val="center"/>
          </w:tcPr>
          <w:p w14:paraId="1F0BDAD0" w14:textId="77777777" w:rsidR="00A727E3" w:rsidRPr="00A94ABD" w:rsidRDefault="00A727E3" w:rsidP="005D155F">
            <w:pPr>
              <w:tabs>
                <w:tab w:val="left" w:pos="6719"/>
                <w:tab w:val="left" w:pos="7293"/>
              </w:tabs>
              <w:spacing w:after="0" w:line="240" w:lineRule="auto"/>
              <w:jc w:val="center"/>
              <w:rPr>
                <w:rFonts w:ascii="Times New Roman" w:eastAsia="Calibri" w:hAnsi="Times New Roman"/>
                <w:bCs/>
                <w:color w:val="000000"/>
                <w:sz w:val="24"/>
                <w:szCs w:val="24"/>
                <w:lang w:eastAsia="en-US"/>
              </w:rPr>
            </w:pPr>
            <w:r w:rsidRPr="00A94ABD">
              <w:rPr>
                <w:rFonts w:ascii="Times New Roman" w:eastAsia="Calibri" w:hAnsi="Times New Roman"/>
                <w:bCs/>
                <w:color w:val="000000"/>
                <w:sz w:val="24"/>
                <w:szCs w:val="24"/>
                <w:lang w:eastAsia="en-US"/>
              </w:rPr>
              <w:t>263</w:t>
            </w:r>
          </w:p>
        </w:tc>
        <w:tc>
          <w:tcPr>
            <w:tcW w:w="796" w:type="dxa"/>
            <w:vAlign w:val="center"/>
          </w:tcPr>
          <w:p w14:paraId="24D63142" w14:textId="77777777" w:rsidR="00A727E3" w:rsidRPr="00A94ABD" w:rsidRDefault="00A727E3" w:rsidP="005D155F">
            <w:pPr>
              <w:tabs>
                <w:tab w:val="left" w:pos="6719"/>
                <w:tab w:val="left" w:pos="7293"/>
              </w:tabs>
              <w:spacing w:after="0" w:line="240" w:lineRule="auto"/>
              <w:jc w:val="center"/>
              <w:rPr>
                <w:rFonts w:ascii="Times New Roman" w:eastAsia="Calibri" w:hAnsi="Times New Roman"/>
                <w:bCs/>
                <w:color w:val="000000"/>
                <w:sz w:val="24"/>
                <w:szCs w:val="24"/>
                <w:lang w:eastAsia="en-US"/>
              </w:rPr>
            </w:pPr>
            <w:r w:rsidRPr="00A94ABD">
              <w:rPr>
                <w:rFonts w:ascii="Times New Roman" w:eastAsia="Calibri" w:hAnsi="Times New Roman"/>
                <w:bCs/>
                <w:color w:val="000000"/>
                <w:sz w:val="24"/>
                <w:szCs w:val="24"/>
                <w:lang w:eastAsia="en-US"/>
              </w:rPr>
              <w:t>189</w:t>
            </w:r>
          </w:p>
        </w:tc>
      </w:tr>
      <w:tr w:rsidR="00A727E3" w:rsidRPr="00A94ABD" w14:paraId="7BFCE9B3" w14:textId="77777777" w:rsidTr="0002210C">
        <w:tc>
          <w:tcPr>
            <w:tcW w:w="1808" w:type="dxa"/>
          </w:tcPr>
          <w:p w14:paraId="6F382CB5" w14:textId="77777777" w:rsidR="00A727E3" w:rsidRPr="00A94ABD" w:rsidRDefault="00A727E3" w:rsidP="005D155F">
            <w:pPr>
              <w:autoSpaceDE w:val="0"/>
              <w:autoSpaceDN w:val="0"/>
              <w:adjustRightInd w:val="0"/>
              <w:spacing w:after="0" w:line="240" w:lineRule="auto"/>
              <w:jc w:val="both"/>
              <w:rPr>
                <w:rFonts w:ascii="Times New Roman" w:eastAsia="ArialMT" w:hAnsi="Times New Roman"/>
                <w:color w:val="000000"/>
                <w:sz w:val="24"/>
                <w:szCs w:val="24"/>
                <w:lang w:eastAsia="en-US"/>
              </w:rPr>
            </w:pPr>
            <w:r w:rsidRPr="00A94ABD">
              <w:rPr>
                <w:rFonts w:ascii="Times New Roman" w:eastAsia="ArialMT" w:hAnsi="Times New Roman"/>
                <w:color w:val="000000"/>
                <w:sz w:val="24"/>
                <w:szCs w:val="24"/>
                <w:lang w:eastAsia="en-US"/>
              </w:rPr>
              <w:t>Армения</w:t>
            </w:r>
          </w:p>
        </w:tc>
        <w:tc>
          <w:tcPr>
            <w:tcW w:w="895" w:type="dxa"/>
            <w:vAlign w:val="center"/>
          </w:tcPr>
          <w:p w14:paraId="591817FC" w14:textId="77777777" w:rsidR="00A727E3" w:rsidRPr="00A94ABD" w:rsidRDefault="00A727E3" w:rsidP="005D155F">
            <w:pPr>
              <w:tabs>
                <w:tab w:val="left" w:pos="6719"/>
                <w:tab w:val="left" w:pos="7293"/>
              </w:tabs>
              <w:spacing w:after="0" w:line="240" w:lineRule="auto"/>
              <w:jc w:val="center"/>
              <w:rPr>
                <w:rFonts w:ascii="Times New Roman" w:eastAsia="Calibri" w:hAnsi="Times New Roman"/>
                <w:bCs/>
                <w:color w:val="000000"/>
                <w:sz w:val="24"/>
                <w:szCs w:val="24"/>
                <w:lang w:eastAsia="en-US"/>
              </w:rPr>
            </w:pPr>
            <w:r w:rsidRPr="00A94ABD">
              <w:rPr>
                <w:rFonts w:ascii="Times New Roman" w:eastAsia="Calibri" w:hAnsi="Times New Roman"/>
                <w:bCs/>
                <w:color w:val="000000"/>
                <w:sz w:val="24"/>
                <w:szCs w:val="24"/>
                <w:lang w:eastAsia="en-US"/>
              </w:rPr>
              <w:t>2</w:t>
            </w:r>
          </w:p>
        </w:tc>
        <w:tc>
          <w:tcPr>
            <w:tcW w:w="895" w:type="dxa"/>
            <w:vAlign w:val="center"/>
          </w:tcPr>
          <w:p w14:paraId="0C5CFEAF" w14:textId="77777777" w:rsidR="00A727E3" w:rsidRPr="00A94ABD" w:rsidRDefault="00A727E3" w:rsidP="005D155F">
            <w:pPr>
              <w:tabs>
                <w:tab w:val="left" w:pos="6719"/>
                <w:tab w:val="left" w:pos="7293"/>
              </w:tabs>
              <w:spacing w:after="0" w:line="240" w:lineRule="auto"/>
              <w:jc w:val="center"/>
              <w:rPr>
                <w:rFonts w:ascii="Times New Roman" w:eastAsia="Calibri" w:hAnsi="Times New Roman"/>
                <w:bCs/>
                <w:color w:val="000000"/>
                <w:sz w:val="24"/>
                <w:szCs w:val="24"/>
                <w:lang w:eastAsia="en-US"/>
              </w:rPr>
            </w:pPr>
            <w:r w:rsidRPr="00A94ABD">
              <w:rPr>
                <w:rFonts w:ascii="Times New Roman" w:eastAsia="Calibri" w:hAnsi="Times New Roman"/>
                <w:bCs/>
                <w:color w:val="000000"/>
                <w:sz w:val="24"/>
                <w:szCs w:val="24"/>
                <w:lang w:eastAsia="en-US"/>
              </w:rPr>
              <w:t>3</w:t>
            </w:r>
          </w:p>
        </w:tc>
        <w:tc>
          <w:tcPr>
            <w:tcW w:w="895" w:type="dxa"/>
            <w:vAlign w:val="center"/>
          </w:tcPr>
          <w:p w14:paraId="66A334C5" w14:textId="77777777" w:rsidR="00A727E3" w:rsidRPr="00A94ABD" w:rsidRDefault="00A727E3" w:rsidP="005D155F">
            <w:pPr>
              <w:tabs>
                <w:tab w:val="left" w:pos="6719"/>
                <w:tab w:val="left" w:pos="7293"/>
              </w:tabs>
              <w:spacing w:after="0" w:line="240" w:lineRule="auto"/>
              <w:jc w:val="center"/>
              <w:rPr>
                <w:rFonts w:ascii="Times New Roman" w:eastAsia="Calibri" w:hAnsi="Times New Roman"/>
                <w:bCs/>
                <w:color w:val="000000"/>
                <w:sz w:val="24"/>
                <w:szCs w:val="24"/>
                <w:lang w:eastAsia="en-US"/>
              </w:rPr>
            </w:pPr>
            <w:r w:rsidRPr="00A94ABD">
              <w:rPr>
                <w:rFonts w:ascii="Times New Roman" w:eastAsia="Calibri" w:hAnsi="Times New Roman"/>
                <w:bCs/>
                <w:color w:val="000000"/>
                <w:sz w:val="24"/>
                <w:szCs w:val="24"/>
                <w:lang w:eastAsia="en-US"/>
              </w:rPr>
              <w:t>1</w:t>
            </w:r>
          </w:p>
        </w:tc>
        <w:tc>
          <w:tcPr>
            <w:tcW w:w="741" w:type="dxa"/>
            <w:vAlign w:val="center"/>
          </w:tcPr>
          <w:p w14:paraId="1E2C686C" w14:textId="77777777" w:rsidR="00A727E3" w:rsidRPr="00A94ABD" w:rsidRDefault="00A727E3" w:rsidP="005D155F">
            <w:pPr>
              <w:tabs>
                <w:tab w:val="left" w:pos="6719"/>
                <w:tab w:val="left" w:pos="7293"/>
              </w:tabs>
              <w:spacing w:after="0" w:line="240" w:lineRule="auto"/>
              <w:jc w:val="center"/>
              <w:rPr>
                <w:rFonts w:ascii="Times New Roman" w:eastAsia="Calibri" w:hAnsi="Times New Roman"/>
                <w:bCs/>
                <w:color w:val="000000"/>
                <w:sz w:val="24"/>
                <w:szCs w:val="24"/>
                <w:lang w:eastAsia="en-US"/>
              </w:rPr>
            </w:pPr>
            <w:r w:rsidRPr="00A94ABD">
              <w:rPr>
                <w:rFonts w:ascii="Times New Roman" w:eastAsia="Calibri" w:hAnsi="Times New Roman"/>
                <w:bCs/>
                <w:color w:val="000000"/>
                <w:sz w:val="24"/>
                <w:szCs w:val="24"/>
                <w:lang w:eastAsia="en-US"/>
              </w:rPr>
              <w:t>0</w:t>
            </w:r>
          </w:p>
        </w:tc>
        <w:tc>
          <w:tcPr>
            <w:tcW w:w="736" w:type="dxa"/>
            <w:vAlign w:val="center"/>
          </w:tcPr>
          <w:p w14:paraId="28AEBE91" w14:textId="77777777" w:rsidR="00A727E3" w:rsidRPr="00A94ABD" w:rsidRDefault="00A727E3" w:rsidP="005D155F">
            <w:pPr>
              <w:tabs>
                <w:tab w:val="left" w:pos="6719"/>
                <w:tab w:val="left" w:pos="7293"/>
              </w:tabs>
              <w:spacing w:after="0" w:line="240" w:lineRule="auto"/>
              <w:jc w:val="center"/>
              <w:rPr>
                <w:rFonts w:ascii="Times New Roman" w:eastAsia="Calibri" w:hAnsi="Times New Roman"/>
                <w:bCs/>
                <w:color w:val="000000"/>
                <w:sz w:val="24"/>
                <w:szCs w:val="24"/>
                <w:lang w:eastAsia="en-US"/>
              </w:rPr>
            </w:pPr>
            <w:r w:rsidRPr="00A94ABD">
              <w:rPr>
                <w:rFonts w:ascii="Times New Roman" w:eastAsia="Calibri" w:hAnsi="Times New Roman"/>
                <w:bCs/>
                <w:color w:val="000000"/>
                <w:sz w:val="24"/>
                <w:szCs w:val="24"/>
                <w:lang w:eastAsia="en-US"/>
              </w:rPr>
              <w:t>0</w:t>
            </w:r>
          </w:p>
        </w:tc>
        <w:tc>
          <w:tcPr>
            <w:tcW w:w="696" w:type="dxa"/>
            <w:vAlign w:val="center"/>
          </w:tcPr>
          <w:p w14:paraId="52D19784" w14:textId="77777777" w:rsidR="00A727E3" w:rsidRPr="00A94ABD" w:rsidRDefault="00A727E3" w:rsidP="005D155F">
            <w:pPr>
              <w:tabs>
                <w:tab w:val="left" w:pos="6719"/>
                <w:tab w:val="left" w:pos="7293"/>
              </w:tabs>
              <w:spacing w:after="0" w:line="240" w:lineRule="auto"/>
              <w:jc w:val="center"/>
              <w:rPr>
                <w:rFonts w:ascii="Times New Roman" w:eastAsia="Calibri" w:hAnsi="Times New Roman"/>
                <w:bCs/>
                <w:color w:val="000000"/>
                <w:sz w:val="24"/>
                <w:szCs w:val="24"/>
                <w:lang w:eastAsia="en-US"/>
              </w:rPr>
            </w:pPr>
            <w:r w:rsidRPr="00A94ABD">
              <w:rPr>
                <w:rFonts w:ascii="Times New Roman" w:eastAsia="Calibri" w:hAnsi="Times New Roman"/>
                <w:bCs/>
                <w:color w:val="000000"/>
                <w:sz w:val="24"/>
                <w:szCs w:val="24"/>
                <w:lang w:eastAsia="en-US"/>
              </w:rPr>
              <w:t>0</w:t>
            </w:r>
          </w:p>
        </w:tc>
        <w:tc>
          <w:tcPr>
            <w:tcW w:w="796" w:type="dxa"/>
            <w:vAlign w:val="center"/>
          </w:tcPr>
          <w:p w14:paraId="4DAE90CC" w14:textId="77777777" w:rsidR="00A727E3" w:rsidRPr="00A94ABD" w:rsidRDefault="00A727E3" w:rsidP="005D155F">
            <w:pPr>
              <w:tabs>
                <w:tab w:val="left" w:pos="6719"/>
                <w:tab w:val="left" w:pos="7293"/>
              </w:tabs>
              <w:spacing w:after="0" w:line="240" w:lineRule="auto"/>
              <w:jc w:val="center"/>
              <w:rPr>
                <w:rFonts w:ascii="Times New Roman" w:eastAsia="Calibri" w:hAnsi="Times New Roman"/>
                <w:bCs/>
                <w:color w:val="000000"/>
                <w:sz w:val="24"/>
                <w:szCs w:val="24"/>
                <w:lang w:eastAsia="en-US"/>
              </w:rPr>
            </w:pPr>
            <w:r w:rsidRPr="00A94ABD">
              <w:rPr>
                <w:rFonts w:ascii="Times New Roman" w:eastAsia="Calibri" w:hAnsi="Times New Roman"/>
                <w:bCs/>
                <w:color w:val="000000"/>
                <w:sz w:val="24"/>
                <w:szCs w:val="24"/>
                <w:lang w:eastAsia="en-US"/>
              </w:rPr>
              <w:t>18</w:t>
            </w:r>
          </w:p>
        </w:tc>
        <w:tc>
          <w:tcPr>
            <w:tcW w:w="802" w:type="dxa"/>
            <w:vAlign w:val="center"/>
          </w:tcPr>
          <w:p w14:paraId="3CF5C6E3" w14:textId="77777777" w:rsidR="00A727E3" w:rsidRPr="00A94ABD" w:rsidRDefault="00A727E3" w:rsidP="005D155F">
            <w:pPr>
              <w:tabs>
                <w:tab w:val="left" w:pos="6719"/>
                <w:tab w:val="left" w:pos="7293"/>
              </w:tabs>
              <w:spacing w:after="0" w:line="240" w:lineRule="auto"/>
              <w:jc w:val="center"/>
              <w:rPr>
                <w:rFonts w:ascii="Times New Roman" w:eastAsia="Calibri" w:hAnsi="Times New Roman"/>
                <w:bCs/>
                <w:color w:val="000000"/>
                <w:sz w:val="24"/>
                <w:szCs w:val="24"/>
                <w:lang w:eastAsia="en-US"/>
              </w:rPr>
            </w:pPr>
            <w:r w:rsidRPr="00A94ABD">
              <w:rPr>
                <w:rFonts w:ascii="Times New Roman" w:eastAsia="Calibri" w:hAnsi="Times New Roman"/>
                <w:bCs/>
                <w:color w:val="000000"/>
                <w:sz w:val="24"/>
                <w:szCs w:val="24"/>
                <w:lang w:eastAsia="en-US"/>
              </w:rPr>
              <w:t>17</w:t>
            </w:r>
          </w:p>
        </w:tc>
        <w:tc>
          <w:tcPr>
            <w:tcW w:w="796" w:type="dxa"/>
            <w:vAlign w:val="center"/>
          </w:tcPr>
          <w:p w14:paraId="3BDBD811" w14:textId="77777777" w:rsidR="00A727E3" w:rsidRPr="00A94ABD" w:rsidRDefault="00A727E3" w:rsidP="005D155F">
            <w:pPr>
              <w:tabs>
                <w:tab w:val="left" w:pos="6719"/>
                <w:tab w:val="left" w:pos="7293"/>
              </w:tabs>
              <w:spacing w:after="0" w:line="240" w:lineRule="auto"/>
              <w:jc w:val="center"/>
              <w:rPr>
                <w:rFonts w:ascii="Times New Roman" w:eastAsia="Calibri" w:hAnsi="Times New Roman"/>
                <w:bCs/>
                <w:color w:val="000000"/>
                <w:sz w:val="24"/>
                <w:szCs w:val="24"/>
                <w:lang w:eastAsia="en-US"/>
              </w:rPr>
            </w:pPr>
            <w:r w:rsidRPr="00A94ABD">
              <w:rPr>
                <w:rFonts w:ascii="Times New Roman" w:eastAsia="Calibri" w:hAnsi="Times New Roman"/>
                <w:bCs/>
                <w:color w:val="000000"/>
                <w:sz w:val="24"/>
                <w:szCs w:val="24"/>
                <w:lang w:eastAsia="en-US"/>
              </w:rPr>
              <w:t>11</w:t>
            </w:r>
          </w:p>
        </w:tc>
      </w:tr>
      <w:tr w:rsidR="00A727E3" w:rsidRPr="00A94ABD" w14:paraId="0EC6B050" w14:textId="77777777" w:rsidTr="0002210C">
        <w:tc>
          <w:tcPr>
            <w:tcW w:w="1808" w:type="dxa"/>
          </w:tcPr>
          <w:p w14:paraId="309E7CF4" w14:textId="77777777" w:rsidR="00A727E3" w:rsidRPr="00A94ABD" w:rsidRDefault="00A727E3" w:rsidP="005D155F">
            <w:pPr>
              <w:autoSpaceDE w:val="0"/>
              <w:autoSpaceDN w:val="0"/>
              <w:adjustRightInd w:val="0"/>
              <w:spacing w:after="0" w:line="240" w:lineRule="auto"/>
              <w:jc w:val="both"/>
              <w:rPr>
                <w:rFonts w:ascii="Times New Roman" w:eastAsia="ArialMT" w:hAnsi="Times New Roman"/>
                <w:color w:val="000000"/>
                <w:sz w:val="24"/>
                <w:szCs w:val="24"/>
                <w:lang w:eastAsia="en-US"/>
              </w:rPr>
            </w:pPr>
            <w:r w:rsidRPr="00A94ABD">
              <w:rPr>
                <w:rFonts w:ascii="Times New Roman" w:eastAsia="ArialMT" w:hAnsi="Times New Roman"/>
                <w:color w:val="000000"/>
                <w:sz w:val="24"/>
                <w:szCs w:val="24"/>
                <w:lang w:eastAsia="en-US"/>
              </w:rPr>
              <w:t xml:space="preserve">Беларуси </w:t>
            </w:r>
          </w:p>
        </w:tc>
        <w:tc>
          <w:tcPr>
            <w:tcW w:w="895" w:type="dxa"/>
            <w:vAlign w:val="center"/>
          </w:tcPr>
          <w:p w14:paraId="4B2C591B" w14:textId="77777777" w:rsidR="00A727E3" w:rsidRPr="00A94ABD" w:rsidRDefault="00A727E3" w:rsidP="005D155F">
            <w:pPr>
              <w:tabs>
                <w:tab w:val="left" w:pos="6719"/>
                <w:tab w:val="left" w:pos="7293"/>
              </w:tabs>
              <w:spacing w:after="0" w:line="240" w:lineRule="auto"/>
              <w:jc w:val="center"/>
              <w:rPr>
                <w:rFonts w:ascii="Times New Roman" w:eastAsia="Calibri" w:hAnsi="Times New Roman"/>
                <w:bCs/>
                <w:color w:val="000000"/>
                <w:sz w:val="24"/>
                <w:szCs w:val="24"/>
                <w:lang w:eastAsia="en-US"/>
              </w:rPr>
            </w:pPr>
            <w:r w:rsidRPr="00A94ABD">
              <w:rPr>
                <w:rFonts w:ascii="Times New Roman" w:eastAsia="Calibri" w:hAnsi="Times New Roman"/>
                <w:bCs/>
                <w:color w:val="000000"/>
                <w:sz w:val="24"/>
                <w:szCs w:val="24"/>
                <w:lang w:eastAsia="en-US"/>
              </w:rPr>
              <w:t>0</w:t>
            </w:r>
          </w:p>
        </w:tc>
        <w:tc>
          <w:tcPr>
            <w:tcW w:w="895" w:type="dxa"/>
            <w:vAlign w:val="center"/>
          </w:tcPr>
          <w:p w14:paraId="7F63510C" w14:textId="77777777" w:rsidR="00A727E3" w:rsidRPr="00A94ABD" w:rsidRDefault="00A727E3" w:rsidP="005D155F">
            <w:pPr>
              <w:tabs>
                <w:tab w:val="left" w:pos="6719"/>
                <w:tab w:val="left" w:pos="7293"/>
              </w:tabs>
              <w:spacing w:after="0" w:line="240" w:lineRule="auto"/>
              <w:jc w:val="center"/>
              <w:rPr>
                <w:rFonts w:ascii="Times New Roman" w:eastAsia="Calibri" w:hAnsi="Times New Roman"/>
                <w:bCs/>
                <w:color w:val="000000"/>
                <w:sz w:val="24"/>
                <w:szCs w:val="24"/>
                <w:lang w:eastAsia="en-US"/>
              </w:rPr>
            </w:pPr>
            <w:r w:rsidRPr="00A94ABD">
              <w:rPr>
                <w:rFonts w:ascii="Times New Roman" w:eastAsia="Calibri" w:hAnsi="Times New Roman"/>
                <w:bCs/>
                <w:color w:val="000000"/>
                <w:sz w:val="24"/>
                <w:szCs w:val="24"/>
                <w:lang w:eastAsia="en-US"/>
              </w:rPr>
              <w:t>0</w:t>
            </w:r>
          </w:p>
        </w:tc>
        <w:tc>
          <w:tcPr>
            <w:tcW w:w="895" w:type="dxa"/>
            <w:vAlign w:val="center"/>
          </w:tcPr>
          <w:p w14:paraId="20293D4F" w14:textId="77777777" w:rsidR="00A727E3" w:rsidRPr="00A94ABD" w:rsidRDefault="00A727E3" w:rsidP="005D155F">
            <w:pPr>
              <w:tabs>
                <w:tab w:val="left" w:pos="6719"/>
                <w:tab w:val="left" w:pos="7293"/>
              </w:tabs>
              <w:spacing w:after="0" w:line="240" w:lineRule="auto"/>
              <w:jc w:val="center"/>
              <w:rPr>
                <w:rFonts w:ascii="Times New Roman" w:eastAsia="Calibri" w:hAnsi="Times New Roman"/>
                <w:bCs/>
                <w:color w:val="000000"/>
                <w:sz w:val="24"/>
                <w:szCs w:val="24"/>
                <w:lang w:eastAsia="en-US"/>
              </w:rPr>
            </w:pPr>
            <w:r w:rsidRPr="00A94ABD">
              <w:rPr>
                <w:rFonts w:ascii="Times New Roman" w:eastAsia="Calibri" w:hAnsi="Times New Roman"/>
                <w:bCs/>
                <w:color w:val="000000"/>
                <w:sz w:val="24"/>
                <w:szCs w:val="24"/>
                <w:lang w:eastAsia="en-US"/>
              </w:rPr>
              <w:t>0</w:t>
            </w:r>
          </w:p>
        </w:tc>
        <w:tc>
          <w:tcPr>
            <w:tcW w:w="741" w:type="dxa"/>
            <w:vAlign w:val="center"/>
          </w:tcPr>
          <w:p w14:paraId="6921D497" w14:textId="77777777" w:rsidR="00A727E3" w:rsidRPr="00A94ABD" w:rsidRDefault="00A727E3" w:rsidP="005D155F">
            <w:pPr>
              <w:tabs>
                <w:tab w:val="left" w:pos="6719"/>
                <w:tab w:val="left" w:pos="7293"/>
              </w:tabs>
              <w:spacing w:after="0" w:line="240" w:lineRule="auto"/>
              <w:jc w:val="center"/>
              <w:rPr>
                <w:rFonts w:ascii="Times New Roman" w:eastAsia="Calibri" w:hAnsi="Times New Roman"/>
                <w:bCs/>
                <w:color w:val="000000"/>
                <w:sz w:val="24"/>
                <w:szCs w:val="24"/>
                <w:lang w:eastAsia="en-US"/>
              </w:rPr>
            </w:pPr>
            <w:r w:rsidRPr="00A94ABD">
              <w:rPr>
                <w:rFonts w:ascii="Times New Roman" w:eastAsia="Calibri" w:hAnsi="Times New Roman"/>
                <w:bCs/>
                <w:color w:val="000000"/>
                <w:sz w:val="24"/>
                <w:szCs w:val="24"/>
                <w:lang w:eastAsia="en-US"/>
              </w:rPr>
              <w:t>0</w:t>
            </w:r>
          </w:p>
        </w:tc>
        <w:tc>
          <w:tcPr>
            <w:tcW w:w="736" w:type="dxa"/>
            <w:vAlign w:val="center"/>
          </w:tcPr>
          <w:p w14:paraId="51E59D57" w14:textId="77777777" w:rsidR="00A727E3" w:rsidRPr="00A94ABD" w:rsidRDefault="00A727E3" w:rsidP="005D155F">
            <w:pPr>
              <w:tabs>
                <w:tab w:val="left" w:pos="6719"/>
                <w:tab w:val="left" w:pos="7293"/>
              </w:tabs>
              <w:spacing w:after="0" w:line="240" w:lineRule="auto"/>
              <w:jc w:val="center"/>
              <w:rPr>
                <w:rFonts w:ascii="Times New Roman" w:eastAsia="Calibri" w:hAnsi="Times New Roman"/>
                <w:bCs/>
                <w:color w:val="000000"/>
                <w:sz w:val="24"/>
                <w:szCs w:val="24"/>
                <w:lang w:eastAsia="en-US"/>
              </w:rPr>
            </w:pPr>
            <w:r w:rsidRPr="00A94ABD">
              <w:rPr>
                <w:rFonts w:ascii="Times New Roman" w:eastAsia="Calibri" w:hAnsi="Times New Roman"/>
                <w:bCs/>
                <w:color w:val="000000"/>
                <w:sz w:val="24"/>
                <w:szCs w:val="24"/>
                <w:lang w:eastAsia="en-US"/>
              </w:rPr>
              <w:t>0</w:t>
            </w:r>
          </w:p>
        </w:tc>
        <w:tc>
          <w:tcPr>
            <w:tcW w:w="696" w:type="dxa"/>
            <w:vAlign w:val="center"/>
          </w:tcPr>
          <w:p w14:paraId="70D1EF70" w14:textId="77777777" w:rsidR="00A727E3" w:rsidRPr="00A94ABD" w:rsidRDefault="00A727E3" w:rsidP="005D155F">
            <w:pPr>
              <w:tabs>
                <w:tab w:val="left" w:pos="6719"/>
                <w:tab w:val="left" w:pos="7293"/>
              </w:tabs>
              <w:spacing w:after="0" w:line="240" w:lineRule="auto"/>
              <w:jc w:val="center"/>
              <w:rPr>
                <w:rFonts w:ascii="Times New Roman" w:eastAsia="Calibri" w:hAnsi="Times New Roman"/>
                <w:bCs/>
                <w:color w:val="000000"/>
                <w:sz w:val="24"/>
                <w:szCs w:val="24"/>
                <w:lang w:eastAsia="en-US"/>
              </w:rPr>
            </w:pPr>
            <w:r w:rsidRPr="00A94ABD">
              <w:rPr>
                <w:rFonts w:ascii="Times New Roman" w:eastAsia="Calibri" w:hAnsi="Times New Roman"/>
                <w:bCs/>
                <w:color w:val="000000"/>
                <w:sz w:val="24"/>
                <w:szCs w:val="24"/>
                <w:lang w:eastAsia="en-US"/>
              </w:rPr>
              <w:t>0</w:t>
            </w:r>
          </w:p>
        </w:tc>
        <w:tc>
          <w:tcPr>
            <w:tcW w:w="796" w:type="dxa"/>
            <w:vAlign w:val="center"/>
          </w:tcPr>
          <w:p w14:paraId="40DB9DEA" w14:textId="77777777" w:rsidR="00A727E3" w:rsidRPr="00A94ABD" w:rsidRDefault="00A727E3" w:rsidP="005D155F">
            <w:pPr>
              <w:tabs>
                <w:tab w:val="left" w:pos="6719"/>
                <w:tab w:val="left" w:pos="7293"/>
              </w:tabs>
              <w:spacing w:after="0" w:line="240" w:lineRule="auto"/>
              <w:jc w:val="center"/>
              <w:rPr>
                <w:rFonts w:ascii="Times New Roman" w:eastAsia="Calibri" w:hAnsi="Times New Roman"/>
                <w:bCs/>
                <w:color w:val="000000"/>
                <w:sz w:val="24"/>
                <w:szCs w:val="24"/>
                <w:lang w:eastAsia="en-US"/>
              </w:rPr>
            </w:pPr>
            <w:r w:rsidRPr="00A94ABD">
              <w:rPr>
                <w:rFonts w:ascii="Times New Roman" w:eastAsia="Calibri" w:hAnsi="Times New Roman"/>
                <w:bCs/>
                <w:color w:val="000000"/>
                <w:sz w:val="24"/>
                <w:szCs w:val="24"/>
                <w:lang w:eastAsia="en-US"/>
              </w:rPr>
              <w:t>0</w:t>
            </w:r>
          </w:p>
        </w:tc>
        <w:tc>
          <w:tcPr>
            <w:tcW w:w="802" w:type="dxa"/>
            <w:vAlign w:val="center"/>
          </w:tcPr>
          <w:p w14:paraId="4445E828" w14:textId="77777777" w:rsidR="00A727E3" w:rsidRPr="00A94ABD" w:rsidRDefault="00A727E3" w:rsidP="005D155F">
            <w:pPr>
              <w:tabs>
                <w:tab w:val="left" w:pos="6719"/>
                <w:tab w:val="left" w:pos="7293"/>
              </w:tabs>
              <w:spacing w:after="0" w:line="240" w:lineRule="auto"/>
              <w:jc w:val="center"/>
              <w:rPr>
                <w:rFonts w:ascii="Times New Roman" w:eastAsia="Calibri" w:hAnsi="Times New Roman"/>
                <w:bCs/>
                <w:color w:val="000000"/>
                <w:sz w:val="24"/>
                <w:szCs w:val="24"/>
                <w:lang w:eastAsia="en-US"/>
              </w:rPr>
            </w:pPr>
            <w:r w:rsidRPr="00A94ABD">
              <w:rPr>
                <w:rFonts w:ascii="Times New Roman" w:eastAsia="Calibri" w:hAnsi="Times New Roman"/>
                <w:bCs/>
                <w:color w:val="000000"/>
                <w:sz w:val="24"/>
                <w:szCs w:val="24"/>
                <w:lang w:eastAsia="en-US"/>
              </w:rPr>
              <w:t>0</w:t>
            </w:r>
          </w:p>
        </w:tc>
        <w:tc>
          <w:tcPr>
            <w:tcW w:w="796" w:type="dxa"/>
            <w:vAlign w:val="center"/>
          </w:tcPr>
          <w:p w14:paraId="48E831AE" w14:textId="77777777" w:rsidR="00A727E3" w:rsidRPr="00A94ABD" w:rsidRDefault="00A727E3" w:rsidP="005D155F">
            <w:pPr>
              <w:tabs>
                <w:tab w:val="left" w:pos="6719"/>
                <w:tab w:val="left" w:pos="7293"/>
              </w:tabs>
              <w:spacing w:after="0" w:line="240" w:lineRule="auto"/>
              <w:jc w:val="center"/>
              <w:rPr>
                <w:rFonts w:ascii="Times New Roman" w:eastAsia="Calibri" w:hAnsi="Times New Roman"/>
                <w:bCs/>
                <w:color w:val="000000"/>
                <w:sz w:val="24"/>
                <w:szCs w:val="24"/>
                <w:lang w:eastAsia="en-US"/>
              </w:rPr>
            </w:pPr>
            <w:r w:rsidRPr="00A94ABD">
              <w:rPr>
                <w:rFonts w:ascii="Times New Roman" w:eastAsia="Calibri" w:hAnsi="Times New Roman"/>
                <w:bCs/>
                <w:color w:val="000000"/>
                <w:sz w:val="24"/>
                <w:szCs w:val="24"/>
                <w:lang w:eastAsia="en-US"/>
              </w:rPr>
              <w:t>0</w:t>
            </w:r>
          </w:p>
        </w:tc>
      </w:tr>
      <w:tr w:rsidR="00A727E3" w:rsidRPr="00A94ABD" w14:paraId="7144F8C8" w14:textId="77777777" w:rsidTr="0002210C">
        <w:tc>
          <w:tcPr>
            <w:tcW w:w="1808" w:type="dxa"/>
          </w:tcPr>
          <w:p w14:paraId="7766A734" w14:textId="77777777" w:rsidR="00A727E3" w:rsidRPr="00A94ABD" w:rsidRDefault="00A727E3" w:rsidP="005D155F">
            <w:pPr>
              <w:autoSpaceDE w:val="0"/>
              <w:autoSpaceDN w:val="0"/>
              <w:adjustRightInd w:val="0"/>
              <w:spacing w:after="0" w:line="240" w:lineRule="auto"/>
              <w:jc w:val="both"/>
              <w:rPr>
                <w:rFonts w:ascii="Times New Roman" w:eastAsia="ArialMT" w:hAnsi="Times New Roman"/>
                <w:color w:val="000000"/>
                <w:sz w:val="24"/>
                <w:szCs w:val="24"/>
                <w:lang w:eastAsia="en-US"/>
              </w:rPr>
            </w:pPr>
            <w:r w:rsidRPr="00A94ABD">
              <w:rPr>
                <w:rFonts w:ascii="Times New Roman" w:eastAsia="ArialMT" w:hAnsi="Times New Roman"/>
                <w:color w:val="000000"/>
                <w:sz w:val="24"/>
                <w:szCs w:val="24"/>
                <w:lang w:eastAsia="en-US"/>
              </w:rPr>
              <w:t>Казахстана</w:t>
            </w:r>
          </w:p>
        </w:tc>
        <w:tc>
          <w:tcPr>
            <w:tcW w:w="895" w:type="dxa"/>
            <w:vAlign w:val="center"/>
          </w:tcPr>
          <w:p w14:paraId="3829744C" w14:textId="77777777" w:rsidR="00A727E3" w:rsidRPr="00A94ABD" w:rsidRDefault="00A727E3" w:rsidP="005D155F">
            <w:pPr>
              <w:tabs>
                <w:tab w:val="left" w:pos="6719"/>
                <w:tab w:val="left" w:pos="7293"/>
              </w:tabs>
              <w:spacing w:after="0" w:line="240" w:lineRule="auto"/>
              <w:jc w:val="center"/>
              <w:rPr>
                <w:rFonts w:ascii="Times New Roman" w:eastAsia="Calibri" w:hAnsi="Times New Roman"/>
                <w:bCs/>
                <w:color w:val="000000"/>
                <w:sz w:val="24"/>
                <w:szCs w:val="24"/>
                <w:lang w:eastAsia="en-US"/>
              </w:rPr>
            </w:pPr>
            <w:r w:rsidRPr="00A94ABD">
              <w:rPr>
                <w:rFonts w:ascii="Times New Roman" w:eastAsia="Calibri" w:hAnsi="Times New Roman"/>
                <w:bCs/>
                <w:color w:val="000000"/>
                <w:sz w:val="24"/>
                <w:szCs w:val="24"/>
                <w:lang w:eastAsia="en-US"/>
              </w:rPr>
              <w:t>4</w:t>
            </w:r>
          </w:p>
        </w:tc>
        <w:tc>
          <w:tcPr>
            <w:tcW w:w="895" w:type="dxa"/>
            <w:vAlign w:val="center"/>
          </w:tcPr>
          <w:p w14:paraId="295F4B92" w14:textId="77777777" w:rsidR="00A727E3" w:rsidRPr="00A94ABD" w:rsidRDefault="00A727E3" w:rsidP="005D155F">
            <w:pPr>
              <w:tabs>
                <w:tab w:val="left" w:pos="6719"/>
                <w:tab w:val="left" w:pos="7293"/>
              </w:tabs>
              <w:spacing w:after="0" w:line="240" w:lineRule="auto"/>
              <w:jc w:val="center"/>
              <w:rPr>
                <w:rFonts w:ascii="Times New Roman" w:eastAsia="Calibri" w:hAnsi="Times New Roman"/>
                <w:color w:val="000000"/>
                <w:sz w:val="24"/>
                <w:szCs w:val="24"/>
                <w:lang w:eastAsia="en-US"/>
              </w:rPr>
            </w:pPr>
            <w:r w:rsidRPr="00A94ABD">
              <w:rPr>
                <w:rFonts w:ascii="Times New Roman" w:eastAsia="Calibri" w:hAnsi="Times New Roman"/>
                <w:color w:val="000000"/>
                <w:sz w:val="24"/>
                <w:szCs w:val="24"/>
                <w:lang w:eastAsia="en-US"/>
              </w:rPr>
              <w:t>4</w:t>
            </w:r>
          </w:p>
        </w:tc>
        <w:tc>
          <w:tcPr>
            <w:tcW w:w="895" w:type="dxa"/>
            <w:vAlign w:val="center"/>
          </w:tcPr>
          <w:p w14:paraId="47E2F036" w14:textId="77777777" w:rsidR="00A727E3" w:rsidRPr="00A94ABD" w:rsidRDefault="00A727E3" w:rsidP="005D155F">
            <w:pPr>
              <w:tabs>
                <w:tab w:val="left" w:pos="6719"/>
                <w:tab w:val="left" w:pos="7293"/>
              </w:tabs>
              <w:spacing w:after="0" w:line="240" w:lineRule="auto"/>
              <w:jc w:val="center"/>
              <w:rPr>
                <w:rFonts w:ascii="Times New Roman" w:eastAsia="ArialMT" w:hAnsi="Times New Roman"/>
                <w:color w:val="000000"/>
                <w:sz w:val="24"/>
                <w:szCs w:val="24"/>
                <w:lang w:eastAsia="en-US"/>
              </w:rPr>
            </w:pPr>
            <w:r w:rsidRPr="00A94ABD">
              <w:rPr>
                <w:rFonts w:ascii="Times New Roman" w:eastAsia="ArialMT" w:hAnsi="Times New Roman"/>
                <w:color w:val="000000"/>
                <w:sz w:val="24"/>
                <w:szCs w:val="24"/>
                <w:lang w:eastAsia="en-US"/>
              </w:rPr>
              <w:t>3</w:t>
            </w:r>
          </w:p>
        </w:tc>
        <w:tc>
          <w:tcPr>
            <w:tcW w:w="741" w:type="dxa"/>
            <w:vAlign w:val="center"/>
          </w:tcPr>
          <w:p w14:paraId="68262F17" w14:textId="77777777" w:rsidR="00A727E3" w:rsidRPr="00A94ABD" w:rsidRDefault="00A727E3" w:rsidP="005D155F">
            <w:pPr>
              <w:tabs>
                <w:tab w:val="left" w:pos="6719"/>
                <w:tab w:val="left" w:pos="7293"/>
              </w:tabs>
              <w:spacing w:after="0" w:line="240" w:lineRule="auto"/>
              <w:jc w:val="center"/>
              <w:rPr>
                <w:rFonts w:ascii="Times New Roman" w:eastAsia="ArialMT" w:hAnsi="Times New Roman"/>
                <w:color w:val="000000"/>
                <w:sz w:val="24"/>
                <w:szCs w:val="24"/>
                <w:lang w:eastAsia="en-US"/>
              </w:rPr>
            </w:pPr>
            <w:r w:rsidRPr="00A94ABD">
              <w:rPr>
                <w:rFonts w:ascii="Times New Roman" w:eastAsia="ArialMT" w:hAnsi="Times New Roman"/>
                <w:color w:val="000000"/>
                <w:sz w:val="24"/>
                <w:szCs w:val="24"/>
                <w:lang w:eastAsia="en-US"/>
              </w:rPr>
              <w:t>1</w:t>
            </w:r>
          </w:p>
        </w:tc>
        <w:tc>
          <w:tcPr>
            <w:tcW w:w="736" w:type="dxa"/>
            <w:vAlign w:val="center"/>
          </w:tcPr>
          <w:p w14:paraId="1BE97FA4" w14:textId="77777777" w:rsidR="00A727E3" w:rsidRPr="00A94ABD" w:rsidRDefault="00A727E3" w:rsidP="005D155F">
            <w:pPr>
              <w:tabs>
                <w:tab w:val="left" w:pos="6719"/>
                <w:tab w:val="left" w:pos="7293"/>
              </w:tabs>
              <w:spacing w:after="0" w:line="240" w:lineRule="auto"/>
              <w:jc w:val="center"/>
              <w:rPr>
                <w:rFonts w:ascii="Times New Roman" w:eastAsia="Calibri" w:hAnsi="Times New Roman"/>
                <w:bCs/>
                <w:color w:val="000000"/>
                <w:sz w:val="24"/>
                <w:szCs w:val="24"/>
                <w:lang w:eastAsia="en-US"/>
              </w:rPr>
            </w:pPr>
            <w:r w:rsidRPr="00A94ABD">
              <w:rPr>
                <w:rFonts w:ascii="Times New Roman" w:eastAsia="Calibri" w:hAnsi="Times New Roman"/>
                <w:bCs/>
                <w:color w:val="000000"/>
                <w:sz w:val="24"/>
                <w:szCs w:val="24"/>
                <w:lang w:eastAsia="en-US"/>
              </w:rPr>
              <w:t>1</w:t>
            </w:r>
          </w:p>
        </w:tc>
        <w:tc>
          <w:tcPr>
            <w:tcW w:w="696" w:type="dxa"/>
            <w:vAlign w:val="center"/>
          </w:tcPr>
          <w:p w14:paraId="67D27AD6" w14:textId="77777777" w:rsidR="00A727E3" w:rsidRPr="00A94ABD" w:rsidRDefault="00A727E3" w:rsidP="005D155F">
            <w:pPr>
              <w:tabs>
                <w:tab w:val="left" w:pos="6719"/>
                <w:tab w:val="left" w:pos="7293"/>
              </w:tabs>
              <w:spacing w:after="0" w:line="240" w:lineRule="auto"/>
              <w:jc w:val="center"/>
              <w:rPr>
                <w:rFonts w:ascii="Times New Roman" w:eastAsia="ArialMT" w:hAnsi="Times New Roman"/>
                <w:color w:val="000000"/>
                <w:sz w:val="24"/>
                <w:szCs w:val="24"/>
                <w:lang w:eastAsia="en-US"/>
              </w:rPr>
            </w:pPr>
            <w:r w:rsidRPr="00A94ABD">
              <w:rPr>
                <w:rFonts w:ascii="Times New Roman" w:eastAsia="ArialMT" w:hAnsi="Times New Roman"/>
                <w:color w:val="000000"/>
                <w:sz w:val="24"/>
                <w:szCs w:val="24"/>
                <w:lang w:eastAsia="en-US"/>
              </w:rPr>
              <w:t>1</w:t>
            </w:r>
          </w:p>
        </w:tc>
        <w:tc>
          <w:tcPr>
            <w:tcW w:w="796" w:type="dxa"/>
            <w:vAlign w:val="center"/>
          </w:tcPr>
          <w:p w14:paraId="10BF4FCB" w14:textId="77777777" w:rsidR="00A727E3" w:rsidRPr="00A94ABD" w:rsidRDefault="00A727E3" w:rsidP="005D155F">
            <w:pPr>
              <w:tabs>
                <w:tab w:val="left" w:pos="6719"/>
                <w:tab w:val="left" w:pos="7293"/>
              </w:tabs>
              <w:spacing w:after="0" w:line="240" w:lineRule="auto"/>
              <w:jc w:val="center"/>
              <w:rPr>
                <w:rFonts w:ascii="Times New Roman" w:eastAsia="ArialMT" w:hAnsi="Times New Roman"/>
                <w:color w:val="000000"/>
                <w:sz w:val="24"/>
                <w:szCs w:val="24"/>
                <w:lang w:eastAsia="en-US"/>
              </w:rPr>
            </w:pPr>
            <w:r w:rsidRPr="00A94ABD">
              <w:rPr>
                <w:rFonts w:ascii="Times New Roman" w:eastAsia="ArialMT" w:hAnsi="Times New Roman"/>
                <w:color w:val="000000"/>
                <w:sz w:val="24"/>
                <w:szCs w:val="24"/>
                <w:lang w:eastAsia="en-US"/>
              </w:rPr>
              <w:t>6997</w:t>
            </w:r>
          </w:p>
        </w:tc>
        <w:tc>
          <w:tcPr>
            <w:tcW w:w="802" w:type="dxa"/>
            <w:vAlign w:val="center"/>
          </w:tcPr>
          <w:p w14:paraId="1664CF61" w14:textId="77777777" w:rsidR="00A727E3" w:rsidRPr="00A94ABD" w:rsidRDefault="00A727E3" w:rsidP="005D155F">
            <w:pPr>
              <w:tabs>
                <w:tab w:val="left" w:pos="6719"/>
                <w:tab w:val="left" w:pos="7293"/>
              </w:tabs>
              <w:spacing w:after="0" w:line="240" w:lineRule="auto"/>
              <w:jc w:val="center"/>
              <w:rPr>
                <w:rFonts w:ascii="Times New Roman" w:eastAsia="ArialMT" w:hAnsi="Times New Roman"/>
                <w:color w:val="000000"/>
                <w:sz w:val="24"/>
                <w:szCs w:val="24"/>
                <w:lang w:eastAsia="en-US"/>
              </w:rPr>
            </w:pPr>
            <w:r w:rsidRPr="00A94ABD">
              <w:rPr>
                <w:rFonts w:ascii="Times New Roman" w:eastAsia="ArialMT" w:hAnsi="Times New Roman"/>
                <w:color w:val="000000"/>
                <w:sz w:val="24"/>
                <w:szCs w:val="24"/>
                <w:lang w:eastAsia="en-US"/>
              </w:rPr>
              <w:t>6244</w:t>
            </w:r>
          </w:p>
        </w:tc>
        <w:tc>
          <w:tcPr>
            <w:tcW w:w="796" w:type="dxa"/>
            <w:vAlign w:val="center"/>
          </w:tcPr>
          <w:p w14:paraId="34746B4B" w14:textId="77777777" w:rsidR="00A727E3" w:rsidRPr="00A94ABD" w:rsidRDefault="00A727E3" w:rsidP="005D155F">
            <w:pPr>
              <w:tabs>
                <w:tab w:val="left" w:pos="6719"/>
                <w:tab w:val="left" w:pos="7293"/>
              </w:tabs>
              <w:spacing w:after="0" w:line="240" w:lineRule="auto"/>
              <w:jc w:val="center"/>
              <w:rPr>
                <w:rFonts w:ascii="Times New Roman" w:eastAsia="ArialMT" w:hAnsi="Times New Roman"/>
                <w:color w:val="000000"/>
                <w:sz w:val="24"/>
                <w:szCs w:val="24"/>
                <w:lang w:eastAsia="en-US"/>
              </w:rPr>
            </w:pPr>
            <w:r w:rsidRPr="00A94ABD">
              <w:rPr>
                <w:rFonts w:ascii="Times New Roman" w:eastAsia="ArialMT" w:hAnsi="Times New Roman"/>
                <w:color w:val="000000"/>
                <w:sz w:val="24"/>
                <w:szCs w:val="24"/>
                <w:lang w:eastAsia="en-US"/>
              </w:rPr>
              <w:t>4366</w:t>
            </w:r>
          </w:p>
        </w:tc>
      </w:tr>
    </w:tbl>
    <w:p w14:paraId="7E08F701" w14:textId="77777777" w:rsidR="00EE6076" w:rsidRPr="00A94ABD" w:rsidRDefault="005E2804" w:rsidP="00BC383A">
      <w:pPr>
        <w:spacing w:after="0" w:line="240" w:lineRule="auto"/>
        <w:jc w:val="both"/>
        <w:rPr>
          <w:rFonts w:ascii="Times New Roman" w:hAnsi="Times New Roman"/>
        </w:rPr>
      </w:pPr>
      <w:r w:rsidRPr="00A94ABD">
        <w:rPr>
          <w:rFonts w:ascii="Times New Roman" w:hAnsi="Times New Roman"/>
        </w:rPr>
        <w:t>*</w:t>
      </w:r>
      <w:r w:rsidR="00BC383A" w:rsidRPr="00A94ABD">
        <w:rPr>
          <w:rFonts w:ascii="Times New Roman" w:hAnsi="Times New Roman"/>
        </w:rPr>
        <w:t xml:space="preserve">Источник: </w:t>
      </w:r>
      <w:r w:rsidRPr="00A94ABD">
        <w:rPr>
          <w:rFonts w:ascii="Times New Roman" w:hAnsi="Times New Roman"/>
        </w:rPr>
        <w:t>Федеральная служба государственной статистики</w:t>
      </w:r>
    </w:p>
    <w:p w14:paraId="38F8E65D" w14:textId="77777777" w:rsidR="00DF5551" w:rsidRPr="00A94ABD" w:rsidRDefault="00B90CBA" w:rsidP="002552BD">
      <w:pPr>
        <w:spacing w:after="120" w:line="240" w:lineRule="auto"/>
        <w:ind w:firstLine="397"/>
        <w:jc w:val="both"/>
        <w:rPr>
          <w:rFonts w:ascii="Times New Roman" w:hAnsi="Times New Roman"/>
          <w:b/>
          <w:sz w:val="28"/>
        </w:rPr>
      </w:pPr>
      <w:r w:rsidRPr="00A94ABD">
        <w:rPr>
          <w:rFonts w:ascii="Times New Roman" w:hAnsi="Times New Roman"/>
          <w:b/>
          <w:sz w:val="28"/>
        </w:rPr>
        <w:t>5</w:t>
      </w:r>
      <w:r w:rsidR="00DF5551" w:rsidRPr="00A94ABD">
        <w:rPr>
          <w:rFonts w:ascii="Times New Roman" w:hAnsi="Times New Roman"/>
          <w:b/>
          <w:sz w:val="28"/>
        </w:rPr>
        <w:t xml:space="preserve">. Библиография </w:t>
      </w:r>
    </w:p>
    <w:p w14:paraId="3FAA4125" w14:textId="77777777" w:rsidR="00A93497" w:rsidRPr="00A94ABD" w:rsidRDefault="00DF5551" w:rsidP="00DF5551">
      <w:pPr>
        <w:spacing w:after="0" w:line="240" w:lineRule="auto"/>
        <w:ind w:firstLine="397"/>
        <w:jc w:val="both"/>
        <w:rPr>
          <w:rFonts w:ascii="Times New Roman" w:hAnsi="Times New Roman"/>
          <w:sz w:val="28"/>
        </w:rPr>
      </w:pPr>
      <w:r w:rsidRPr="00A94ABD">
        <w:rPr>
          <w:rFonts w:ascii="Times New Roman" w:hAnsi="Times New Roman"/>
          <w:sz w:val="28"/>
        </w:rPr>
        <w:t>Оформление. Список литературы дается с заголовком «Библиогр</w:t>
      </w:r>
      <w:r w:rsidR="00A93497" w:rsidRPr="00A94ABD">
        <w:rPr>
          <w:rFonts w:ascii="Times New Roman" w:hAnsi="Times New Roman"/>
          <w:sz w:val="28"/>
        </w:rPr>
        <w:t>афический список» (без кавычек).</w:t>
      </w:r>
    </w:p>
    <w:p w14:paraId="01920D99" w14:textId="77777777" w:rsidR="00C84E33" w:rsidRPr="00A94ABD" w:rsidRDefault="00C84E33" w:rsidP="00DF5551">
      <w:pPr>
        <w:spacing w:after="0" w:line="240" w:lineRule="auto"/>
        <w:ind w:firstLine="397"/>
        <w:jc w:val="both"/>
        <w:rPr>
          <w:rFonts w:ascii="Times New Roman" w:hAnsi="Times New Roman"/>
          <w:sz w:val="28"/>
        </w:rPr>
      </w:pPr>
      <w:r w:rsidRPr="00A94ABD">
        <w:rPr>
          <w:rFonts w:ascii="Times New Roman" w:hAnsi="Times New Roman"/>
          <w:sz w:val="28"/>
        </w:rPr>
        <w:t>Рекомендуется</w:t>
      </w:r>
      <w:r w:rsidR="00260ABF">
        <w:rPr>
          <w:rFonts w:ascii="Times New Roman" w:hAnsi="Times New Roman"/>
          <w:sz w:val="28"/>
        </w:rPr>
        <w:t>, преимущественно</w:t>
      </w:r>
      <w:r w:rsidRPr="00A94ABD">
        <w:rPr>
          <w:rFonts w:ascii="Times New Roman" w:hAnsi="Times New Roman"/>
          <w:sz w:val="28"/>
        </w:rPr>
        <w:t xml:space="preserve"> использовать источники</w:t>
      </w:r>
      <w:r w:rsidR="0039720D" w:rsidRPr="00A94ABD">
        <w:rPr>
          <w:rFonts w:ascii="Times New Roman" w:hAnsi="Times New Roman"/>
          <w:sz w:val="28"/>
        </w:rPr>
        <w:t xml:space="preserve"> годом издания</w:t>
      </w:r>
      <w:r w:rsidRPr="00A94ABD">
        <w:rPr>
          <w:rFonts w:ascii="Times New Roman" w:hAnsi="Times New Roman"/>
          <w:sz w:val="28"/>
        </w:rPr>
        <w:t xml:space="preserve"> не старше </w:t>
      </w:r>
      <w:r w:rsidR="0039720D" w:rsidRPr="00A94ABD">
        <w:rPr>
          <w:rFonts w:ascii="Times New Roman" w:hAnsi="Times New Roman"/>
          <w:sz w:val="28"/>
        </w:rPr>
        <w:t xml:space="preserve">5 </w:t>
      </w:r>
      <w:r w:rsidRPr="00A94ABD">
        <w:rPr>
          <w:rFonts w:ascii="Times New Roman" w:hAnsi="Times New Roman"/>
          <w:sz w:val="28"/>
        </w:rPr>
        <w:t>последних</w:t>
      </w:r>
      <w:r w:rsidR="00C4505A">
        <w:rPr>
          <w:rFonts w:ascii="Times New Roman" w:hAnsi="Times New Roman"/>
          <w:sz w:val="28"/>
        </w:rPr>
        <w:t xml:space="preserve"> </w:t>
      </w:r>
      <w:r w:rsidRPr="00A94ABD">
        <w:rPr>
          <w:rFonts w:ascii="Times New Roman" w:hAnsi="Times New Roman"/>
          <w:sz w:val="28"/>
        </w:rPr>
        <w:t>лет</w:t>
      </w:r>
      <w:r w:rsidR="00260ABF">
        <w:rPr>
          <w:rFonts w:ascii="Times New Roman" w:hAnsi="Times New Roman"/>
          <w:sz w:val="28"/>
        </w:rPr>
        <w:t>,</w:t>
      </w:r>
      <w:r w:rsidR="00C4505A">
        <w:rPr>
          <w:rFonts w:ascii="Times New Roman" w:hAnsi="Times New Roman"/>
          <w:sz w:val="28"/>
        </w:rPr>
        <w:t xml:space="preserve"> </w:t>
      </w:r>
      <w:r w:rsidR="0039720D" w:rsidRPr="00A94ABD">
        <w:rPr>
          <w:rFonts w:ascii="Times New Roman" w:hAnsi="Times New Roman"/>
          <w:sz w:val="28"/>
        </w:rPr>
        <w:t>считая от даты проведения конференции (то есть не старше 2014 года)</w:t>
      </w:r>
      <w:r w:rsidRPr="00A94ABD">
        <w:rPr>
          <w:rFonts w:ascii="Times New Roman" w:hAnsi="Times New Roman"/>
          <w:sz w:val="28"/>
        </w:rPr>
        <w:t xml:space="preserve">. </w:t>
      </w:r>
    </w:p>
    <w:p w14:paraId="5B20624C" w14:textId="77777777" w:rsidR="00DF5551" w:rsidRPr="00A94ABD" w:rsidRDefault="00DF5551" w:rsidP="00DF5551">
      <w:pPr>
        <w:spacing w:after="0" w:line="240" w:lineRule="auto"/>
        <w:ind w:firstLine="397"/>
        <w:jc w:val="both"/>
        <w:rPr>
          <w:rFonts w:ascii="Times New Roman" w:hAnsi="Times New Roman"/>
          <w:sz w:val="28"/>
        </w:rPr>
      </w:pPr>
      <w:r w:rsidRPr="00A94ABD">
        <w:rPr>
          <w:rFonts w:ascii="Times New Roman" w:hAnsi="Times New Roman"/>
          <w:sz w:val="28"/>
        </w:rPr>
        <w:t>Библиографический список составляется в порядке использования источников (первой ссылки на них). Оформление библиографического списка производится</w:t>
      </w:r>
      <w:r w:rsidR="00A93497" w:rsidRPr="00A94ABD">
        <w:rPr>
          <w:rFonts w:ascii="Times New Roman" w:hAnsi="Times New Roman"/>
          <w:sz w:val="28"/>
        </w:rPr>
        <w:t xml:space="preserve"> по следующим основным </w:t>
      </w:r>
      <w:proofErr w:type="gramStart"/>
      <w:r w:rsidR="00A93497" w:rsidRPr="00A94ABD">
        <w:rPr>
          <w:rFonts w:ascii="Times New Roman" w:hAnsi="Times New Roman"/>
          <w:sz w:val="28"/>
        </w:rPr>
        <w:t>правилам</w:t>
      </w:r>
      <w:r w:rsidR="00260ABF" w:rsidRPr="00A94ABD">
        <w:rPr>
          <w:rFonts w:ascii="Times New Roman" w:hAnsi="Times New Roman"/>
          <w:sz w:val="28"/>
        </w:rPr>
        <w:t>(</w:t>
      </w:r>
      <w:proofErr w:type="gramEnd"/>
      <w:r w:rsidR="00260ABF" w:rsidRPr="00A94ABD">
        <w:rPr>
          <w:rFonts w:ascii="Times New Roman" w:hAnsi="Times New Roman"/>
          <w:sz w:val="28"/>
        </w:rPr>
        <w:t>ГОСТ 7.1–2003)</w:t>
      </w:r>
      <w:r w:rsidR="00A93497" w:rsidRPr="00A94ABD">
        <w:rPr>
          <w:rFonts w:ascii="Times New Roman" w:hAnsi="Times New Roman"/>
          <w:sz w:val="28"/>
        </w:rPr>
        <w:t>:</w:t>
      </w:r>
    </w:p>
    <w:p w14:paraId="0467F4E6" w14:textId="77777777" w:rsidR="00DF5551" w:rsidRPr="00A94ABD" w:rsidRDefault="00DF5551" w:rsidP="00DF5551">
      <w:pPr>
        <w:spacing w:after="0" w:line="240" w:lineRule="auto"/>
        <w:ind w:firstLine="397"/>
        <w:jc w:val="both"/>
        <w:rPr>
          <w:rFonts w:ascii="Times New Roman" w:hAnsi="Times New Roman"/>
          <w:sz w:val="28"/>
        </w:rPr>
      </w:pPr>
      <w:r w:rsidRPr="00A94ABD">
        <w:rPr>
          <w:rFonts w:ascii="Times New Roman" w:hAnsi="Times New Roman"/>
          <w:sz w:val="28"/>
        </w:rPr>
        <w:t xml:space="preserve">1. Фамилия и через запятую инициалы первого автора. После названия книги и расшифровки вида издания через косую черту – слеш (/) – имена всех авторов, но инициалы каждого автора должны быть впереди его фамилии. Если авторов более четырех, указываются первые три автора, а далее вместо остальных пишется «и др.». </w:t>
      </w:r>
    </w:p>
    <w:p w14:paraId="232AE117" w14:textId="77777777" w:rsidR="00B42D16" w:rsidRPr="00A94ABD" w:rsidRDefault="00DF5551" w:rsidP="00DF5551">
      <w:pPr>
        <w:spacing w:after="0" w:line="240" w:lineRule="auto"/>
        <w:ind w:firstLine="397"/>
        <w:jc w:val="both"/>
        <w:rPr>
          <w:rFonts w:ascii="Times New Roman" w:hAnsi="Times New Roman"/>
          <w:sz w:val="28"/>
        </w:rPr>
      </w:pPr>
      <w:r w:rsidRPr="00A94ABD">
        <w:rPr>
          <w:rFonts w:ascii="Times New Roman" w:hAnsi="Times New Roman"/>
          <w:sz w:val="28"/>
        </w:rPr>
        <w:t xml:space="preserve">2. Название источника приводится без кавычек. Сокращений не допускается. Если есть подзаголовок (расшифровка издания), он пишется с маленькой буквы после основного и отделяется двоеточием. После названия ставятся точка и тире. Если имеется редактор, указываются его инициалы и фамилия после косой черты (слеша) в </w:t>
      </w:r>
      <w:proofErr w:type="gramStart"/>
      <w:r w:rsidRPr="00A94ABD">
        <w:rPr>
          <w:rFonts w:ascii="Times New Roman" w:hAnsi="Times New Roman"/>
          <w:sz w:val="28"/>
        </w:rPr>
        <w:t>виде:</w:t>
      </w:r>
      <w:r w:rsidR="00B42D16" w:rsidRPr="00A94ABD">
        <w:rPr>
          <w:rFonts w:ascii="Times New Roman" w:hAnsi="Times New Roman"/>
          <w:sz w:val="28"/>
        </w:rPr>
        <w:t>«</w:t>
      </w:r>
      <w:proofErr w:type="gramEnd"/>
      <w:r w:rsidRPr="00A94ABD">
        <w:rPr>
          <w:rFonts w:ascii="Times New Roman" w:hAnsi="Times New Roman"/>
          <w:sz w:val="28"/>
        </w:rPr>
        <w:t xml:space="preserve"> / под ред. </w:t>
      </w:r>
      <w:r w:rsidR="00260ABF">
        <w:rPr>
          <w:rFonts w:ascii="Times New Roman" w:hAnsi="Times New Roman"/>
          <w:sz w:val="28"/>
        </w:rPr>
        <w:t xml:space="preserve">. </w:t>
      </w:r>
      <w:r w:rsidRPr="00A94ABD">
        <w:rPr>
          <w:rFonts w:ascii="Times New Roman" w:hAnsi="Times New Roman"/>
          <w:sz w:val="28"/>
        </w:rPr>
        <w:t xml:space="preserve">Аналогично редактор указывается в библиографическом списке, если источник переводной: / пер. с </w:t>
      </w:r>
      <w:proofErr w:type="gramStart"/>
      <w:r w:rsidRPr="00A94ABD">
        <w:rPr>
          <w:rFonts w:ascii="Times New Roman" w:hAnsi="Times New Roman"/>
          <w:sz w:val="28"/>
        </w:rPr>
        <w:t>англ. ;</w:t>
      </w:r>
      <w:proofErr w:type="gramEnd"/>
      <w:r w:rsidRPr="00A94ABD">
        <w:rPr>
          <w:rFonts w:ascii="Times New Roman" w:hAnsi="Times New Roman"/>
          <w:sz w:val="28"/>
        </w:rPr>
        <w:t xml:space="preserve"> под ред. . </w:t>
      </w:r>
    </w:p>
    <w:p w14:paraId="3F09F869" w14:textId="77777777" w:rsidR="00DF5551" w:rsidRPr="00A94ABD" w:rsidRDefault="00DF5551" w:rsidP="00DF5551">
      <w:pPr>
        <w:spacing w:after="0" w:line="240" w:lineRule="auto"/>
        <w:ind w:firstLine="397"/>
        <w:jc w:val="both"/>
        <w:rPr>
          <w:rFonts w:ascii="Times New Roman" w:hAnsi="Times New Roman"/>
          <w:sz w:val="28"/>
        </w:rPr>
      </w:pPr>
      <w:r w:rsidRPr="00A94ABD">
        <w:rPr>
          <w:rFonts w:ascii="Times New Roman" w:hAnsi="Times New Roman"/>
          <w:sz w:val="28"/>
        </w:rPr>
        <w:t xml:space="preserve">Библиографическое описание отдельных книг, создаваемых коллективом авторов, могут начинаться с названия, а не с фамилий. В этом случае фамилии авторов указываются после названия </w:t>
      </w:r>
      <w:proofErr w:type="gramStart"/>
      <w:r w:rsidRPr="00A94ABD">
        <w:rPr>
          <w:rFonts w:ascii="Times New Roman" w:hAnsi="Times New Roman"/>
          <w:sz w:val="28"/>
        </w:rPr>
        <w:t>через</w:t>
      </w:r>
      <w:r w:rsidR="00B42D16" w:rsidRPr="00A94ABD">
        <w:rPr>
          <w:rFonts w:ascii="Times New Roman" w:hAnsi="Times New Roman"/>
          <w:sz w:val="28"/>
        </w:rPr>
        <w:t>«</w:t>
      </w:r>
      <w:r w:rsidRPr="00A94ABD">
        <w:rPr>
          <w:rFonts w:ascii="Times New Roman" w:hAnsi="Times New Roman"/>
          <w:sz w:val="28"/>
        </w:rPr>
        <w:t xml:space="preserve"> /</w:t>
      </w:r>
      <w:proofErr w:type="gramEnd"/>
      <w:r w:rsidR="00B42D16" w:rsidRPr="00A94ABD">
        <w:rPr>
          <w:rFonts w:ascii="Times New Roman" w:hAnsi="Times New Roman"/>
          <w:sz w:val="28"/>
        </w:rPr>
        <w:t>»</w:t>
      </w:r>
      <w:r w:rsidRPr="00A94ABD">
        <w:rPr>
          <w:rFonts w:ascii="Times New Roman" w:hAnsi="Times New Roman"/>
          <w:sz w:val="28"/>
        </w:rPr>
        <w:t xml:space="preserve">. </w:t>
      </w:r>
    </w:p>
    <w:p w14:paraId="7C8BB1CD" w14:textId="77777777" w:rsidR="00DF5551" w:rsidRPr="00A94ABD" w:rsidRDefault="00DF5551" w:rsidP="00DF5551">
      <w:pPr>
        <w:spacing w:after="0" w:line="240" w:lineRule="auto"/>
        <w:ind w:firstLine="397"/>
        <w:jc w:val="both"/>
        <w:rPr>
          <w:rFonts w:ascii="Times New Roman" w:hAnsi="Times New Roman"/>
          <w:sz w:val="28"/>
        </w:rPr>
      </w:pPr>
      <w:r w:rsidRPr="00A94ABD">
        <w:rPr>
          <w:rFonts w:ascii="Times New Roman" w:hAnsi="Times New Roman"/>
          <w:sz w:val="28"/>
        </w:rPr>
        <w:t xml:space="preserve">3. Место издания (город, перед которым ставятся точка и тире) пишется с большой буквы полностью, после названия города ставится двоеточие. Допускаются только сокращения М., Л., СПб., </w:t>
      </w:r>
      <w:proofErr w:type="spellStart"/>
      <w:r w:rsidRPr="00A94ABD">
        <w:rPr>
          <w:rFonts w:ascii="Times New Roman" w:hAnsi="Times New Roman"/>
          <w:sz w:val="28"/>
        </w:rPr>
        <w:t>Ростов</w:t>
      </w:r>
      <w:proofErr w:type="spellEnd"/>
      <w:r w:rsidRPr="00A94ABD">
        <w:rPr>
          <w:rFonts w:ascii="Times New Roman" w:hAnsi="Times New Roman"/>
          <w:sz w:val="28"/>
        </w:rPr>
        <w:t xml:space="preserve"> н/Д. </w:t>
      </w:r>
    </w:p>
    <w:p w14:paraId="163107A0" w14:textId="77777777" w:rsidR="00DF5551" w:rsidRPr="00A94ABD" w:rsidRDefault="00DF5551" w:rsidP="00DF5551">
      <w:pPr>
        <w:spacing w:after="0" w:line="240" w:lineRule="auto"/>
        <w:ind w:firstLine="397"/>
        <w:jc w:val="both"/>
        <w:rPr>
          <w:rFonts w:ascii="Times New Roman" w:hAnsi="Times New Roman"/>
          <w:sz w:val="28"/>
        </w:rPr>
      </w:pPr>
      <w:r w:rsidRPr="00A94ABD">
        <w:rPr>
          <w:rFonts w:ascii="Times New Roman" w:hAnsi="Times New Roman"/>
          <w:sz w:val="28"/>
        </w:rPr>
        <w:lastRenderedPageBreak/>
        <w:t xml:space="preserve">4. Название издательства пишется с большой буквы без кавычек. Если в название издательства входит слово «Издательство», его пишут сокращённо «Изд-во» без кавычек, а само название может быть в кавычках (как в оригинале). После издательства ставится запятая. </w:t>
      </w:r>
    </w:p>
    <w:p w14:paraId="71FE4C3B" w14:textId="77777777" w:rsidR="00DF5551" w:rsidRPr="00A94ABD" w:rsidRDefault="00DF5551" w:rsidP="00DF5551">
      <w:pPr>
        <w:spacing w:after="0" w:line="240" w:lineRule="auto"/>
        <w:ind w:firstLine="397"/>
        <w:jc w:val="both"/>
        <w:rPr>
          <w:rFonts w:ascii="Times New Roman" w:hAnsi="Times New Roman"/>
          <w:sz w:val="28"/>
        </w:rPr>
      </w:pPr>
      <w:r w:rsidRPr="00A94ABD">
        <w:rPr>
          <w:rFonts w:ascii="Times New Roman" w:hAnsi="Times New Roman"/>
          <w:sz w:val="28"/>
        </w:rPr>
        <w:t xml:space="preserve">5. Год издания. Слово «год» не пишется. После указания года выпуска в виде четырехзначного числа ставятся точка и тире. </w:t>
      </w:r>
    </w:p>
    <w:p w14:paraId="43BF5BBC" w14:textId="77777777" w:rsidR="00DF5551" w:rsidRPr="00A94ABD" w:rsidRDefault="00745176" w:rsidP="00DF5551">
      <w:pPr>
        <w:spacing w:after="0" w:line="240" w:lineRule="auto"/>
        <w:ind w:firstLine="397"/>
        <w:jc w:val="both"/>
        <w:rPr>
          <w:rFonts w:ascii="Times New Roman" w:hAnsi="Times New Roman"/>
          <w:sz w:val="28"/>
        </w:rPr>
      </w:pPr>
      <w:r w:rsidRPr="00A94ABD">
        <w:rPr>
          <w:rFonts w:ascii="Times New Roman" w:hAnsi="Times New Roman"/>
          <w:sz w:val="28"/>
        </w:rPr>
        <w:t xml:space="preserve">6. Следующий элемент – после </w:t>
      </w:r>
      <w:r w:rsidR="00DF5551" w:rsidRPr="00A94ABD">
        <w:rPr>
          <w:rFonts w:ascii="Times New Roman" w:hAnsi="Times New Roman"/>
          <w:sz w:val="28"/>
        </w:rPr>
        <w:t xml:space="preserve">тире указывается объём источника (книги) в виде числа с буквой «с.» (страниц). </w:t>
      </w:r>
    </w:p>
    <w:p w14:paraId="1F2F0F25" w14:textId="77777777" w:rsidR="00DF5551" w:rsidRPr="00A94ABD" w:rsidRDefault="00DF5551" w:rsidP="00DF5551">
      <w:pPr>
        <w:spacing w:after="0" w:line="240" w:lineRule="auto"/>
        <w:ind w:firstLine="397"/>
        <w:jc w:val="both"/>
        <w:rPr>
          <w:rFonts w:ascii="Times New Roman" w:hAnsi="Times New Roman"/>
          <w:sz w:val="28"/>
        </w:rPr>
      </w:pPr>
      <w:r w:rsidRPr="00A94ABD">
        <w:rPr>
          <w:rFonts w:ascii="Times New Roman" w:hAnsi="Times New Roman"/>
          <w:sz w:val="28"/>
        </w:rPr>
        <w:t xml:space="preserve">7. При ссылке на статьи и журналы указываются: фамилия и инициалы автора. Название статьи // Название журнала. – Год выпуска. – Номер журнала. – Номера страниц, занимаемых статьей (например, С. 40–45). </w:t>
      </w:r>
    </w:p>
    <w:p w14:paraId="6B64BBBB" w14:textId="77777777" w:rsidR="009A37F0" w:rsidRDefault="009A37F0" w:rsidP="002552BD">
      <w:pPr>
        <w:spacing w:after="120" w:line="240" w:lineRule="auto"/>
        <w:ind w:firstLine="397"/>
        <w:jc w:val="both"/>
        <w:rPr>
          <w:rFonts w:ascii="Times New Roman" w:hAnsi="Times New Roman"/>
          <w:b/>
          <w:sz w:val="28"/>
        </w:rPr>
      </w:pPr>
    </w:p>
    <w:p w14:paraId="1282E51B" w14:textId="77777777" w:rsidR="00B90CBA" w:rsidRPr="002552BD" w:rsidRDefault="00745176" w:rsidP="002552BD">
      <w:pPr>
        <w:spacing w:after="120" w:line="240" w:lineRule="auto"/>
        <w:ind w:firstLine="397"/>
        <w:jc w:val="both"/>
        <w:rPr>
          <w:rFonts w:ascii="Times New Roman" w:hAnsi="Times New Roman"/>
          <w:b/>
          <w:sz w:val="28"/>
        </w:rPr>
      </w:pPr>
      <w:r w:rsidRPr="002552BD">
        <w:rPr>
          <w:rFonts w:ascii="Times New Roman" w:hAnsi="Times New Roman"/>
          <w:b/>
          <w:sz w:val="28"/>
        </w:rPr>
        <w:t>Пример оформления различных типов источников:</w:t>
      </w:r>
    </w:p>
    <w:p w14:paraId="429BED23" w14:textId="77777777" w:rsidR="00A9300D" w:rsidRPr="00A94ABD" w:rsidRDefault="00A9300D" w:rsidP="000462BF">
      <w:pPr>
        <w:pStyle w:val="a4"/>
        <w:numPr>
          <w:ilvl w:val="0"/>
          <w:numId w:val="23"/>
        </w:numPr>
        <w:tabs>
          <w:tab w:val="left" w:pos="851"/>
        </w:tabs>
        <w:ind w:left="0" w:firstLine="397"/>
        <w:contextualSpacing w:val="0"/>
        <w:jc w:val="both"/>
      </w:pPr>
      <w:r w:rsidRPr="00A94ABD">
        <w:t>Уголовный кодекс Российской Федерации: Федеральный закон от 13 июня 1996 г. № 63-ФЗ (ред. от 29.07.2017).</w:t>
      </w:r>
    </w:p>
    <w:p w14:paraId="72E5379F" w14:textId="77777777" w:rsidR="00A9300D" w:rsidRPr="00A94ABD" w:rsidRDefault="00A9300D" w:rsidP="000462BF">
      <w:pPr>
        <w:pStyle w:val="a4"/>
        <w:numPr>
          <w:ilvl w:val="0"/>
          <w:numId w:val="23"/>
        </w:numPr>
        <w:tabs>
          <w:tab w:val="left" w:pos="851"/>
        </w:tabs>
        <w:ind w:left="0" w:firstLine="397"/>
        <w:contextualSpacing w:val="0"/>
        <w:jc w:val="both"/>
      </w:pPr>
      <w:r w:rsidRPr="00A94ABD">
        <w:rPr>
          <w:spacing w:val="-4"/>
        </w:rPr>
        <w:t>Указ Президента РФ от 09.05.2017 № 203 «О Стратегии развития информационного общества в Российской Федерации на 2017</w:t>
      </w:r>
      <w:r w:rsidRPr="00A94ABD">
        <w:t>Приказ Минэкономразвития России от 22.06.2015 № 385 «Об утверждении Федерального стандарта оценки «Оценка нематериальных активов и интеллектуальной собственности» (ФСО № 11)».</w:t>
      </w:r>
    </w:p>
    <w:p w14:paraId="5E93BBC8" w14:textId="77777777" w:rsidR="004A36BF" w:rsidRPr="00A94ABD" w:rsidRDefault="004A36BF" w:rsidP="000462BF">
      <w:pPr>
        <w:pStyle w:val="a4"/>
        <w:numPr>
          <w:ilvl w:val="0"/>
          <w:numId w:val="23"/>
        </w:numPr>
        <w:tabs>
          <w:tab w:val="left" w:pos="851"/>
        </w:tabs>
        <w:ind w:left="0" w:firstLine="397"/>
        <w:contextualSpacing w:val="0"/>
        <w:jc w:val="both"/>
      </w:pPr>
      <w:r w:rsidRPr="00A94ABD">
        <w:t xml:space="preserve">Федеральный закон от 07.08.2001 № 115 (ред. от 29.07.2017) «О противодействии легализации (отмыванию) доходов, полученных преступным путем, и финансированию терроризма» (с изм. и доп., вступ. в силу с 28.01.2018). </w:t>
      </w:r>
    </w:p>
    <w:p w14:paraId="6497CC95" w14:textId="77777777" w:rsidR="004A36BF" w:rsidRPr="00A94ABD" w:rsidRDefault="004A36BF" w:rsidP="000462BF">
      <w:pPr>
        <w:pStyle w:val="a4"/>
        <w:numPr>
          <w:ilvl w:val="0"/>
          <w:numId w:val="23"/>
        </w:numPr>
        <w:tabs>
          <w:tab w:val="left" w:pos="851"/>
        </w:tabs>
        <w:ind w:left="0" w:firstLine="397"/>
        <w:contextualSpacing w:val="0"/>
        <w:jc w:val="both"/>
      </w:pPr>
      <w:r w:rsidRPr="00A94ABD">
        <w:t>Послание Президента РФ Федеральному Собранию от 01.03.2018. –</w:t>
      </w:r>
      <w:hyperlink r:id="rId31" w:history="1">
        <w:r w:rsidRPr="00A94ABD">
          <w:t>www.consultant.ru</w:t>
        </w:r>
      </w:hyperlink>
      <w:r w:rsidRPr="00A94ABD">
        <w:t xml:space="preserve">. </w:t>
      </w:r>
    </w:p>
    <w:p w14:paraId="2E9063AB" w14:textId="77777777" w:rsidR="00F64345" w:rsidRPr="00A94ABD" w:rsidRDefault="00F64345" w:rsidP="000462BF">
      <w:pPr>
        <w:pStyle w:val="a4"/>
        <w:numPr>
          <w:ilvl w:val="0"/>
          <w:numId w:val="23"/>
        </w:numPr>
        <w:tabs>
          <w:tab w:val="left" w:pos="851"/>
        </w:tabs>
        <w:ind w:left="0" w:firstLine="397"/>
        <w:contextualSpacing w:val="0"/>
        <w:jc w:val="both"/>
      </w:pPr>
      <w:r w:rsidRPr="00A94ABD">
        <w:t>Васильев, Е.А. Гражданское и торговое право зарубежных государств: в 2 т. Т. 1 / Е.А. Васильев, А.С. Комаров. – М: Международные отношения, 2011. – 560 с.</w:t>
      </w:r>
    </w:p>
    <w:p w14:paraId="744C7467" w14:textId="77777777" w:rsidR="00DC0721" w:rsidRPr="00A94ABD" w:rsidRDefault="00DC0721" w:rsidP="000462BF">
      <w:pPr>
        <w:pStyle w:val="a4"/>
        <w:numPr>
          <w:ilvl w:val="0"/>
          <w:numId w:val="23"/>
        </w:numPr>
        <w:tabs>
          <w:tab w:val="left" w:pos="851"/>
        </w:tabs>
        <w:ind w:left="0" w:firstLine="397"/>
        <w:contextualSpacing w:val="0"/>
        <w:jc w:val="both"/>
        <w:rPr>
          <w:spacing w:val="-6"/>
        </w:rPr>
      </w:pPr>
      <w:r w:rsidRPr="00A94ABD">
        <w:rPr>
          <w:spacing w:val="-6"/>
        </w:rPr>
        <w:t>Кротов, М.И. Экономическая безопа</w:t>
      </w:r>
      <w:r w:rsidR="00BB70D5">
        <w:rPr>
          <w:spacing w:val="-6"/>
        </w:rPr>
        <w:t>сность России: Системный подход </w:t>
      </w:r>
      <w:r w:rsidRPr="00A94ABD">
        <w:rPr>
          <w:spacing w:val="-6"/>
        </w:rPr>
        <w:t xml:space="preserve">/ М.И. Кротов, В.И. </w:t>
      </w:r>
      <w:proofErr w:type="spellStart"/>
      <w:r w:rsidRPr="00A94ABD">
        <w:rPr>
          <w:spacing w:val="-6"/>
        </w:rPr>
        <w:t>Мунтиян</w:t>
      </w:r>
      <w:proofErr w:type="spellEnd"/>
      <w:r w:rsidRPr="00A94ABD">
        <w:rPr>
          <w:spacing w:val="-6"/>
        </w:rPr>
        <w:t>. – СПб.: Изд-во НПК «РОСТ», 2016. – 336 с.</w:t>
      </w:r>
    </w:p>
    <w:p w14:paraId="341A9917" w14:textId="77777777" w:rsidR="00F64345" w:rsidRPr="00A94ABD" w:rsidRDefault="00F64345" w:rsidP="000462BF">
      <w:pPr>
        <w:pStyle w:val="a4"/>
        <w:numPr>
          <w:ilvl w:val="0"/>
          <w:numId w:val="23"/>
        </w:numPr>
        <w:tabs>
          <w:tab w:val="left" w:pos="851"/>
        </w:tabs>
        <w:ind w:left="0" w:firstLine="397"/>
        <w:contextualSpacing w:val="0"/>
        <w:jc w:val="both"/>
      </w:pPr>
      <w:proofErr w:type="spellStart"/>
      <w:r w:rsidRPr="00A94ABD">
        <w:t>Валько</w:t>
      </w:r>
      <w:proofErr w:type="spellEnd"/>
      <w:r w:rsidRPr="00A94ABD">
        <w:t xml:space="preserve">, Д.В. Экономическая безопасность: сущность и актуальные подходы к определению / Д.В. </w:t>
      </w:r>
      <w:proofErr w:type="spellStart"/>
      <w:r w:rsidRPr="00A94ABD">
        <w:t>Валько</w:t>
      </w:r>
      <w:proofErr w:type="spellEnd"/>
      <w:r w:rsidRPr="00A94ABD">
        <w:t xml:space="preserve"> // IX Международная научно-практическая конференция «Инновационное развитие российской экономики»: в 6 т. М.: ФГБОУ ВО «РЭУ им. Г. В. Плеханова», 2016. Т.1: Инновации и российская экономика в контексте глобальных экономических процессов. – С. 222–225.</w:t>
      </w:r>
    </w:p>
    <w:p w14:paraId="7B6FE2FD" w14:textId="77777777" w:rsidR="00DC0721" w:rsidRPr="00A94ABD" w:rsidRDefault="00DC0721" w:rsidP="000462BF">
      <w:pPr>
        <w:pStyle w:val="a4"/>
        <w:numPr>
          <w:ilvl w:val="0"/>
          <w:numId w:val="23"/>
        </w:numPr>
        <w:tabs>
          <w:tab w:val="left" w:pos="851"/>
        </w:tabs>
        <w:ind w:left="0" w:firstLine="397"/>
        <w:contextualSpacing w:val="0"/>
        <w:jc w:val="both"/>
      </w:pPr>
      <w:r w:rsidRPr="00A94ABD">
        <w:t>Куклин, А.А. Экономическая безопасность регионов: теоретико-методологические подходы и сравнительный анализ / А.А. Куклин // Фундаментальные исследования. – 2014. – №6-1. – С. 142–145.</w:t>
      </w:r>
    </w:p>
    <w:p w14:paraId="0E6409BC" w14:textId="77777777" w:rsidR="002E3C04" w:rsidRPr="00A94ABD" w:rsidRDefault="002E3C04" w:rsidP="000462BF">
      <w:pPr>
        <w:pStyle w:val="a4"/>
        <w:numPr>
          <w:ilvl w:val="0"/>
          <w:numId w:val="23"/>
        </w:numPr>
        <w:tabs>
          <w:tab w:val="left" w:pos="851"/>
        </w:tabs>
        <w:ind w:left="0" w:firstLine="397"/>
        <w:contextualSpacing w:val="0"/>
        <w:jc w:val="both"/>
        <w:rPr>
          <w:spacing w:val="-8"/>
        </w:rPr>
      </w:pPr>
      <w:r w:rsidRPr="00A94ABD">
        <w:rPr>
          <w:spacing w:val="-8"/>
        </w:rPr>
        <w:t xml:space="preserve">Большой экономический словарь: 25000 терминов / под ред. А.Н. </w:t>
      </w:r>
      <w:proofErr w:type="spellStart"/>
      <w:r w:rsidRPr="00A94ABD">
        <w:rPr>
          <w:spacing w:val="-8"/>
        </w:rPr>
        <w:t>Азрилияна</w:t>
      </w:r>
      <w:proofErr w:type="spellEnd"/>
      <w:r w:rsidRPr="00A94ABD">
        <w:rPr>
          <w:spacing w:val="-8"/>
        </w:rPr>
        <w:t>, – 7-е изд., доп. – М.: Изд-во</w:t>
      </w:r>
      <w:hyperlink r:id="rId32" w:tooltip="Все книги издательства " w:history="1"/>
      <w:r w:rsidRPr="00A94ABD">
        <w:rPr>
          <w:spacing w:val="-8"/>
        </w:rPr>
        <w:t xml:space="preserve"> Инстит</w:t>
      </w:r>
      <w:r w:rsidR="00BB70D5">
        <w:rPr>
          <w:spacing w:val="-8"/>
        </w:rPr>
        <w:t>ут новой экономики,2010. – 1472 </w:t>
      </w:r>
      <w:r w:rsidRPr="00A94ABD">
        <w:rPr>
          <w:spacing w:val="-8"/>
        </w:rPr>
        <w:t>с.</w:t>
      </w:r>
    </w:p>
    <w:p w14:paraId="2ED634A9" w14:textId="77777777" w:rsidR="004A36BF" w:rsidRPr="00A94ABD" w:rsidRDefault="004A36BF" w:rsidP="000462BF">
      <w:pPr>
        <w:pStyle w:val="a4"/>
        <w:numPr>
          <w:ilvl w:val="0"/>
          <w:numId w:val="23"/>
        </w:numPr>
        <w:tabs>
          <w:tab w:val="left" w:pos="851"/>
        </w:tabs>
        <w:ind w:left="0" w:firstLine="397"/>
        <w:contextualSpacing w:val="0"/>
        <w:jc w:val="both"/>
      </w:pPr>
      <w:r w:rsidRPr="00A94ABD">
        <w:t>Павленков, Ф. Словарь иностранных слов, вошедших в состав русского языка / Ф. Павленков. – СПб,2-е изд. – С</w:t>
      </w:r>
      <w:r w:rsidR="00D40E35">
        <w:t>Пб</w:t>
      </w:r>
      <w:r w:rsidRPr="00A94ABD">
        <w:t xml:space="preserve">: Типография Ю.Н. Эрлих, 1907. – </w:t>
      </w:r>
      <w:hyperlink r:id="rId33" w:history="1">
        <w:r w:rsidRPr="00A94ABD">
          <w:t>http://enc-dic.com/fwords/Bankrotstvo-5501.html</w:t>
        </w:r>
      </w:hyperlink>
      <w:r w:rsidRPr="00A94ABD">
        <w:t xml:space="preserve">. </w:t>
      </w:r>
    </w:p>
    <w:p w14:paraId="6AAEF62F" w14:textId="77777777" w:rsidR="004A36BF" w:rsidRPr="00A94ABD" w:rsidRDefault="004A36BF" w:rsidP="000462BF">
      <w:pPr>
        <w:pStyle w:val="a4"/>
        <w:numPr>
          <w:ilvl w:val="0"/>
          <w:numId w:val="23"/>
        </w:numPr>
        <w:tabs>
          <w:tab w:val="left" w:pos="851"/>
        </w:tabs>
        <w:ind w:left="0" w:firstLine="397"/>
        <w:contextualSpacing w:val="0"/>
        <w:jc w:val="both"/>
      </w:pPr>
      <w:proofErr w:type="spellStart"/>
      <w:r w:rsidRPr="00A94ABD">
        <w:rPr>
          <w:spacing w:val="-2"/>
        </w:rPr>
        <w:t>Ряховская</w:t>
      </w:r>
      <w:proofErr w:type="spellEnd"/>
      <w:r w:rsidRPr="00A94ABD">
        <w:rPr>
          <w:spacing w:val="-2"/>
        </w:rPr>
        <w:t xml:space="preserve">, А.Н. Преднамеренное и фиктивное банкротство: некоторые алгоритмы решения проблемы / А.Н. </w:t>
      </w:r>
      <w:proofErr w:type="spellStart"/>
      <w:r w:rsidRPr="00A94ABD">
        <w:rPr>
          <w:spacing w:val="-2"/>
        </w:rPr>
        <w:t>Ряховская</w:t>
      </w:r>
      <w:proofErr w:type="spellEnd"/>
      <w:r w:rsidRPr="00A94ABD">
        <w:rPr>
          <w:spacing w:val="-2"/>
        </w:rPr>
        <w:t xml:space="preserve"> // Этап. – 2017. – № 3. –</w:t>
      </w:r>
      <w:hyperlink r:id="rId34" w:history="1">
        <w:r w:rsidRPr="00A94ABD">
          <w:t>http://etap.instet.ru/images/etap/Etap_03_2017.pdf</w:t>
        </w:r>
      </w:hyperlink>
    </w:p>
    <w:p w14:paraId="55274B28" w14:textId="77777777" w:rsidR="004A36BF" w:rsidRPr="00260ABF" w:rsidRDefault="004A36BF" w:rsidP="000462BF">
      <w:pPr>
        <w:pStyle w:val="a4"/>
        <w:numPr>
          <w:ilvl w:val="0"/>
          <w:numId w:val="23"/>
        </w:numPr>
        <w:tabs>
          <w:tab w:val="left" w:pos="851"/>
        </w:tabs>
        <w:ind w:left="0" w:firstLine="397"/>
        <w:contextualSpacing w:val="0"/>
        <w:jc w:val="both"/>
        <w:rPr>
          <w:spacing w:val="-2"/>
        </w:rPr>
      </w:pPr>
      <w:r w:rsidRPr="00260ABF">
        <w:rPr>
          <w:spacing w:val="-2"/>
        </w:rPr>
        <w:t xml:space="preserve">Официальный сайт Федеральной службы государственной статистики РФ. – </w:t>
      </w:r>
      <w:hyperlink r:id="rId35" w:history="1">
        <w:r w:rsidRPr="00260ABF">
          <w:rPr>
            <w:spacing w:val="-2"/>
          </w:rPr>
          <w:t>www.gks.ru.</w:t>
        </w:r>
      </w:hyperlink>
    </w:p>
    <w:p w14:paraId="5F7B0E74" w14:textId="77777777" w:rsidR="00171385" w:rsidRPr="00A94ABD" w:rsidRDefault="00171385" w:rsidP="000462BF">
      <w:pPr>
        <w:pStyle w:val="a4"/>
        <w:numPr>
          <w:ilvl w:val="0"/>
          <w:numId w:val="23"/>
        </w:numPr>
        <w:tabs>
          <w:tab w:val="left" w:pos="851"/>
        </w:tabs>
        <w:ind w:left="0" w:firstLine="397"/>
        <w:contextualSpacing w:val="0"/>
        <w:jc w:val="both"/>
        <w:rPr>
          <w:spacing w:val="-2"/>
          <w:lang w:val="en-US"/>
        </w:rPr>
      </w:pPr>
      <w:r w:rsidRPr="00A94ABD">
        <w:rPr>
          <w:spacing w:val="-2"/>
          <w:lang w:val="en-US"/>
        </w:rPr>
        <w:lastRenderedPageBreak/>
        <w:t xml:space="preserve">The </w:t>
      </w:r>
      <w:proofErr w:type="spellStart"/>
      <w:r w:rsidRPr="00A94ABD">
        <w:rPr>
          <w:spacing w:val="-2"/>
          <w:lang w:val="en-US"/>
        </w:rPr>
        <w:t>Organisation</w:t>
      </w:r>
      <w:proofErr w:type="spellEnd"/>
      <w:r w:rsidRPr="00A94ABD">
        <w:rPr>
          <w:spacing w:val="-2"/>
          <w:lang w:val="en-US"/>
        </w:rPr>
        <w:t xml:space="preserve"> for Economic Co-op</w:t>
      </w:r>
      <w:r w:rsidR="00BB70D5">
        <w:rPr>
          <w:spacing w:val="-2"/>
          <w:lang w:val="en-US"/>
        </w:rPr>
        <w:t>eration and Development (OECD).</w:t>
      </w:r>
      <w:r w:rsidR="00BB70D5" w:rsidRPr="00BB70D5">
        <w:rPr>
          <w:spacing w:val="-2"/>
          <w:lang w:val="en-US"/>
        </w:rPr>
        <w:t> </w:t>
      </w:r>
      <w:r w:rsidRPr="00A94ABD">
        <w:rPr>
          <w:spacing w:val="-2"/>
          <w:lang w:val="en-US"/>
        </w:rPr>
        <w:t xml:space="preserve">– </w:t>
      </w:r>
      <w:hyperlink r:id="rId36" w:history="1">
        <w:r w:rsidRPr="00A94ABD">
          <w:rPr>
            <w:spacing w:val="-2"/>
            <w:lang w:val="en-US"/>
          </w:rPr>
          <w:t>http://oecdru.org/statistic.html</w:t>
        </w:r>
      </w:hyperlink>
    </w:p>
    <w:p w14:paraId="0EE65894" w14:textId="77777777" w:rsidR="00171385" w:rsidRPr="00A94ABD" w:rsidRDefault="00171385" w:rsidP="000462BF">
      <w:pPr>
        <w:pStyle w:val="a4"/>
        <w:numPr>
          <w:ilvl w:val="0"/>
          <w:numId w:val="23"/>
        </w:numPr>
        <w:tabs>
          <w:tab w:val="left" w:pos="851"/>
        </w:tabs>
        <w:ind w:left="0" w:firstLine="397"/>
        <w:contextualSpacing w:val="0"/>
        <w:jc w:val="both"/>
        <w:rPr>
          <w:spacing w:val="-2"/>
          <w:lang w:val="en-US"/>
        </w:rPr>
      </w:pPr>
      <w:r w:rsidRPr="00A94ABD">
        <w:rPr>
          <w:spacing w:val="-2"/>
          <w:lang w:val="en-US"/>
        </w:rPr>
        <w:t>Participatory Budgeting Project. – www.participatorybudgeting.org/services.</w:t>
      </w:r>
    </w:p>
    <w:p w14:paraId="35E0D07A" w14:textId="77777777" w:rsidR="00260ABF" w:rsidRPr="00A94ABD" w:rsidRDefault="00260ABF" w:rsidP="00260ABF">
      <w:pPr>
        <w:pStyle w:val="a4"/>
        <w:numPr>
          <w:ilvl w:val="0"/>
          <w:numId w:val="23"/>
        </w:numPr>
        <w:tabs>
          <w:tab w:val="left" w:pos="851"/>
        </w:tabs>
        <w:ind w:left="0" w:firstLine="397"/>
        <w:contextualSpacing w:val="0"/>
        <w:jc w:val="both"/>
        <w:rPr>
          <w:lang w:val="en-US"/>
        </w:rPr>
      </w:pPr>
      <w:proofErr w:type="spellStart"/>
      <w:r w:rsidRPr="00A94ABD">
        <w:rPr>
          <w:lang w:val="en-US"/>
        </w:rPr>
        <w:t>Biktimirov</w:t>
      </w:r>
      <w:proofErr w:type="spellEnd"/>
      <w:r w:rsidRPr="00A94ABD">
        <w:rPr>
          <w:lang w:val="en-US"/>
        </w:rPr>
        <w:t xml:space="preserve">, M.P. </w:t>
      </w:r>
      <w:hyperlink r:id="rId37" w:history="1">
        <w:r w:rsidRPr="00A94ABD">
          <w:rPr>
            <w:lang w:val="en-US"/>
          </w:rPr>
          <w:t>The development of a system for the collection and use of scientific and technological results</w:t>
        </w:r>
      </w:hyperlink>
      <w:r w:rsidRPr="00A94ABD">
        <w:rPr>
          <w:lang w:val="en-US"/>
        </w:rPr>
        <w:t xml:space="preserve"> / M.P. </w:t>
      </w:r>
      <w:proofErr w:type="spellStart"/>
      <w:r w:rsidRPr="00A94ABD">
        <w:rPr>
          <w:lang w:val="en-US"/>
        </w:rPr>
        <w:t>Biktimirov</w:t>
      </w:r>
      <w:proofErr w:type="spellEnd"/>
      <w:r w:rsidRPr="00A94ABD">
        <w:rPr>
          <w:lang w:val="en-US"/>
        </w:rPr>
        <w:t xml:space="preserve">, S.A. </w:t>
      </w:r>
      <w:proofErr w:type="spellStart"/>
      <w:r w:rsidRPr="00A94ABD">
        <w:rPr>
          <w:lang w:val="en-US"/>
        </w:rPr>
        <w:t>Polikarpov</w:t>
      </w:r>
      <w:proofErr w:type="spellEnd"/>
      <w:r w:rsidRPr="00A94ABD">
        <w:rPr>
          <w:lang w:val="en-US"/>
        </w:rPr>
        <w:t xml:space="preserve">, A.Y. </w:t>
      </w:r>
      <w:proofErr w:type="spellStart"/>
      <w:r w:rsidRPr="00A94ABD">
        <w:rPr>
          <w:lang w:val="en-US"/>
        </w:rPr>
        <w:t>Scherbakov</w:t>
      </w:r>
      <w:proofErr w:type="spellEnd"/>
      <w:r w:rsidRPr="00A94ABD">
        <w:rPr>
          <w:lang w:val="en-US"/>
        </w:rPr>
        <w:t xml:space="preserve">, D.L. </w:t>
      </w:r>
      <w:proofErr w:type="spellStart"/>
      <w:r w:rsidRPr="00A94ABD">
        <w:rPr>
          <w:lang w:val="en-US"/>
        </w:rPr>
        <w:t>Solodkin</w:t>
      </w:r>
      <w:proofErr w:type="spellEnd"/>
      <w:r w:rsidRPr="00A94ABD">
        <w:rPr>
          <w:lang w:val="en-US"/>
        </w:rPr>
        <w:t xml:space="preserve">, P.V. </w:t>
      </w:r>
      <w:proofErr w:type="spellStart"/>
      <w:r w:rsidRPr="00A94ABD">
        <w:rPr>
          <w:lang w:val="en-US"/>
        </w:rPr>
        <w:t>Efremo</w:t>
      </w:r>
      <w:r w:rsidR="00A60730">
        <w:rPr>
          <w:lang w:val="en-US"/>
        </w:rPr>
        <w:t>VI</w:t>
      </w:r>
      <w:proofErr w:type="spellEnd"/>
      <w:r w:rsidRPr="00A94ABD">
        <w:rPr>
          <w:lang w:val="en-US"/>
        </w:rPr>
        <w:t xml:space="preserve">// </w:t>
      </w:r>
      <w:hyperlink r:id="rId38" w:history="1">
        <w:r w:rsidRPr="00A94ABD">
          <w:rPr>
            <w:lang w:val="en-US"/>
          </w:rPr>
          <w:t>Scientific and Technical Information Processing</w:t>
        </w:r>
      </w:hyperlink>
      <w:r w:rsidRPr="00A94ABD">
        <w:rPr>
          <w:lang w:val="en-US"/>
        </w:rPr>
        <w:t xml:space="preserve">. – 2014. – </w:t>
      </w:r>
      <w:r w:rsidRPr="00A94ABD">
        <w:t>Т</w:t>
      </w:r>
      <w:r w:rsidRPr="00A94ABD">
        <w:rPr>
          <w:lang w:val="en-US"/>
        </w:rPr>
        <w:t>. 41. – </w:t>
      </w:r>
      <w:hyperlink r:id="rId39" w:history="1">
        <w:r w:rsidRPr="00A94ABD">
          <w:rPr>
            <w:lang w:val="en-US"/>
          </w:rPr>
          <w:t>№ 3</w:t>
        </w:r>
      </w:hyperlink>
      <w:r w:rsidRPr="00A94ABD">
        <w:rPr>
          <w:lang w:val="en-US"/>
        </w:rPr>
        <w:t xml:space="preserve">. – </w:t>
      </w:r>
      <w:r w:rsidRPr="00A94ABD">
        <w:t>С</w:t>
      </w:r>
      <w:r w:rsidRPr="00A94ABD">
        <w:rPr>
          <w:lang w:val="en-US"/>
        </w:rPr>
        <w:t>. 178–182.</w:t>
      </w:r>
    </w:p>
    <w:p w14:paraId="0CAAA054" w14:textId="77777777" w:rsidR="00A9300D" w:rsidRPr="00A94ABD" w:rsidRDefault="00A9300D" w:rsidP="000462BF">
      <w:pPr>
        <w:pStyle w:val="a4"/>
        <w:tabs>
          <w:tab w:val="left" w:pos="851"/>
        </w:tabs>
        <w:ind w:left="0" w:firstLine="397"/>
        <w:contextualSpacing w:val="0"/>
        <w:jc w:val="both"/>
        <w:rPr>
          <w:lang w:val="en-US"/>
        </w:rPr>
      </w:pPr>
    </w:p>
    <w:p w14:paraId="08D57F5A" w14:textId="77777777" w:rsidR="00B90CBA" w:rsidRPr="00292D87" w:rsidRDefault="00B90CBA" w:rsidP="002552BD">
      <w:pPr>
        <w:spacing w:after="120" w:line="240" w:lineRule="auto"/>
        <w:ind w:firstLine="397"/>
        <w:jc w:val="both"/>
        <w:rPr>
          <w:rFonts w:ascii="Times New Roman" w:hAnsi="Times New Roman"/>
          <w:sz w:val="28"/>
        </w:rPr>
      </w:pPr>
      <w:r w:rsidRPr="002552BD">
        <w:rPr>
          <w:rFonts w:ascii="Times New Roman" w:hAnsi="Times New Roman"/>
          <w:b/>
          <w:sz w:val="28"/>
        </w:rPr>
        <w:t xml:space="preserve">6. Ссылки на источники </w:t>
      </w:r>
    </w:p>
    <w:p w14:paraId="01834217" w14:textId="77777777" w:rsidR="00DF5551" w:rsidRPr="00A94ABD" w:rsidRDefault="00DF5551" w:rsidP="00DF5551">
      <w:pPr>
        <w:spacing w:after="0" w:line="240" w:lineRule="auto"/>
        <w:ind w:firstLine="397"/>
        <w:jc w:val="both"/>
        <w:rPr>
          <w:rFonts w:ascii="Times New Roman" w:hAnsi="Times New Roman"/>
          <w:sz w:val="28"/>
        </w:rPr>
      </w:pPr>
      <w:r w:rsidRPr="00A94ABD">
        <w:rPr>
          <w:rFonts w:ascii="Times New Roman" w:hAnsi="Times New Roman"/>
          <w:sz w:val="28"/>
        </w:rPr>
        <w:t>Библиографические ссылки.</w:t>
      </w:r>
      <w:r w:rsidR="00745176" w:rsidRPr="00A94ABD">
        <w:rPr>
          <w:rFonts w:ascii="Times New Roman" w:hAnsi="Times New Roman"/>
          <w:sz w:val="28"/>
        </w:rPr>
        <w:t xml:space="preserve"> Библиографический список составляется в порядке использования источников (первой ссылки на них). Соответственно</w:t>
      </w:r>
      <w:r w:rsidR="00824141" w:rsidRPr="00A94ABD">
        <w:rPr>
          <w:rFonts w:ascii="Times New Roman" w:hAnsi="Times New Roman"/>
          <w:sz w:val="28"/>
        </w:rPr>
        <w:t xml:space="preserve"> ссылки выставляются в порядке</w:t>
      </w:r>
      <w:r w:rsidR="00757094">
        <w:rPr>
          <w:rFonts w:ascii="Times New Roman" w:hAnsi="Times New Roman"/>
          <w:sz w:val="28"/>
        </w:rPr>
        <w:t xml:space="preserve"> </w:t>
      </w:r>
      <w:r w:rsidR="00824141" w:rsidRPr="00A94ABD">
        <w:rPr>
          <w:rFonts w:ascii="Times New Roman" w:hAnsi="Times New Roman"/>
          <w:sz w:val="28"/>
        </w:rPr>
        <w:t>упоминания источников.</w:t>
      </w:r>
      <w:r w:rsidR="00757094">
        <w:rPr>
          <w:rFonts w:ascii="Times New Roman" w:hAnsi="Times New Roman"/>
          <w:sz w:val="28"/>
        </w:rPr>
        <w:t xml:space="preserve"> </w:t>
      </w:r>
      <w:r w:rsidRPr="00A94ABD">
        <w:rPr>
          <w:rFonts w:ascii="Times New Roman" w:hAnsi="Times New Roman"/>
          <w:sz w:val="28"/>
        </w:rPr>
        <w:t xml:space="preserve">На все литературные источники, приведенные в библиографическом списке, в тексте издания должны быть сделаны ссылки. Ссылки делаются </w:t>
      </w:r>
      <w:r w:rsidR="00B90CBA" w:rsidRPr="00A94ABD">
        <w:rPr>
          <w:rFonts w:ascii="Times New Roman" w:hAnsi="Times New Roman"/>
          <w:sz w:val="28"/>
        </w:rPr>
        <w:t>следующим образом:</w:t>
      </w:r>
      <w:r w:rsidRPr="00A94ABD">
        <w:rPr>
          <w:rFonts w:ascii="Times New Roman" w:hAnsi="Times New Roman"/>
          <w:sz w:val="28"/>
        </w:rPr>
        <w:t xml:space="preserve"> указывается порядковый номер его в библиографическом списке, заключенный в квадратные скобки. Если в одной ссылке необходимо указать несколько источников, то их номера указываются в одних скобках в порядке возрастания через запятую (например, [2, 6, 11]). Если в ссылке необходимо указать дополнительные сведения, то она оформляется следующим образом: [3, c. 16] или [2, c. 76; 5, c. 145–147].</w:t>
      </w:r>
    </w:p>
    <w:p w14:paraId="238B2E25" w14:textId="77777777" w:rsidR="002552BD" w:rsidRDefault="002552BD" w:rsidP="002552BD">
      <w:pPr>
        <w:spacing w:after="120" w:line="240" w:lineRule="auto"/>
        <w:ind w:firstLine="397"/>
        <w:jc w:val="both"/>
        <w:rPr>
          <w:rFonts w:ascii="Times New Roman" w:hAnsi="Times New Roman"/>
          <w:b/>
          <w:sz w:val="28"/>
        </w:rPr>
      </w:pPr>
    </w:p>
    <w:p w14:paraId="2D76075A" w14:textId="77777777" w:rsidR="00DF5551" w:rsidRPr="00A94ABD" w:rsidRDefault="00DF5551" w:rsidP="002552BD">
      <w:pPr>
        <w:spacing w:after="120" w:line="240" w:lineRule="auto"/>
        <w:ind w:firstLine="397"/>
        <w:jc w:val="both"/>
        <w:rPr>
          <w:rFonts w:ascii="Times New Roman" w:hAnsi="Times New Roman"/>
          <w:b/>
          <w:sz w:val="28"/>
        </w:rPr>
      </w:pPr>
      <w:r w:rsidRPr="00A94ABD">
        <w:rPr>
          <w:rFonts w:ascii="Times New Roman" w:hAnsi="Times New Roman"/>
          <w:b/>
          <w:sz w:val="28"/>
        </w:rPr>
        <w:t xml:space="preserve">7. Некоторые особенности набора текстового материала </w:t>
      </w:r>
    </w:p>
    <w:p w14:paraId="2404D8BB" w14:textId="77777777" w:rsidR="00DF5551" w:rsidRPr="00A94ABD" w:rsidRDefault="00DF5551" w:rsidP="00DF5551">
      <w:pPr>
        <w:spacing w:after="0" w:line="240" w:lineRule="auto"/>
        <w:ind w:firstLine="397"/>
        <w:jc w:val="both"/>
        <w:rPr>
          <w:rFonts w:ascii="Times New Roman" w:hAnsi="Times New Roman"/>
          <w:sz w:val="28"/>
        </w:rPr>
      </w:pPr>
      <w:r w:rsidRPr="00A94ABD">
        <w:rPr>
          <w:rFonts w:ascii="Times New Roman" w:hAnsi="Times New Roman"/>
          <w:sz w:val="28"/>
        </w:rPr>
        <w:t xml:space="preserve">Особенности набора текстового материала при подготовке к изданию типографским способом связаны с правильным набором знаков препинания, дефисов, тире, пробелов и т. п. </w:t>
      </w:r>
    </w:p>
    <w:p w14:paraId="68FB55A3" w14:textId="77777777" w:rsidR="00DF5551" w:rsidRPr="00A94ABD" w:rsidRDefault="00DF5551" w:rsidP="00DF5551">
      <w:pPr>
        <w:spacing w:after="0" w:line="240" w:lineRule="auto"/>
        <w:ind w:firstLine="397"/>
        <w:jc w:val="both"/>
        <w:rPr>
          <w:rFonts w:ascii="Times New Roman" w:hAnsi="Times New Roman"/>
          <w:sz w:val="28"/>
        </w:rPr>
      </w:pPr>
      <w:r w:rsidRPr="00A94ABD">
        <w:rPr>
          <w:rFonts w:ascii="Times New Roman" w:hAnsi="Times New Roman"/>
          <w:b/>
          <w:i/>
          <w:sz w:val="28"/>
        </w:rPr>
        <w:t>Переносы.</w:t>
      </w:r>
      <w:r w:rsidRPr="00A94ABD">
        <w:rPr>
          <w:rFonts w:ascii="Times New Roman" w:hAnsi="Times New Roman"/>
          <w:sz w:val="28"/>
        </w:rPr>
        <w:t xml:space="preserve"> Используйте автоматическую расстановку переносов в словах. Не допускается разделение переносами сокращений и аббревиатур. </w:t>
      </w:r>
    </w:p>
    <w:p w14:paraId="0D112C4A" w14:textId="77777777" w:rsidR="00DF5551" w:rsidRPr="00A94ABD" w:rsidRDefault="00DF5551" w:rsidP="00DF5551">
      <w:pPr>
        <w:spacing w:after="0" w:line="240" w:lineRule="auto"/>
        <w:ind w:firstLine="397"/>
        <w:jc w:val="both"/>
        <w:rPr>
          <w:rFonts w:ascii="Times New Roman" w:hAnsi="Times New Roman"/>
          <w:sz w:val="28"/>
        </w:rPr>
      </w:pPr>
      <w:r w:rsidRPr="00A94ABD">
        <w:rPr>
          <w:rFonts w:ascii="Times New Roman" w:hAnsi="Times New Roman"/>
          <w:sz w:val="28"/>
        </w:rPr>
        <w:t>При переносах не должны быть оторваны фамилии от инициалов и инициалы друг от друга. Перенос с разрывом фамилии допускается.</w:t>
      </w:r>
    </w:p>
    <w:p w14:paraId="66DCDB69" w14:textId="77777777" w:rsidR="00DF5551" w:rsidRPr="00A94ABD" w:rsidRDefault="00DF5551" w:rsidP="00DF5551">
      <w:pPr>
        <w:spacing w:after="0" w:line="240" w:lineRule="auto"/>
        <w:ind w:firstLine="397"/>
        <w:jc w:val="both"/>
        <w:rPr>
          <w:rFonts w:ascii="Times New Roman" w:hAnsi="Times New Roman"/>
          <w:sz w:val="28"/>
        </w:rPr>
      </w:pPr>
      <w:r w:rsidRPr="00A94ABD">
        <w:rPr>
          <w:rFonts w:ascii="Times New Roman" w:hAnsi="Times New Roman"/>
          <w:sz w:val="28"/>
        </w:rPr>
        <w:t xml:space="preserve">Не допускается размещение в разных строках чисел и их единиц измерения (250 кг), знаков номера и параграфа и относящихся к ним чисел (№ 25), а также обозначений пунктов перечисления и начала текста </w:t>
      </w:r>
      <w:r w:rsidR="00D40E35">
        <w:rPr>
          <w:rFonts w:ascii="Times New Roman" w:hAnsi="Times New Roman"/>
          <w:sz w:val="28"/>
        </w:rPr>
        <w:br/>
      </w:r>
      <w:r w:rsidRPr="00A94ABD">
        <w:rPr>
          <w:rFonts w:ascii="Times New Roman" w:hAnsi="Times New Roman"/>
          <w:sz w:val="28"/>
        </w:rPr>
        <w:t xml:space="preserve">(5. Набор…). </w:t>
      </w:r>
    </w:p>
    <w:p w14:paraId="41DA44C1" w14:textId="77777777" w:rsidR="00DF5551" w:rsidRPr="00A94ABD" w:rsidRDefault="00DF5551" w:rsidP="00DF5551">
      <w:pPr>
        <w:spacing w:after="0" w:line="240" w:lineRule="auto"/>
        <w:ind w:firstLine="397"/>
        <w:jc w:val="both"/>
        <w:rPr>
          <w:rFonts w:ascii="Times New Roman" w:hAnsi="Times New Roman"/>
          <w:sz w:val="28"/>
        </w:rPr>
      </w:pPr>
      <w:r w:rsidRPr="00A94ABD">
        <w:rPr>
          <w:rFonts w:ascii="Times New Roman" w:hAnsi="Times New Roman"/>
          <w:b/>
          <w:i/>
          <w:sz w:val="28"/>
        </w:rPr>
        <w:t>Знаки препинания.</w:t>
      </w:r>
      <w:r w:rsidRPr="00A94ABD">
        <w:rPr>
          <w:rFonts w:ascii="Times New Roman" w:hAnsi="Times New Roman"/>
          <w:sz w:val="28"/>
        </w:rPr>
        <w:t xml:space="preserve"> Точка никогда не ставится в конце заголовков и подзаголовков, отделенных от текста. Точки не используются в заголовках таблиц, в конце подписей под рисунками, схемами и диаграммами. </w:t>
      </w:r>
    </w:p>
    <w:p w14:paraId="6D8C7262" w14:textId="77777777" w:rsidR="00DF5551" w:rsidRPr="00A94ABD" w:rsidRDefault="00DF5551" w:rsidP="00DF5551">
      <w:pPr>
        <w:spacing w:after="0" w:line="240" w:lineRule="auto"/>
        <w:ind w:firstLine="397"/>
        <w:jc w:val="both"/>
        <w:rPr>
          <w:rFonts w:ascii="Times New Roman" w:hAnsi="Times New Roman"/>
          <w:sz w:val="28"/>
        </w:rPr>
      </w:pPr>
      <w:r w:rsidRPr="00A94ABD">
        <w:rPr>
          <w:rFonts w:ascii="Times New Roman" w:hAnsi="Times New Roman"/>
          <w:sz w:val="28"/>
        </w:rPr>
        <w:t>Запятая ставится при отделении десятичной дроби от целого в дробном числе. Дробные числа должны записываться как 3,25; 100,5; но никак не 3.25; 100.5.</w:t>
      </w:r>
    </w:p>
    <w:p w14:paraId="400D0460" w14:textId="77777777" w:rsidR="007F5B72" w:rsidRDefault="00DF5551" w:rsidP="002552BD">
      <w:pPr>
        <w:spacing w:after="0" w:line="240" w:lineRule="auto"/>
        <w:ind w:firstLine="397"/>
        <w:jc w:val="both"/>
        <w:rPr>
          <w:rFonts w:ascii="Times New Roman" w:hAnsi="Times New Roman"/>
          <w:sz w:val="28"/>
        </w:rPr>
      </w:pPr>
      <w:r w:rsidRPr="00A94ABD">
        <w:rPr>
          <w:rFonts w:ascii="Times New Roman" w:hAnsi="Times New Roman"/>
          <w:sz w:val="28"/>
        </w:rPr>
        <w:t>Пробел никогда не ставится перед знаками препинания (точка, запятая, вопросительный, восклицательный знаки, многоточие и т.д.), а только после них. Но тире в тексте всегда должно быть заключено в пробелы с обеих сторон. Вместо трех подряд идущих точек используется символ многоточия (</w:t>
      </w:r>
      <w:proofErr w:type="spellStart"/>
      <w:r w:rsidRPr="00A94ABD">
        <w:rPr>
          <w:rFonts w:ascii="Times New Roman" w:hAnsi="Times New Roman"/>
          <w:sz w:val="28"/>
        </w:rPr>
        <w:t>Alt</w:t>
      </w:r>
      <w:proofErr w:type="spellEnd"/>
      <w:r w:rsidRPr="00A94ABD">
        <w:rPr>
          <w:rFonts w:ascii="Times New Roman" w:hAnsi="Times New Roman"/>
          <w:sz w:val="28"/>
        </w:rPr>
        <w:t xml:space="preserve"> + 0133). При использовании в тексте кавычек и скобок знак препинания в конце ставится только один раз. Если скобки (кавычки) стоят в середине предложения, то знаки препинания ставятся вне скобок (кавычек). Если скобка (кавычка) заканчивает предложение, то точка ставится сразу за ней. </w:t>
      </w:r>
    </w:p>
    <w:p w14:paraId="4E6DAA92" w14:textId="77777777" w:rsidR="007F5B72" w:rsidRPr="00A94ABD" w:rsidRDefault="002552BD" w:rsidP="00EB4283">
      <w:pPr>
        <w:spacing w:after="240" w:line="240" w:lineRule="auto"/>
        <w:jc w:val="center"/>
        <w:rPr>
          <w:rFonts w:ascii="Times New Roman" w:hAnsi="Times New Roman"/>
          <w:b/>
          <w:sz w:val="28"/>
        </w:rPr>
      </w:pPr>
      <w:r>
        <w:rPr>
          <w:rFonts w:ascii="Times New Roman" w:hAnsi="Times New Roman"/>
          <w:b/>
          <w:sz w:val="28"/>
        </w:rPr>
        <w:br w:type="column"/>
      </w:r>
      <w:r w:rsidR="007F5B72" w:rsidRPr="00A94ABD">
        <w:rPr>
          <w:rFonts w:ascii="Times New Roman" w:hAnsi="Times New Roman"/>
          <w:b/>
          <w:sz w:val="28"/>
        </w:rPr>
        <w:lastRenderedPageBreak/>
        <w:t xml:space="preserve">ПРИМЕР ОФОРМЛЕНИЯ </w:t>
      </w:r>
      <w:r w:rsidR="00D40E35">
        <w:rPr>
          <w:rFonts w:ascii="Times New Roman" w:hAnsi="Times New Roman"/>
          <w:b/>
          <w:sz w:val="28"/>
        </w:rPr>
        <w:t xml:space="preserve">МАТЕРИАЛА В РАЗДЕЛЕ </w:t>
      </w:r>
      <w:r>
        <w:rPr>
          <w:rFonts w:ascii="Times New Roman" w:hAnsi="Times New Roman"/>
          <w:b/>
          <w:sz w:val="28"/>
        </w:rPr>
        <w:t>МОНОГРАФИИ</w:t>
      </w:r>
      <w:r w:rsidR="00BC12D3" w:rsidRPr="00A94ABD">
        <w:rPr>
          <w:rFonts w:ascii="Times New Roman" w:hAnsi="Times New Roman"/>
          <w:b/>
          <w:sz w:val="28"/>
        </w:rPr>
        <w:t xml:space="preserve"> (ФРАГМЕНТАРНЫЙ)</w:t>
      </w:r>
    </w:p>
    <w:p w14:paraId="603578C1" w14:textId="77777777" w:rsidR="003972BA" w:rsidRPr="00A94ABD" w:rsidRDefault="003972BA" w:rsidP="00EB4283">
      <w:pPr>
        <w:spacing w:after="240" w:line="240" w:lineRule="auto"/>
        <w:jc w:val="center"/>
        <w:rPr>
          <w:rFonts w:ascii="Times New Roman" w:hAnsi="Times New Roman"/>
          <w:b/>
          <w:sz w:val="28"/>
        </w:rPr>
      </w:pPr>
    </w:p>
    <w:p w14:paraId="7E667C85" w14:textId="77777777" w:rsidR="008F1277" w:rsidRPr="00A94ABD" w:rsidRDefault="008F1277" w:rsidP="008F1277">
      <w:pPr>
        <w:keepNext/>
        <w:keepLines/>
        <w:spacing w:before="120" w:after="120" w:line="240" w:lineRule="auto"/>
        <w:jc w:val="center"/>
        <w:outlineLvl w:val="1"/>
        <w:rPr>
          <w:rFonts w:ascii="Times New Roman" w:hAnsi="Times New Roman"/>
          <w:b/>
          <w:bCs/>
          <w:color w:val="000000"/>
          <w:sz w:val="28"/>
          <w:szCs w:val="26"/>
          <w:lang w:eastAsia="en-US"/>
        </w:rPr>
      </w:pPr>
      <w:r w:rsidRPr="00A94ABD">
        <w:rPr>
          <w:rFonts w:ascii="Times New Roman" w:hAnsi="Times New Roman"/>
          <w:b/>
          <w:bCs/>
          <w:color w:val="000000"/>
          <w:sz w:val="28"/>
          <w:szCs w:val="26"/>
          <w:lang w:eastAsia="en-US"/>
        </w:rPr>
        <w:t>Пов</w:t>
      </w:r>
      <w:r w:rsidR="003972BA" w:rsidRPr="00A94ABD">
        <w:rPr>
          <w:rFonts w:ascii="Times New Roman" w:hAnsi="Times New Roman"/>
          <w:b/>
          <w:bCs/>
          <w:color w:val="000000"/>
          <w:sz w:val="28"/>
          <w:szCs w:val="26"/>
          <w:lang w:eastAsia="en-US"/>
        </w:rPr>
        <w:t>ышение производительности труда</w:t>
      </w:r>
      <w:r w:rsidR="00757094">
        <w:rPr>
          <w:rFonts w:ascii="Times New Roman" w:hAnsi="Times New Roman"/>
          <w:b/>
          <w:bCs/>
          <w:color w:val="000000"/>
          <w:sz w:val="28"/>
          <w:szCs w:val="26"/>
          <w:lang w:eastAsia="en-US"/>
        </w:rPr>
        <w:t xml:space="preserve"> </w:t>
      </w:r>
      <w:r w:rsidRPr="00A94ABD">
        <w:rPr>
          <w:rFonts w:ascii="Times New Roman" w:hAnsi="Times New Roman"/>
          <w:b/>
          <w:bCs/>
          <w:color w:val="000000"/>
          <w:sz w:val="28"/>
          <w:szCs w:val="26"/>
          <w:lang w:eastAsia="en-US"/>
        </w:rPr>
        <w:t>как фактор повышения экономической безопасности Российской Федерации</w:t>
      </w:r>
    </w:p>
    <w:p w14:paraId="3CC3F68C" w14:textId="77777777" w:rsidR="008F1277" w:rsidRPr="00D40E35" w:rsidRDefault="008F1277" w:rsidP="008F1277">
      <w:pPr>
        <w:spacing w:after="0" w:line="240" w:lineRule="auto"/>
        <w:ind w:firstLine="397"/>
        <w:jc w:val="both"/>
        <w:rPr>
          <w:rFonts w:ascii="Times New Roman" w:eastAsia="Calibri" w:hAnsi="Times New Roman"/>
          <w:color w:val="000000"/>
          <w:sz w:val="28"/>
          <w:szCs w:val="28"/>
          <w:lang w:eastAsia="en-US"/>
        </w:rPr>
      </w:pPr>
      <w:r w:rsidRPr="00A94ABD">
        <w:rPr>
          <w:rFonts w:ascii="Times New Roman" w:eastAsia="Calibri" w:hAnsi="Times New Roman"/>
          <w:color w:val="000000"/>
          <w:sz w:val="28"/>
          <w:szCs w:val="28"/>
          <w:lang w:eastAsia="en-US"/>
        </w:rPr>
        <w:t xml:space="preserve">В современный период перед правительством Российской Федерации особо остро встает задача создания условий перехода отечественной экономики на новую технологическую платформу. Сегодня Россия во многом зависит от мировых сырьевых рынков, что является общепризнанной угрозой экономической безопасности страны, и только смена экономического вектора позволит выйти России из существующего положения. И ключевыми драйверами перехода в новую экономическую формацию могут стать следующие процессы: развитие инновационного производства в сочетании с ростом эффективности использования трудовых </w:t>
      </w:r>
      <w:proofErr w:type="gramStart"/>
      <w:r w:rsidRPr="00A94ABD">
        <w:rPr>
          <w:rFonts w:ascii="Times New Roman" w:eastAsia="Calibri" w:hAnsi="Times New Roman"/>
          <w:color w:val="000000"/>
          <w:sz w:val="28"/>
          <w:szCs w:val="28"/>
          <w:lang w:eastAsia="en-US"/>
        </w:rPr>
        <w:t>ресурсов</w:t>
      </w:r>
      <w:r w:rsidR="00BC12D3" w:rsidRPr="00A94ABD">
        <w:rPr>
          <w:rFonts w:ascii="Times New Roman" w:eastAsia="Calibri" w:hAnsi="Times New Roman"/>
          <w:color w:val="000000"/>
          <w:spacing w:val="-6"/>
          <w:sz w:val="28"/>
          <w:szCs w:val="28"/>
          <w:lang w:eastAsia="en-US"/>
        </w:rPr>
        <w:t>[</w:t>
      </w:r>
      <w:proofErr w:type="gramEnd"/>
      <w:r w:rsidR="00BC12D3" w:rsidRPr="00A94ABD">
        <w:rPr>
          <w:rFonts w:ascii="Times New Roman" w:eastAsia="Calibri" w:hAnsi="Times New Roman"/>
          <w:color w:val="000000"/>
          <w:spacing w:val="-6"/>
          <w:sz w:val="28"/>
          <w:szCs w:val="28"/>
          <w:lang w:eastAsia="en-US"/>
        </w:rPr>
        <w:t>1</w:t>
      </w:r>
      <w:r w:rsidRPr="00A94ABD">
        <w:rPr>
          <w:rFonts w:ascii="Times New Roman" w:eastAsia="Calibri" w:hAnsi="Times New Roman"/>
          <w:color w:val="000000"/>
          <w:spacing w:val="-6"/>
          <w:sz w:val="28"/>
          <w:szCs w:val="28"/>
          <w:lang w:eastAsia="en-US"/>
        </w:rPr>
        <w:t>].</w:t>
      </w:r>
    </w:p>
    <w:p w14:paraId="44D638FE" w14:textId="77777777" w:rsidR="008F1277" w:rsidRPr="00A94ABD" w:rsidRDefault="008F1277" w:rsidP="00E76F57">
      <w:pPr>
        <w:spacing w:after="0" w:line="240" w:lineRule="auto"/>
        <w:ind w:firstLine="397"/>
        <w:jc w:val="center"/>
        <w:rPr>
          <w:rFonts w:ascii="Times New Roman" w:eastAsia="Calibri" w:hAnsi="Times New Roman"/>
          <w:color w:val="000000"/>
          <w:spacing w:val="-6"/>
          <w:sz w:val="28"/>
          <w:szCs w:val="28"/>
          <w:lang w:eastAsia="en-US"/>
        </w:rPr>
      </w:pPr>
    </w:p>
    <w:p w14:paraId="695543D5" w14:textId="77777777" w:rsidR="008F1277" w:rsidRPr="007A64FB" w:rsidRDefault="008F1277" w:rsidP="00E76F57">
      <w:pPr>
        <w:spacing w:after="0" w:line="240" w:lineRule="auto"/>
        <w:ind w:firstLine="397"/>
        <w:jc w:val="center"/>
        <w:rPr>
          <w:rFonts w:ascii="Times New Roman" w:eastAsia="Calibri" w:hAnsi="Times New Roman"/>
          <w:b/>
          <w:color w:val="000000"/>
          <w:spacing w:val="-6"/>
          <w:sz w:val="28"/>
          <w:szCs w:val="28"/>
          <w:lang w:eastAsia="en-US"/>
        </w:rPr>
      </w:pPr>
      <w:r w:rsidRPr="007A64FB">
        <w:rPr>
          <w:rFonts w:ascii="Times New Roman" w:eastAsia="Calibri" w:hAnsi="Times New Roman"/>
          <w:b/>
          <w:color w:val="000000"/>
          <w:spacing w:val="-6"/>
          <w:sz w:val="28"/>
          <w:szCs w:val="28"/>
          <w:lang w:eastAsia="en-US"/>
        </w:rPr>
        <w:t>…</w:t>
      </w:r>
    </w:p>
    <w:p w14:paraId="0718413C" w14:textId="77777777" w:rsidR="00BC12D3" w:rsidRPr="00A94ABD" w:rsidRDefault="00BC12D3" w:rsidP="00E76F57">
      <w:pPr>
        <w:spacing w:after="0" w:line="240" w:lineRule="auto"/>
        <w:ind w:firstLine="397"/>
        <w:jc w:val="center"/>
        <w:rPr>
          <w:rFonts w:ascii="Times New Roman" w:eastAsia="Calibri" w:hAnsi="Times New Roman"/>
          <w:color w:val="000000"/>
          <w:spacing w:val="-6"/>
          <w:sz w:val="28"/>
          <w:szCs w:val="28"/>
          <w:lang w:eastAsia="en-US"/>
        </w:rPr>
      </w:pPr>
    </w:p>
    <w:p w14:paraId="488B6221" w14:textId="77777777" w:rsidR="00BC12D3" w:rsidRPr="00A94ABD" w:rsidRDefault="00BC12D3" w:rsidP="00BC12D3">
      <w:pPr>
        <w:spacing w:after="0" w:line="240" w:lineRule="auto"/>
        <w:ind w:firstLine="397"/>
        <w:jc w:val="both"/>
        <w:rPr>
          <w:rFonts w:ascii="Times New Roman" w:eastAsia="Calibri" w:hAnsi="Times New Roman"/>
          <w:color w:val="000000"/>
          <w:sz w:val="28"/>
          <w:szCs w:val="28"/>
          <w:lang w:eastAsia="en-US"/>
        </w:rPr>
      </w:pPr>
      <w:r w:rsidRPr="00A94ABD">
        <w:rPr>
          <w:rFonts w:ascii="Times New Roman" w:eastAsia="Calibri" w:hAnsi="Times New Roman"/>
          <w:color w:val="000000"/>
          <w:sz w:val="28"/>
          <w:szCs w:val="28"/>
          <w:lang w:eastAsia="en-US" w:bidi="ru-RU"/>
        </w:rPr>
        <w:t xml:space="preserve">Среди экономистов крайне распространена позиция, согласно которой превосходство </w:t>
      </w:r>
      <w:r w:rsidRPr="00A94ABD">
        <w:rPr>
          <w:rFonts w:ascii="Times New Roman" w:eastAsia="Calibri" w:hAnsi="Times New Roman"/>
          <w:color w:val="000000"/>
          <w:sz w:val="28"/>
          <w:szCs w:val="28"/>
          <w:lang w:eastAsia="en-US"/>
        </w:rPr>
        <w:t>эффективности использования труда в развитых странах над развивающимися государствами является исторически обусловленной ситуацией. Два с половиной века назад Европа и Америка первыми вступили в</w:t>
      </w:r>
      <w:r w:rsidR="00D40E35">
        <w:rPr>
          <w:rFonts w:ascii="Times New Roman" w:eastAsia="Calibri" w:hAnsi="Times New Roman"/>
          <w:color w:val="000000"/>
          <w:sz w:val="28"/>
          <w:szCs w:val="28"/>
          <w:lang w:eastAsia="en-US"/>
        </w:rPr>
        <w:t xml:space="preserve"> фазу индустриального развития </w:t>
      </w:r>
      <w:r w:rsidR="00E76F57" w:rsidRPr="00A94ABD">
        <w:rPr>
          <w:rFonts w:ascii="Times New Roman" w:eastAsia="Calibri" w:hAnsi="Times New Roman"/>
          <w:color w:val="000000"/>
          <w:sz w:val="28"/>
          <w:szCs w:val="28"/>
          <w:lang w:eastAsia="en-US"/>
        </w:rPr>
        <w:t>[</w:t>
      </w:r>
      <w:r w:rsidRPr="00A94ABD">
        <w:rPr>
          <w:rFonts w:ascii="Times New Roman" w:eastAsia="Calibri" w:hAnsi="Times New Roman"/>
          <w:color w:val="000000"/>
          <w:sz w:val="28"/>
          <w:szCs w:val="28"/>
          <w:lang w:eastAsia="en-US"/>
        </w:rPr>
        <w:t>8].</w:t>
      </w:r>
    </w:p>
    <w:p w14:paraId="264062D5" w14:textId="77777777" w:rsidR="00BC12D3" w:rsidRPr="00A94ABD" w:rsidRDefault="00BC12D3" w:rsidP="00BC12D3">
      <w:pPr>
        <w:spacing w:after="0" w:line="240" w:lineRule="auto"/>
        <w:ind w:firstLine="397"/>
        <w:jc w:val="both"/>
        <w:rPr>
          <w:rFonts w:ascii="Times New Roman" w:eastAsia="Calibri" w:hAnsi="Times New Roman"/>
          <w:color w:val="000000"/>
          <w:sz w:val="28"/>
          <w:szCs w:val="28"/>
          <w:lang w:eastAsia="en-US"/>
        </w:rPr>
      </w:pPr>
      <w:r w:rsidRPr="00A94ABD">
        <w:rPr>
          <w:rFonts w:ascii="Times New Roman" w:eastAsia="Calibri" w:hAnsi="Times New Roman"/>
          <w:color w:val="000000"/>
          <w:sz w:val="28"/>
          <w:szCs w:val="28"/>
          <w:lang w:eastAsia="en-US"/>
        </w:rPr>
        <w:t xml:space="preserve">Если рассмотреть динамику индекса производительности труда, то видно, что после событий 2014 года, изменивших экономическую картину страны, сложился нисходящий тренд (рис. 1). </w:t>
      </w:r>
    </w:p>
    <w:p w14:paraId="0F1C4CDD" w14:textId="77777777" w:rsidR="00BC12D3" w:rsidRPr="00A94ABD" w:rsidRDefault="00BC12D3" w:rsidP="00BC12D3">
      <w:pPr>
        <w:spacing w:after="0" w:line="240" w:lineRule="auto"/>
        <w:ind w:firstLine="397"/>
        <w:jc w:val="both"/>
        <w:rPr>
          <w:rFonts w:ascii="Times New Roman" w:eastAsia="Calibri" w:hAnsi="Times New Roman"/>
          <w:color w:val="000000"/>
          <w:sz w:val="28"/>
          <w:szCs w:val="28"/>
          <w:lang w:eastAsia="en-US"/>
        </w:rPr>
      </w:pPr>
    </w:p>
    <w:p w14:paraId="4BBD78B3" w14:textId="77777777" w:rsidR="00BC12D3" w:rsidRPr="00A94ABD" w:rsidRDefault="00A54A77" w:rsidP="007A64FB">
      <w:pPr>
        <w:spacing w:after="120" w:line="240" w:lineRule="auto"/>
        <w:jc w:val="center"/>
        <w:rPr>
          <w:rFonts w:ascii="Times New Roman" w:eastAsia="Calibri" w:hAnsi="Times New Roman"/>
          <w:color w:val="000000"/>
          <w:sz w:val="28"/>
          <w:szCs w:val="28"/>
          <w:lang w:eastAsia="en-US"/>
        </w:rPr>
      </w:pPr>
      <w:r w:rsidRPr="00A94ABD">
        <w:rPr>
          <w:rFonts w:ascii="Times New Roman" w:eastAsia="Calibri" w:hAnsi="Times New Roman"/>
          <w:noProof/>
          <w:color w:val="000000"/>
          <w:sz w:val="28"/>
          <w:szCs w:val="28"/>
        </w:rPr>
        <w:drawing>
          <wp:inline distT="0" distB="0" distL="0" distR="0" wp14:anchorId="75E92362" wp14:editId="0BFF4AEF">
            <wp:extent cx="5806479" cy="1959428"/>
            <wp:effectExtent l="0" t="0" r="0" b="0"/>
            <wp:docPr id="6"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3ECC50A1" w14:textId="77777777" w:rsidR="00BC12D3" w:rsidRPr="00A94ABD" w:rsidRDefault="00BC12D3" w:rsidP="007A64FB">
      <w:pPr>
        <w:spacing w:before="120" w:after="0" w:line="240" w:lineRule="auto"/>
        <w:ind w:firstLine="397"/>
        <w:jc w:val="both"/>
        <w:rPr>
          <w:rFonts w:ascii="Times New Roman" w:eastAsia="Calibri" w:hAnsi="Times New Roman"/>
          <w:color w:val="000000"/>
          <w:sz w:val="20"/>
          <w:szCs w:val="20"/>
          <w:lang w:eastAsia="en-US"/>
        </w:rPr>
      </w:pPr>
      <w:r w:rsidRPr="00A94ABD">
        <w:rPr>
          <w:rFonts w:ascii="Times New Roman" w:eastAsia="Calibri" w:hAnsi="Times New Roman"/>
          <w:color w:val="000000"/>
          <w:sz w:val="20"/>
          <w:szCs w:val="20"/>
          <w:lang w:eastAsia="en-US"/>
        </w:rPr>
        <w:t>Источник данных: Федеральная служба государственной статистики [16]</w:t>
      </w:r>
    </w:p>
    <w:p w14:paraId="3F3E1604" w14:textId="77777777" w:rsidR="00BC12D3" w:rsidRPr="00A94ABD" w:rsidRDefault="00BC12D3" w:rsidP="00BC12D3">
      <w:pPr>
        <w:spacing w:after="0" w:line="240" w:lineRule="auto"/>
        <w:jc w:val="center"/>
        <w:rPr>
          <w:rFonts w:ascii="Times New Roman" w:eastAsia="Calibri" w:hAnsi="Times New Roman"/>
          <w:color w:val="000000"/>
          <w:sz w:val="28"/>
          <w:szCs w:val="28"/>
          <w:lang w:eastAsia="en-US"/>
        </w:rPr>
      </w:pPr>
      <w:r w:rsidRPr="00A94ABD">
        <w:rPr>
          <w:rFonts w:ascii="Times New Roman" w:eastAsia="Calibri" w:hAnsi="Times New Roman"/>
          <w:color w:val="000000"/>
          <w:sz w:val="28"/>
          <w:szCs w:val="28"/>
          <w:lang w:eastAsia="en-US"/>
        </w:rPr>
        <w:t>Рис. 1. Индекс производительности труда относительно уровня 2011 года (процент, значение показателя за год, к базисному периоду)</w:t>
      </w:r>
    </w:p>
    <w:p w14:paraId="4BDF7603" w14:textId="77777777" w:rsidR="00BC12D3" w:rsidRPr="00A94ABD" w:rsidRDefault="00BC12D3" w:rsidP="00BC12D3">
      <w:pPr>
        <w:spacing w:after="0" w:line="240" w:lineRule="auto"/>
        <w:ind w:firstLine="397"/>
        <w:jc w:val="both"/>
        <w:rPr>
          <w:rFonts w:ascii="Times New Roman" w:eastAsia="Calibri" w:hAnsi="Times New Roman"/>
          <w:color w:val="000000"/>
          <w:sz w:val="28"/>
          <w:szCs w:val="28"/>
          <w:lang w:eastAsia="en-US"/>
        </w:rPr>
      </w:pPr>
    </w:p>
    <w:p w14:paraId="56BF33C5" w14:textId="77777777" w:rsidR="00E76F57" w:rsidRPr="00A94ABD" w:rsidRDefault="00E76F57" w:rsidP="00D40E35">
      <w:pPr>
        <w:spacing w:after="0" w:line="240" w:lineRule="auto"/>
        <w:ind w:firstLine="397"/>
        <w:jc w:val="both"/>
        <w:rPr>
          <w:rFonts w:ascii="Times New Roman" w:eastAsia="Calibri" w:hAnsi="Times New Roman"/>
          <w:color w:val="000000"/>
          <w:sz w:val="28"/>
          <w:szCs w:val="28"/>
          <w:lang w:eastAsia="en-US"/>
        </w:rPr>
      </w:pPr>
      <w:r w:rsidRPr="00A94ABD">
        <w:rPr>
          <w:rFonts w:ascii="Times New Roman" w:eastAsia="Calibri" w:hAnsi="Times New Roman"/>
          <w:color w:val="000000"/>
          <w:sz w:val="28"/>
          <w:szCs w:val="28"/>
          <w:lang w:eastAsia="en-US"/>
        </w:rPr>
        <w:t xml:space="preserve">Тем не менее, не смотря на очевидно существующую потребность в повышении эффективности труда в РФ, следует взвешенно относиться к оценкам, характеризующим ситуацию в стране как катастрофическую. </w:t>
      </w:r>
    </w:p>
    <w:p w14:paraId="0031EEE0" w14:textId="77777777" w:rsidR="00E76F57" w:rsidRPr="00D1048C" w:rsidRDefault="00E76F57" w:rsidP="00D40E35">
      <w:pPr>
        <w:spacing w:after="0"/>
        <w:ind w:firstLine="397"/>
        <w:jc w:val="center"/>
        <w:rPr>
          <w:rFonts w:ascii="Times New Roman" w:eastAsia="Calibri" w:hAnsi="Times New Roman"/>
          <w:b/>
          <w:color w:val="000000"/>
          <w:spacing w:val="-6"/>
          <w:sz w:val="28"/>
          <w:szCs w:val="28"/>
          <w:lang w:eastAsia="en-US"/>
        </w:rPr>
      </w:pPr>
      <w:r w:rsidRPr="00D1048C">
        <w:rPr>
          <w:rFonts w:ascii="Times New Roman" w:eastAsia="Calibri" w:hAnsi="Times New Roman"/>
          <w:b/>
          <w:color w:val="000000"/>
          <w:spacing w:val="-6"/>
          <w:sz w:val="28"/>
          <w:szCs w:val="28"/>
          <w:lang w:eastAsia="en-US"/>
        </w:rPr>
        <w:t>…</w:t>
      </w:r>
    </w:p>
    <w:p w14:paraId="16A5C6D8" w14:textId="77777777" w:rsidR="00C1288C" w:rsidRDefault="00C1288C" w:rsidP="00D40E35">
      <w:pPr>
        <w:spacing w:after="0" w:line="240" w:lineRule="auto"/>
        <w:ind w:firstLine="397"/>
        <w:contextualSpacing/>
        <w:jc w:val="both"/>
        <w:rPr>
          <w:rFonts w:ascii="Times New Roman" w:eastAsia="Calibri" w:hAnsi="Times New Roman"/>
          <w:bCs/>
          <w:color w:val="000000"/>
          <w:sz w:val="28"/>
          <w:szCs w:val="28"/>
          <w:shd w:val="clear" w:color="auto" w:fill="FFFFFF"/>
          <w:lang w:eastAsia="en-US"/>
        </w:rPr>
      </w:pPr>
      <w:r w:rsidRPr="00A94ABD">
        <w:rPr>
          <w:rFonts w:ascii="Times New Roman" w:eastAsia="Calibri" w:hAnsi="Times New Roman"/>
          <w:bCs/>
          <w:color w:val="000000"/>
          <w:sz w:val="28"/>
          <w:szCs w:val="28"/>
          <w:shd w:val="clear" w:color="auto" w:fill="FFFFFF"/>
          <w:lang w:eastAsia="en-US"/>
        </w:rPr>
        <w:lastRenderedPageBreak/>
        <w:t xml:space="preserve">В таблице 5 представлена динамика Индекса глобальной конкурентоспособности Российской Федерации и оценки его составляющих (по шкале от 1 до 7) с 2012 года по настоящее время. </w:t>
      </w:r>
    </w:p>
    <w:p w14:paraId="70C9FA2C" w14:textId="77777777" w:rsidR="00D40E35" w:rsidRPr="00A94ABD" w:rsidRDefault="00D40E35" w:rsidP="00D40E35">
      <w:pPr>
        <w:spacing w:after="0" w:line="240" w:lineRule="auto"/>
        <w:ind w:firstLine="397"/>
        <w:contextualSpacing/>
        <w:jc w:val="both"/>
        <w:rPr>
          <w:rFonts w:ascii="Times New Roman" w:eastAsia="Calibri" w:hAnsi="Times New Roman"/>
          <w:bCs/>
          <w:color w:val="222222"/>
          <w:sz w:val="24"/>
          <w:szCs w:val="28"/>
          <w:shd w:val="clear" w:color="auto" w:fill="FFFFFF"/>
          <w:lang w:eastAsia="en-US"/>
        </w:rPr>
      </w:pPr>
    </w:p>
    <w:p w14:paraId="0F8F70EA" w14:textId="77777777" w:rsidR="00C1288C" w:rsidRPr="00A94ABD" w:rsidRDefault="00C1288C" w:rsidP="00C1288C">
      <w:pPr>
        <w:spacing w:after="0" w:line="240" w:lineRule="auto"/>
        <w:ind w:firstLine="425"/>
        <w:contextualSpacing/>
        <w:jc w:val="right"/>
        <w:rPr>
          <w:rFonts w:ascii="Times New Roman" w:eastAsia="Calibri" w:hAnsi="Times New Roman"/>
          <w:bCs/>
          <w:color w:val="222222"/>
          <w:sz w:val="24"/>
          <w:szCs w:val="28"/>
          <w:shd w:val="clear" w:color="auto" w:fill="FFFFFF"/>
          <w:lang w:eastAsia="en-US"/>
        </w:rPr>
      </w:pPr>
      <w:r w:rsidRPr="00A94ABD">
        <w:rPr>
          <w:rFonts w:ascii="Times New Roman" w:eastAsia="Calibri" w:hAnsi="Times New Roman"/>
          <w:bCs/>
          <w:color w:val="222222"/>
          <w:sz w:val="24"/>
          <w:szCs w:val="28"/>
          <w:shd w:val="clear" w:color="auto" w:fill="FFFFFF"/>
          <w:lang w:eastAsia="en-US"/>
        </w:rPr>
        <w:t>Таблица 5</w:t>
      </w:r>
    </w:p>
    <w:p w14:paraId="0CEB8186" w14:textId="77777777" w:rsidR="00C1288C" w:rsidRPr="00A94ABD" w:rsidRDefault="00C1288C" w:rsidP="00C1288C">
      <w:pPr>
        <w:spacing w:after="120" w:line="240" w:lineRule="auto"/>
        <w:contextualSpacing/>
        <w:jc w:val="center"/>
        <w:rPr>
          <w:rFonts w:ascii="Times New Roman" w:eastAsia="Calibri" w:hAnsi="Times New Roman"/>
          <w:color w:val="222222"/>
          <w:sz w:val="28"/>
          <w:szCs w:val="28"/>
          <w:shd w:val="clear" w:color="auto" w:fill="FFFFFF"/>
          <w:lang w:eastAsia="en-US"/>
        </w:rPr>
      </w:pPr>
      <w:r w:rsidRPr="00A94ABD">
        <w:rPr>
          <w:rFonts w:ascii="Times New Roman" w:eastAsia="Calibri" w:hAnsi="Times New Roman"/>
          <w:color w:val="222222"/>
          <w:sz w:val="28"/>
          <w:szCs w:val="28"/>
          <w:shd w:val="clear" w:color="auto" w:fill="FFFFFF"/>
          <w:lang w:eastAsia="en-US"/>
        </w:rPr>
        <w:t>Динамика индикаторов индекса глобальной конкурентоспособности Российской Федерации, 2012–2018 гг.</w:t>
      </w:r>
    </w:p>
    <w:p w14:paraId="41D4B437" w14:textId="77777777" w:rsidR="00C1288C" w:rsidRPr="00A94ABD" w:rsidRDefault="00C1288C" w:rsidP="00C1288C">
      <w:pPr>
        <w:spacing w:after="120" w:line="240" w:lineRule="auto"/>
        <w:ind w:firstLine="397"/>
        <w:contextualSpacing/>
        <w:jc w:val="center"/>
        <w:rPr>
          <w:rFonts w:ascii="Times New Roman" w:eastAsia="Calibri" w:hAnsi="Times New Roman"/>
          <w:color w:val="222222"/>
          <w:sz w:val="12"/>
          <w:szCs w:val="28"/>
          <w:shd w:val="clear" w:color="auto" w:fill="FFFFFF"/>
          <w:lang w:eastAsia="en-US"/>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8"/>
        <w:gridCol w:w="845"/>
        <w:gridCol w:w="862"/>
        <w:gridCol w:w="845"/>
        <w:gridCol w:w="859"/>
        <w:gridCol w:w="845"/>
        <w:gridCol w:w="859"/>
        <w:gridCol w:w="840"/>
        <w:gridCol w:w="855"/>
      </w:tblGrid>
      <w:tr w:rsidR="00613D77" w:rsidRPr="00A94ABD" w14:paraId="30DA8833" w14:textId="77777777" w:rsidTr="004433BB">
        <w:tc>
          <w:tcPr>
            <w:tcW w:w="1775" w:type="pct"/>
            <w:shd w:val="clear" w:color="auto" w:fill="auto"/>
            <w:vAlign w:val="center"/>
          </w:tcPr>
          <w:p w14:paraId="18128736" w14:textId="77777777" w:rsidR="00C1288C" w:rsidRPr="00A94ABD" w:rsidRDefault="00C1288C" w:rsidP="004433BB">
            <w:pPr>
              <w:spacing w:after="0" w:line="240" w:lineRule="auto"/>
              <w:ind w:firstLine="34"/>
              <w:contextualSpacing/>
              <w:rPr>
                <w:rFonts w:ascii="Times New Roman" w:eastAsia="Calibri" w:hAnsi="Times New Roman"/>
                <w:bCs/>
                <w:color w:val="222222"/>
                <w:sz w:val="24"/>
                <w:szCs w:val="24"/>
                <w:shd w:val="clear" w:color="auto" w:fill="FFFFFF"/>
                <w:lang w:eastAsia="en-US"/>
              </w:rPr>
            </w:pPr>
            <w:r w:rsidRPr="00A94ABD">
              <w:rPr>
                <w:rFonts w:ascii="Times New Roman" w:eastAsia="Calibri" w:hAnsi="Times New Roman"/>
                <w:bCs/>
                <w:color w:val="222222"/>
                <w:sz w:val="24"/>
                <w:szCs w:val="24"/>
                <w:shd w:val="clear" w:color="auto" w:fill="FFFFFF"/>
                <w:lang w:eastAsia="en-US"/>
              </w:rPr>
              <w:t xml:space="preserve">Индикаторы индекса </w:t>
            </w:r>
            <w:r w:rsidRPr="00A94ABD">
              <w:rPr>
                <w:rFonts w:ascii="Times New Roman" w:eastAsia="Calibri" w:hAnsi="Times New Roman"/>
                <w:bCs/>
                <w:color w:val="222222"/>
                <w:sz w:val="24"/>
                <w:szCs w:val="24"/>
                <w:shd w:val="clear" w:color="auto" w:fill="FFFFFF"/>
                <w:lang w:eastAsia="en-US"/>
              </w:rPr>
              <w:br/>
              <w:t xml:space="preserve">глобальной </w:t>
            </w:r>
            <w:r w:rsidRPr="00A94ABD">
              <w:rPr>
                <w:rFonts w:ascii="Times New Roman" w:eastAsia="Calibri" w:hAnsi="Times New Roman"/>
                <w:bCs/>
                <w:color w:val="222222"/>
                <w:sz w:val="24"/>
                <w:szCs w:val="24"/>
                <w:shd w:val="clear" w:color="auto" w:fill="FFFFFF"/>
                <w:lang w:eastAsia="en-US"/>
              </w:rPr>
              <w:br/>
              <w:t>конкурентоспособности</w:t>
            </w:r>
          </w:p>
        </w:tc>
        <w:tc>
          <w:tcPr>
            <w:tcW w:w="808" w:type="pct"/>
            <w:gridSpan w:val="2"/>
            <w:shd w:val="clear" w:color="auto" w:fill="auto"/>
            <w:vAlign w:val="center"/>
          </w:tcPr>
          <w:p w14:paraId="19D9E54E" w14:textId="77777777" w:rsidR="00C1288C" w:rsidRPr="00A94ABD" w:rsidRDefault="00C1288C" w:rsidP="004433BB">
            <w:pPr>
              <w:spacing w:after="0" w:line="240" w:lineRule="auto"/>
              <w:ind w:firstLine="34"/>
              <w:contextualSpacing/>
              <w:jc w:val="center"/>
              <w:rPr>
                <w:rFonts w:ascii="Times New Roman" w:eastAsia="Calibri" w:hAnsi="Times New Roman"/>
                <w:bCs/>
                <w:color w:val="222222"/>
                <w:sz w:val="24"/>
                <w:szCs w:val="24"/>
                <w:shd w:val="clear" w:color="auto" w:fill="FFFFFF"/>
                <w:lang w:eastAsia="en-US"/>
              </w:rPr>
            </w:pPr>
            <w:r w:rsidRPr="00A94ABD">
              <w:rPr>
                <w:rFonts w:ascii="Times New Roman" w:eastAsia="Calibri" w:hAnsi="Times New Roman"/>
                <w:bCs/>
                <w:color w:val="222222"/>
                <w:sz w:val="24"/>
                <w:szCs w:val="24"/>
                <w:shd w:val="clear" w:color="auto" w:fill="FFFFFF"/>
                <w:lang w:eastAsia="en-US"/>
              </w:rPr>
              <w:t>2012-2013</w:t>
            </w:r>
          </w:p>
        </w:tc>
        <w:tc>
          <w:tcPr>
            <w:tcW w:w="807" w:type="pct"/>
            <w:gridSpan w:val="2"/>
            <w:shd w:val="clear" w:color="auto" w:fill="auto"/>
            <w:vAlign w:val="center"/>
          </w:tcPr>
          <w:p w14:paraId="573EAE23" w14:textId="77777777" w:rsidR="00C1288C" w:rsidRPr="00A94ABD" w:rsidRDefault="00C1288C" w:rsidP="004433BB">
            <w:pPr>
              <w:spacing w:after="0" w:line="240" w:lineRule="auto"/>
              <w:ind w:firstLine="34"/>
              <w:contextualSpacing/>
              <w:jc w:val="center"/>
              <w:rPr>
                <w:rFonts w:ascii="Times New Roman" w:eastAsia="Calibri" w:hAnsi="Times New Roman"/>
                <w:bCs/>
                <w:color w:val="222222"/>
                <w:sz w:val="24"/>
                <w:szCs w:val="24"/>
                <w:shd w:val="clear" w:color="auto" w:fill="FFFFFF"/>
                <w:lang w:eastAsia="en-US"/>
              </w:rPr>
            </w:pPr>
            <w:r w:rsidRPr="00A94ABD">
              <w:rPr>
                <w:rFonts w:ascii="Times New Roman" w:eastAsia="Calibri" w:hAnsi="Times New Roman"/>
                <w:bCs/>
                <w:color w:val="222222"/>
                <w:sz w:val="24"/>
                <w:szCs w:val="24"/>
                <w:shd w:val="clear" w:color="auto" w:fill="FFFFFF"/>
                <w:lang w:eastAsia="en-US"/>
              </w:rPr>
              <w:t>2015-2016</w:t>
            </w:r>
          </w:p>
        </w:tc>
        <w:tc>
          <w:tcPr>
            <w:tcW w:w="807" w:type="pct"/>
            <w:gridSpan w:val="2"/>
            <w:shd w:val="clear" w:color="auto" w:fill="auto"/>
            <w:vAlign w:val="center"/>
          </w:tcPr>
          <w:p w14:paraId="1AAB5586" w14:textId="77777777" w:rsidR="00C1288C" w:rsidRPr="00A94ABD" w:rsidRDefault="00C1288C" w:rsidP="004433BB">
            <w:pPr>
              <w:spacing w:after="0" w:line="240" w:lineRule="auto"/>
              <w:ind w:firstLine="34"/>
              <w:contextualSpacing/>
              <w:jc w:val="center"/>
              <w:rPr>
                <w:rFonts w:ascii="Times New Roman" w:eastAsia="Calibri" w:hAnsi="Times New Roman"/>
                <w:bCs/>
                <w:color w:val="222222"/>
                <w:sz w:val="24"/>
                <w:szCs w:val="24"/>
                <w:shd w:val="clear" w:color="auto" w:fill="FFFFFF"/>
                <w:lang w:eastAsia="en-US"/>
              </w:rPr>
            </w:pPr>
            <w:r w:rsidRPr="00A94ABD">
              <w:rPr>
                <w:rFonts w:ascii="Times New Roman" w:eastAsia="Calibri" w:hAnsi="Times New Roman"/>
                <w:bCs/>
                <w:color w:val="222222"/>
                <w:sz w:val="24"/>
                <w:szCs w:val="24"/>
                <w:shd w:val="clear" w:color="auto" w:fill="FFFFFF"/>
                <w:lang w:eastAsia="en-US"/>
              </w:rPr>
              <w:t>2016-2017</w:t>
            </w:r>
          </w:p>
        </w:tc>
        <w:tc>
          <w:tcPr>
            <w:tcW w:w="804" w:type="pct"/>
            <w:gridSpan w:val="2"/>
            <w:shd w:val="clear" w:color="auto" w:fill="auto"/>
            <w:vAlign w:val="center"/>
          </w:tcPr>
          <w:p w14:paraId="39FCC33B" w14:textId="77777777" w:rsidR="00C1288C" w:rsidRPr="00A94ABD" w:rsidRDefault="00C1288C" w:rsidP="004433BB">
            <w:pPr>
              <w:spacing w:after="0" w:line="240" w:lineRule="auto"/>
              <w:ind w:firstLine="34"/>
              <w:contextualSpacing/>
              <w:jc w:val="center"/>
              <w:rPr>
                <w:rFonts w:ascii="Times New Roman" w:eastAsia="Calibri" w:hAnsi="Times New Roman"/>
                <w:bCs/>
                <w:color w:val="222222"/>
                <w:sz w:val="24"/>
                <w:szCs w:val="24"/>
                <w:shd w:val="clear" w:color="auto" w:fill="FFFFFF"/>
                <w:lang w:eastAsia="en-US"/>
              </w:rPr>
            </w:pPr>
            <w:r w:rsidRPr="00A94ABD">
              <w:rPr>
                <w:rFonts w:ascii="Times New Roman" w:eastAsia="Calibri" w:hAnsi="Times New Roman"/>
                <w:bCs/>
                <w:color w:val="222222"/>
                <w:sz w:val="24"/>
                <w:szCs w:val="24"/>
                <w:shd w:val="clear" w:color="auto" w:fill="FFFFFF"/>
                <w:lang w:eastAsia="en-US"/>
              </w:rPr>
              <w:t>2017-2018</w:t>
            </w:r>
          </w:p>
        </w:tc>
      </w:tr>
      <w:tr w:rsidR="00613D77" w:rsidRPr="00A94ABD" w14:paraId="192C76EE" w14:textId="77777777" w:rsidTr="004433BB">
        <w:tc>
          <w:tcPr>
            <w:tcW w:w="1775" w:type="pct"/>
            <w:shd w:val="clear" w:color="auto" w:fill="auto"/>
            <w:vAlign w:val="center"/>
          </w:tcPr>
          <w:p w14:paraId="4AA7D73B" w14:textId="77777777" w:rsidR="00C1288C" w:rsidRPr="00A94ABD" w:rsidRDefault="00C1288C" w:rsidP="004433BB">
            <w:pPr>
              <w:spacing w:after="0" w:line="240" w:lineRule="auto"/>
              <w:ind w:firstLine="34"/>
              <w:contextualSpacing/>
              <w:rPr>
                <w:rFonts w:ascii="Times New Roman" w:eastAsia="Calibri" w:hAnsi="Times New Roman"/>
                <w:bCs/>
                <w:color w:val="222222"/>
                <w:sz w:val="24"/>
                <w:szCs w:val="24"/>
                <w:shd w:val="clear" w:color="auto" w:fill="FFFFFF"/>
                <w:lang w:eastAsia="en-US"/>
              </w:rPr>
            </w:pPr>
            <w:r w:rsidRPr="00A94ABD">
              <w:rPr>
                <w:rFonts w:ascii="Times New Roman" w:eastAsia="Calibri" w:hAnsi="Times New Roman"/>
                <w:bCs/>
                <w:color w:val="222222"/>
                <w:sz w:val="24"/>
                <w:szCs w:val="24"/>
                <w:shd w:val="clear" w:color="auto" w:fill="FFFFFF"/>
                <w:lang w:eastAsia="en-US"/>
              </w:rPr>
              <w:t>Оценка в целом (место)</w:t>
            </w:r>
          </w:p>
        </w:tc>
        <w:tc>
          <w:tcPr>
            <w:tcW w:w="808" w:type="pct"/>
            <w:gridSpan w:val="2"/>
            <w:shd w:val="clear" w:color="auto" w:fill="auto"/>
          </w:tcPr>
          <w:p w14:paraId="23F8CFF2" w14:textId="77777777" w:rsidR="00C1288C" w:rsidRPr="00A94ABD" w:rsidRDefault="00C1288C" w:rsidP="004433BB">
            <w:pPr>
              <w:spacing w:after="0" w:line="240" w:lineRule="auto"/>
              <w:ind w:firstLine="34"/>
              <w:contextualSpacing/>
              <w:jc w:val="center"/>
              <w:rPr>
                <w:rFonts w:ascii="Times New Roman" w:eastAsia="Calibri" w:hAnsi="Times New Roman"/>
                <w:bCs/>
                <w:color w:val="222222"/>
                <w:sz w:val="24"/>
                <w:szCs w:val="24"/>
                <w:shd w:val="clear" w:color="auto" w:fill="FFFFFF"/>
                <w:lang w:eastAsia="en-US"/>
              </w:rPr>
            </w:pPr>
            <w:r w:rsidRPr="00A94ABD">
              <w:rPr>
                <w:rFonts w:ascii="Times New Roman" w:eastAsia="Calibri" w:hAnsi="Times New Roman"/>
                <w:bCs/>
                <w:color w:val="222222"/>
                <w:sz w:val="24"/>
                <w:szCs w:val="24"/>
                <w:shd w:val="clear" w:color="auto" w:fill="FFFFFF"/>
                <w:lang w:eastAsia="en-US"/>
              </w:rPr>
              <w:t>67</w:t>
            </w:r>
          </w:p>
        </w:tc>
        <w:tc>
          <w:tcPr>
            <w:tcW w:w="807" w:type="pct"/>
            <w:gridSpan w:val="2"/>
            <w:shd w:val="clear" w:color="auto" w:fill="auto"/>
          </w:tcPr>
          <w:p w14:paraId="1B4E44C4" w14:textId="77777777" w:rsidR="00C1288C" w:rsidRPr="00A94ABD" w:rsidRDefault="00C1288C" w:rsidP="004433BB">
            <w:pPr>
              <w:spacing w:after="0" w:line="240" w:lineRule="auto"/>
              <w:ind w:firstLine="34"/>
              <w:contextualSpacing/>
              <w:jc w:val="center"/>
              <w:rPr>
                <w:rFonts w:ascii="Times New Roman" w:eastAsia="Calibri" w:hAnsi="Times New Roman"/>
                <w:bCs/>
                <w:color w:val="222222"/>
                <w:sz w:val="24"/>
                <w:szCs w:val="24"/>
                <w:shd w:val="clear" w:color="auto" w:fill="FFFFFF"/>
                <w:lang w:eastAsia="en-US"/>
              </w:rPr>
            </w:pPr>
            <w:r w:rsidRPr="00A94ABD">
              <w:rPr>
                <w:rFonts w:ascii="Times New Roman" w:eastAsia="Calibri" w:hAnsi="Times New Roman"/>
                <w:bCs/>
                <w:color w:val="222222"/>
                <w:sz w:val="24"/>
                <w:szCs w:val="24"/>
                <w:shd w:val="clear" w:color="auto" w:fill="FFFFFF"/>
                <w:lang w:eastAsia="en-US"/>
              </w:rPr>
              <w:t>45</w:t>
            </w:r>
          </w:p>
        </w:tc>
        <w:tc>
          <w:tcPr>
            <w:tcW w:w="807" w:type="pct"/>
            <w:gridSpan w:val="2"/>
            <w:shd w:val="clear" w:color="auto" w:fill="auto"/>
          </w:tcPr>
          <w:p w14:paraId="24B0E27B" w14:textId="77777777" w:rsidR="00C1288C" w:rsidRPr="00A94ABD" w:rsidRDefault="00C1288C" w:rsidP="004433BB">
            <w:pPr>
              <w:spacing w:after="0" w:line="240" w:lineRule="auto"/>
              <w:ind w:firstLine="34"/>
              <w:contextualSpacing/>
              <w:jc w:val="center"/>
              <w:rPr>
                <w:rFonts w:ascii="Times New Roman" w:eastAsia="Calibri" w:hAnsi="Times New Roman"/>
                <w:bCs/>
                <w:color w:val="222222"/>
                <w:sz w:val="24"/>
                <w:szCs w:val="24"/>
                <w:shd w:val="clear" w:color="auto" w:fill="FFFFFF"/>
                <w:lang w:eastAsia="en-US"/>
              </w:rPr>
            </w:pPr>
            <w:r w:rsidRPr="00A94ABD">
              <w:rPr>
                <w:rFonts w:ascii="Times New Roman" w:eastAsia="Calibri" w:hAnsi="Times New Roman"/>
                <w:bCs/>
                <w:color w:val="222222"/>
                <w:sz w:val="24"/>
                <w:szCs w:val="24"/>
                <w:shd w:val="clear" w:color="auto" w:fill="FFFFFF"/>
                <w:lang w:eastAsia="en-US"/>
              </w:rPr>
              <w:t>43</w:t>
            </w:r>
          </w:p>
        </w:tc>
        <w:tc>
          <w:tcPr>
            <w:tcW w:w="804" w:type="pct"/>
            <w:gridSpan w:val="2"/>
            <w:shd w:val="clear" w:color="auto" w:fill="auto"/>
          </w:tcPr>
          <w:p w14:paraId="30ED42E7" w14:textId="77777777" w:rsidR="00C1288C" w:rsidRPr="00A94ABD" w:rsidRDefault="00C1288C" w:rsidP="004433BB">
            <w:pPr>
              <w:spacing w:after="0" w:line="240" w:lineRule="auto"/>
              <w:ind w:firstLine="34"/>
              <w:contextualSpacing/>
              <w:jc w:val="center"/>
              <w:rPr>
                <w:rFonts w:ascii="Times New Roman" w:eastAsia="Calibri" w:hAnsi="Times New Roman"/>
                <w:bCs/>
                <w:color w:val="222222"/>
                <w:sz w:val="24"/>
                <w:szCs w:val="24"/>
                <w:shd w:val="clear" w:color="auto" w:fill="FFFFFF"/>
                <w:lang w:eastAsia="en-US"/>
              </w:rPr>
            </w:pPr>
            <w:r w:rsidRPr="00A94ABD">
              <w:rPr>
                <w:rFonts w:ascii="Times New Roman" w:eastAsia="Calibri" w:hAnsi="Times New Roman"/>
                <w:bCs/>
                <w:color w:val="222222"/>
                <w:sz w:val="24"/>
                <w:szCs w:val="24"/>
                <w:shd w:val="clear" w:color="auto" w:fill="FFFFFF"/>
                <w:lang w:eastAsia="en-US"/>
              </w:rPr>
              <w:t>38</w:t>
            </w:r>
          </w:p>
        </w:tc>
      </w:tr>
      <w:tr w:rsidR="00613D77" w:rsidRPr="00A94ABD" w14:paraId="29E016D5" w14:textId="77777777" w:rsidTr="004433BB">
        <w:trPr>
          <w:cantSplit/>
          <w:trHeight w:val="1134"/>
        </w:trPr>
        <w:tc>
          <w:tcPr>
            <w:tcW w:w="1775" w:type="pct"/>
            <w:shd w:val="clear" w:color="auto" w:fill="auto"/>
            <w:vAlign w:val="center"/>
          </w:tcPr>
          <w:p w14:paraId="59DB4839" w14:textId="77777777" w:rsidR="00C1288C" w:rsidRPr="00A94ABD" w:rsidRDefault="00C1288C" w:rsidP="004433BB">
            <w:pPr>
              <w:spacing w:after="0" w:line="240" w:lineRule="auto"/>
              <w:ind w:firstLine="34"/>
              <w:contextualSpacing/>
              <w:rPr>
                <w:rFonts w:ascii="Times New Roman" w:eastAsia="Calibri" w:hAnsi="Times New Roman"/>
                <w:bCs/>
                <w:color w:val="222222"/>
                <w:sz w:val="24"/>
                <w:szCs w:val="24"/>
                <w:shd w:val="clear" w:color="auto" w:fill="FFFFFF"/>
                <w:lang w:eastAsia="en-US"/>
              </w:rPr>
            </w:pPr>
            <w:r w:rsidRPr="00A94ABD">
              <w:rPr>
                <w:rFonts w:ascii="Times New Roman" w:eastAsia="Calibri" w:hAnsi="Times New Roman"/>
                <w:bCs/>
                <w:color w:val="222222"/>
                <w:sz w:val="24"/>
                <w:szCs w:val="24"/>
                <w:shd w:val="clear" w:color="auto" w:fill="FFFFFF"/>
                <w:lang w:eastAsia="en-US"/>
              </w:rPr>
              <w:t>Оценка по индикаторам</w:t>
            </w:r>
          </w:p>
        </w:tc>
        <w:tc>
          <w:tcPr>
            <w:tcW w:w="400" w:type="pct"/>
            <w:shd w:val="clear" w:color="auto" w:fill="auto"/>
            <w:textDirection w:val="btLr"/>
          </w:tcPr>
          <w:p w14:paraId="4C6EA2A6" w14:textId="77777777" w:rsidR="00C1288C" w:rsidRPr="00A94ABD" w:rsidRDefault="00C1288C" w:rsidP="004433BB">
            <w:pPr>
              <w:spacing w:after="0" w:line="240" w:lineRule="auto"/>
              <w:ind w:left="113" w:right="113" w:firstLine="34"/>
              <w:contextualSpacing/>
              <w:jc w:val="center"/>
              <w:rPr>
                <w:rFonts w:ascii="Times New Roman" w:eastAsia="Calibri" w:hAnsi="Times New Roman"/>
                <w:bCs/>
                <w:color w:val="222222"/>
                <w:sz w:val="24"/>
                <w:szCs w:val="24"/>
                <w:shd w:val="clear" w:color="auto" w:fill="FFFFFF"/>
                <w:lang w:eastAsia="en-US"/>
              </w:rPr>
            </w:pPr>
            <w:r w:rsidRPr="00A94ABD">
              <w:rPr>
                <w:rFonts w:ascii="Times New Roman" w:eastAsia="Calibri" w:hAnsi="Times New Roman"/>
                <w:bCs/>
                <w:color w:val="222222"/>
                <w:sz w:val="24"/>
                <w:szCs w:val="24"/>
                <w:shd w:val="clear" w:color="auto" w:fill="FFFFFF"/>
                <w:lang w:eastAsia="en-US"/>
              </w:rPr>
              <w:t>Место</w:t>
            </w:r>
          </w:p>
        </w:tc>
        <w:tc>
          <w:tcPr>
            <w:tcW w:w="408" w:type="pct"/>
            <w:shd w:val="clear" w:color="auto" w:fill="auto"/>
            <w:textDirection w:val="btLr"/>
          </w:tcPr>
          <w:p w14:paraId="4B62A261" w14:textId="77777777" w:rsidR="00C1288C" w:rsidRPr="00A94ABD" w:rsidRDefault="00C1288C" w:rsidP="004433BB">
            <w:pPr>
              <w:spacing w:after="0" w:line="240" w:lineRule="auto"/>
              <w:ind w:left="113" w:right="113" w:firstLine="34"/>
              <w:contextualSpacing/>
              <w:jc w:val="center"/>
              <w:rPr>
                <w:rFonts w:ascii="Times New Roman" w:eastAsia="Calibri" w:hAnsi="Times New Roman"/>
                <w:bCs/>
                <w:color w:val="222222"/>
                <w:sz w:val="24"/>
                <w:szCs w:val="24"/>
                <w:shd w:val="clear" w:color="auto" w:fill="FFFFFF"/>
                <w:lang w:eastAsia="en-US"/>
              </w:rPr>
            </w:pPr>
            <w:r w:rsidRPr="00A94ABD">
              <w:rPr>
                <w:rFonts w:ascii="Times New Roman" w:eastAsia="Calibri" w:hAnsi="Times New Roman"/>
                <w:bCs/>
                <w:color w:val="222222"/>
                <w:sz w:val="24"/>
                <w:szCs w:val="24"/>
                <w:shd w:val="clear" w:color="auto" w:fill="FFFFFF"/>
                <w:lang w:eastAsia="en-US"/>
              </w:rPr>
              <w:t>Оценка</w:t>
            </w:r>
          </w:p>
        </w:tc>
        <w:tc>
          <w:tcPr>
            <w:tcW w:w="400" w:type="pct"/>
            <w:shd w:val="clear" w:color="auto" w:fill="auto"/>
            <w:textDirection w:val="btLr"/>
          </w:tcPr>
          <w:p w14:paraId="21FC488B" w14:textId="77777777" w:rsidR="00C1288C" w:rsidRPr="00A94ABD" w:rsidRDefault="00C1288C" w:rsidP="004433BB">
            <w:pPr>
              <w:spacing w:after="0" w:line="240" w:lineRule="auto"/>
              <w:ind w:left="113" w:right="113" w:firstLine="34"/>
              <w:contextualSpacing/>
              <w:jc w:val="center"/>
              <w:rPr>
                <w:rFonts w:ascii="Times New Roman" w:eastAsia="Calibri" w:hAnsi="Times New Roman"/>
                <w:bCs/>
                <w:color w:val="222222"/>
                <w:sz w:val="24"/>
                <w:szCs w:val="24"/>
                <w:shd w:val="clear" w:color="auto" w:fill="FFFFFF"/>
                <w:lang w:eastAsia="en-US"/>
              </w:rPr>
            </w:pPr>
            <w:r w:rsidRPr="00A94ABD">
              <w:rPr>
                <w:rFonts w:ascii="Times New Roman" w:eastAsia="Calibri" w:hAnsi="Times New Roman"/>
                <w:bCs/>
                <w:color w:val="222222"/>
                <w:sz w:val="24"/>
                <w:szCs w:val="24"/>
                <w:shd w:val="clear" w:color="auto" w:fill="FFFFFF"/>
                <w:lang w:eastAsia="en-US"/>
              </w:rPr>
              <w:t>Место</w:t>
            </w:r>
          </w:p>
        </w:tc>
        <w:tc>
          <w:tcPr>
            <w:tcW w:w="407" w:type="pct"/>
            <w:shd w:val="clear" w:color="auto" w:fill="auto"/>
            <w:textDirection w:val="btLr"/>
          </w:tcPr>
          <w:p w14:paraId="6677C626" w14:textId="77777777" w:rsidR="00C1288C" w:rsidRPr="00A94ABD" w:rsidRDefault="00C1288C" w:rsidP="004433BB">
            <w:pPr>
              <w:spacing w:after="0" w:line="240" w:lineRule="auto"/>
              <w:ind w:left="113" w:right="113" w:firstLine="34"/>
              <w:contextualSpacing/>
              <w:jc w:val="center"/>
              <w:rPr>
                <w:rFonts w:ascii="Times New Roman" w:eastAsia="Calibri" w:hAnsi="Times New Roman"/>
                <w:bCs/>
                <w:color w:val="222222"/>
                <w:sz w:val="24"/>
                <w:szCs w:val="24"/>
                <w:shd w:val="clear" w:color="auto" w:fill="FFFFFF"/>
                <w:lang w:eastAsia="en-US"/>
              </w:rPr>
            </w:pPr>
            <w:r w:rsidRPr="00A94ABD">
              <w:rPr>
                <w:rFonts w:ascii="Times New Roman" w:eastAsia="Calibri" w:hAnsi="Times New Roman"/>
                <w:bCs/>
                <w:color w:val="222222"/>
                <w:sz w:val="24"/>
                <w:szCs w:val="24"/>
                <w:shd w:val="clear" w:color="auto" w:fill="FFFFFF"/>
                <w:lang w:eastAsia="en-US"/>
              </w:rPr>
              <w:t>Оценка</w:t>
            </w:r>
          </w:p>
        </w:tc>
        <w:tc>
          <w:tcPr>
            <w:tcW w:w="400" w:type="pct"/>
            <w:shd w:val="clear" w:color="auto" w:fill="auto"/>
            <w:textDirection w:val="btLr"/>
          </w:tcPr>
          <w:p w14:paraId="1BF98EDA" w14:textId="77777777" w:rsidR="00C1288C" w:rsidRPr="00A94ABD" w:rsidRDefault="00C1288C" w:rsidP="004433BB">
            <w:pPr>
              <w:spacing w:after="0" w:line="240" w:lineRule="auto"/>
              <w:ind w:left="113" w:right="113" w:firstLine="34"/>
              <w:contextualSpacing/>
              <w:jc w:val="center"/>
              <w:rPr>
                <w:rFonts w:ascii="Times New Roman" w:eastAsia="Calibri" w:hAnsi="Times New Roman"/>
                <w:bCs/>
                <w:color w:val="222222"/>
                <w:sz w:val="24"/>
                <w:szCs w:val="24"/>
                <w:shd w:val="clear" w:color="auto" w:fill="FFFFFF"/>
                <w:lang w:eastAsia="en-US"/>
              </w:rPr>
            </w:pPr>
            <w:r w:rsidRPr="00A94ABD">
              <w:rPr>
                <w:rFonts w:ascii="Times New Roman" w:eastAsia="Calibri" w:hAnsi="Times New Roman"/>
                <w:bCs/>
                <w:color w:val="222222"/>
                <w:sz w:val="24"/>
                <w:szCs w:val="24"/>
                <w:shd w:val="clear" w:color="auto" w:fill="FFFFFF"/>
                <w:lang w:eastAsia="en-US"/>
              </w:rPr>
              <w:t>Место</w:t>
            </w:r>
          </w:p>
        </w:tc>
        <w:tc>
          <w:tcPr>
            <w:tcW w:w="407" w:type="pct"/>
            <w:shd w:val="clear" w:color="auto" w:fill="auto"/>
            <w:textDirection w:val="btLr"/>
          </w:tcPr>
          <w:p w14:paraId="4FE9FC03" w14:textId="77777777" w:rsidR="00C1288C" w:rsidRPr="00A94ABD" w:rsidRDefault="00C1288C" w:rsidP="004433BB">
            <w:pPr>
              <w:spacing w:after="0" w:line="240" w:lineRule="auto"/>
              <w:ind w:left="113" w:right="113" w:firstLine="34"/>
              <w:contextualSpacing/>
              <w:jc w:val="center"/>
              <w:rPr>
                <w:rFonts w:ascii="Times New Roman" w:eastAsia="Calibri" w:hAnsi="Times New Roman"/>
                <w:bCs/>
                <w:color w:val="222222"/>
                <w:sz w:val="24"/>
                <w:szCs w:val="24"/>
                <w:shd w:val="clear" w:color="auto" w:fill="FFFFFF"/>
                <w:lang w:eastAsia="en-US"/>
              </w:rPr>
            </w:pPr>
            <w:r w:rsidRPr="00A94ABD">
              <w:rPr>
                <w:rFonts w:ascii="Times New Roman" w:eastAsia="Calibri" w:hAnsi="Times New Roman"/>
                <w:bCs/>
                <w:color w:val="222222"/>
                <w:sz w:val="24"/>
                <w:szCs w:val="24"/>
                <w:shd w:val="clear" w:color="auto" w:fill="FFFFFF"/>
                <w:lang w:eastAsia="en-US"/>
              </w:rPr>
              <w:t>Оценка</w:t>
            </w:r>
          </w:p>
        </w:tc>
        <w:tc>
          <w:tcPr>
            <w:tcW w:w="398" w:type="pct"/>
            <w:shd w:val="clear" w:color="auto" w:fill="auto"/>
            <w:textDirection w:val="btLr"/>
          </w:tcPr>
          <w:p w14:paraId="5E75EF7B" w14:textId="77777777" w:rsidR="00C1288C" w:rsidRPr="00A94ABD" w:rsidRDefault="00C1288C" w:rsidP="004433BB">
            <w:pPr>
              <w:spacing w:after="0" w:line="240" w:lineRule="auto"/>
              <w:ind w:left="113" w:right="113" w:firstLine="34"/>
              <w:contextualSpacing/>
              <w:jc w:val="center"/>
              <w:rPr>
                <w:rFonts w:ascii="Times New Roman" w:eastAsia="Calibri" w:hAnsi="Times New Roman"/>
                <w:bCs/>
                <w:color w:val="222222"/>
                <w:sz w:val="24"/>
                <w:szCs w:val="24"/>
                <w:shd w:val="clear" w:color="auto" w:fill="FFFFFF"/>
                <w:lang w:eastAsia="en-US"/>
              </w:rPr>
            </w:pPr>
            <w:r w:rsidRPr="00A94ABD">
              <w:rPr>
                <w:rFonts w:ascii="Times New Roman" w:eastAsia="Calibri" w:hAnsi="Times New Roman"/>
                <w:bCs/>
                <w:color w:val="222222"/>
                <w:sz w:val="24"/>
                <w:szCs w:val="24"/>
                <w:shd w:val="clear" w:color="auto" w:fill="FFFFFF"/>
                <w:lang w:eastAsia="en-US"/>
              </w:rPr>
              <w:t>Место</w:t>
            </w:r>
          </w:p>
        </w:tc>
        <w:tc>
          <w:tcPr>
            <w:tcW w:w="406" w:type="pct"/>
            <w:shd w:val="clear" w:color="auto" w:fill="auto"/>
            <w:textDirection w:val="btLr"/>
          </w:tcPr>
          <w:p w14:paraId="6D712D34" w14:textId="77777777" w:rsidR="00C1288C" w:rsidRPr="00A94ABD" w:rsidRDefault="00C1288C" w:rsidP="004433BB">
            <w:pPr>
              <w:spacing w:after="0" w:line="240" w:lineRule="auto"/>
              <w:ind w:left="113" w:right="113" w:firstLine="34"/>
              <w:contextualSpacing/>
              <w:jc w:val="center"/>
              <w:rPr>
                <w:rFonts w:ascii="Times New Roman" w:eastAsia="Calibri" w:hAnsi="Times New Roman"/>
                <w:bCs/>
                <w:color w:val="222222"/>
                <w:sz w:val="24"/>
                <w:szCs w:val="24"/>
                <w:shd w:val="clear" w:color="auto" w:fill="FFFFFF"/>
                <w:lang w:eastAsia="en-US"/>
              </w:rPr>
            </w:pPr>
            <w:r w:rsidRPr="00A94ABD">
              <w:rPr>
                <w:rFonts w:ascii="Times New Roman" w:eastAsia="Calibri" w:hAnsi="Times New Roman"/>
                <w:bCs/>
                <w:color w:val="222222"/>
                <w:sz w:val="24"/>
                <w:szCs w:val="24"/>
                <w:shd w:val="clear" w:color="auto" w:fill="FFFFFF"/>
                <w:lang w:eastAsia="en-US"/>
              </w:rPr>
              <w:t>Оценка</w:t>
            </w:r>
          </w:p>
        </w:tc>
      </w:tr>
      <w:tr w:rsidR="00613D77" w:rsidRPr="00A94ABD" w14:paraId="0F4BEF8C" w14:textId="77777777" w:rsidTr="004433BB">
        <w:tc>
          <w:tcPr>
            <w:tcW w:w="1775" w:type="pct"/>
            <w:shd w:val="clear" w:color="auto" w:fill="auto"/>
            <w:vAlign w:val="center"/>
          </w:tcPr>
          <w:p w14:paraId="14D8B56F" w14:textId="77777777" w:rsidR="00C1288C" w:rsidRPr="00A94ABD" w:rsidRDefault="00C1288C" w:rsidP="004433BB">
            <w:pPr>
              <w:spacing w:after="0" w:line="240" w:lineRule="auto"/>
              <w:ind w:firstLine="34"/>
              <w:contextualSpacing/>
              <w:rPr>
                <w:rFonts w:ascii="Times New Roman" w:eastAsia="Calibri" w:hAnsi="Times New Roman"/>
                <w:bCs/>
                <w:color w:val="222222"/>
                <w:sz w:val="24"/>
                <w:szCs w:val="24"/>
                <w:shd w:val="clear" w:color="auto" w:fill="FFFFFF"/>
                <w:lang w:eastAsia="en-US"/>
              </w:rPr>
            </w:pPr>
            <w:r w:rsidRPr="00A94ABD">
              <w:rPr>
                <w:rFonts w:ascii="Times New Roman" w:eastAsia="Calibri" w:hAnsi="Times New Roman"/>
                <w:color w:val="000000"/>
                <w:sz w:val="24"/>
                <w:szCs w:val="24"/>
                <w:lang w:eastAsia="en-US"/>
              </w:rPr>
              <w:t>Качество институтов</w:t>
            </w:r>
          </w:p>
        </w:tc>
        <w:tc>
          <w:tcPr>
            <w:tcW w:w="400" w:type="pct"/>
            <w:shd w:val="clear" w:color="auto" w:fill="auto"/>
            <w:vAlign w:val="center"/>
          </w:tcPr>
          <w:p w14:paraId="58B524CF" w14:textId="77777777" w:rsidR="00C1288C" w:rsidRPr="00A94ABD" w:rsidRDefault="00C1288C" w:rsidP="004433BB">
            <w:pPr>
              <w:spacing w:after="0" w:line="240" w:lineRule="auto"/>
              <w:ind w:firstLine="34"/>
              <w:contextualSpacing/>
              <w:jc w:val="center"/>
              <w:rPr>
                <w:rFonts w:ascii="Times New Roman" w:eastAsia="Calibri" w:hAnsi="Times New Roman"/>
                <w:bCs/>
                <w:color w:val="222222"/>
                <w:sz w:val="24"/>
                <w:szCs w:val="24"/>
                <w:shd w:val="clear" w:color="auto" w:fill="FFFFFF"/>
                <w:lang w:eastAsia="en-US"/>
              </w:rPr>
            </w:pPr>
            <w:r w:rsidRPr="00A94ABD">
              <w:rPr>
                <w:rFonts w:ascii="Times New Roman" w:eastAsia="Calibri" w:hAnsi="Times New Roman"/>
                <w:bCs/>
                <w:color w:val="222222"/>
                <w:sz w:val="24"/>
                <w:szCs w:val="24"/>
                <w:shd w:val="clear" w:color="auto" w:fill="FFFFFF"/>
                <w:lang w:eastAsia="en-US"/>
              </w:rPr>
              <w:t>133</w:t>
            </w:r>
          </w:p>
        </w:tc>
        <w:tc>
          <w:tcPr>
            <w:tcW w:w="408" w:type="pct"/>
            <w:shd w:val="clear" w:color="auto" w:fill="auto"/>
            <w:vAlign w:val="center"/>
          </w:tcPr>
          <w:p w14:paraId="38520FF6" w14:textId="77777777" w:rsidR="00C1288C" w:rsidRPr="00A94ABD" w:rsidRDefault="00C1288C" w:rsidP="004433BB">
            <w:pPr>
              <w:spacing w:after="0" w:line="240" w:lineRule="auto"/>
              <w:ind w:firstLine="34"/>
              <w:contextualSpacing/>
              <w:jc w:val="center"/>
              <w:rPr>
                <w:rFonts w:ascii="Times New Roman" w:eastAsia="Calibri" w:hAnsi="Times New Roman"/>
                <w:bCs/>
                <w:color w:val="222222"/>
                <w:sz w:val="24"/>
                <w:szCs w:val="24"/>
                <w:shd w:val="clear" w:color="auto" w:fill="FFFFFF"/>
                <w:lang w:eastAsia="en-US"/>
              </w:rPr>
            </w:pPr>
            <w:r w:rsidRPr="00A94ABD">
              <w:rPr>
                <w:rFonts w:ascii="Times New Roman" w:eastAsia="Calibri" w:hAnsi="Times New Roman"/>
                <w:bCs/>
                <w:color w:val="222222"/>
                <w:sz w:val="24"/>
                <w:szCs w:val="24"/>
                <w:shd w:val="clear" w:color="auto" w:fill="FFFFFF"/>
                <w:lang w:eastAsia="en-US"/>
              </w:rPr>
              <w:t>3,1</w:t>
            </w:r>
          </w:p>
        </w:tc>
        <w:tc>
          <w:tcPr>
            <w:tcW w:w="400" w:type="pct"/>
            <w:shd w:val="clear" w:color="auto" w:fill="auto"/>
            <w:vAlign w:val="center"/>
          </w:tcPr>
          <w:p w14:paraId="3F3B2663" w14:textId="77777777" w:rsidR="00C1288C" w:rsidRPr="00A94ABD" w:rsidRDefault="00C1288C" w:rsidP="004433BB">
            <w:pPr>
              <w:spacing w:after="0" w:line="240" w:lineRule="auto"/>
              <w:ind w:firstLine="34"/>
              <w:contextualSpacing/>
              <w:jc w:val="center"/>
              <w:rPr>
                <w:rFonts w:ascii="Times New Roman" w:eastAsia="Calibri" w:hAnsi="Times New Roman"/>
                <w:bCs/>
                <w:color w:val="222222"/>
                <w:sz w:val="24"/>
                <w:szCs w:val="24"/>
                <w:shd w:val="clear" w:color="auto" w:fill="FFFFFF"/>
                <w:lang w:eastAsia="en-US"/>
              </w:rPr>
            </w:pPr>
            <w:r w:rsidRPr="00A94ABD">
              <w:rPr>
                <w:rFonts w:ascii="Times New Roman" w:eastAsia="Calibri" w:hAnsi="Times New Roman"/>
                <w:bCs/>
                <w:color w:val="222222"/>
                <w:sz w:val="24"/>
                <w:szCs w:val="24"/>
                <w:shd w:val="clear" w:color="auto" w:fill="FFFFFF"/>
                <w:lang w:eastAsia="en-US"/>
              </w:rPr>
              <w:t>100</w:t>
            </w:r>
          </w:p>
        </w:tc>
        <w:tc>
          <w:tcPr>
            <w:tcW w:w="407" w:type="pct"/>
            <w:shd w:val="clear" w:color="auto" w:fill="auto"/>
            <w:vAlign w:val="center"/>
          </w:tcPr>
          <w:p w14:paraId="5B3C6B85" w14:textId="77777777" w:rsidR="00C1288C" w:rsidRPr="00A94ABD" w:rsidRDefault="00C1288C" w:rsidP="004433BB">
            <w:pPr>
              <w:spacing w:after="0" w:line="240" w:lineRule="auto"/>
              <w:ind w:firstLine="34"/>
              <w:contextualSpacing/>
              <w:jc w:val="center"/>
              <w:rPr>
                <w:rFonts w:ascii="Times New Roman" w:eastAsia="Calibri" w:hAnsi="Times New Roman"/>
                <w:bCs/>
                <w:color w:val="222222"/>
                <w:sz w:val="24"/>
                <w:szCs w:val="24"/>
                <w:shd w:val="clear" w:color="auto" w:fill="FFFFFF"/>
                <w:lang w:eastAsia="en-US"/>
              </w:rPr>
            </w:pPr>
            <w:r w:rsidRPr="00A94ABD">
              <w:rPr>
                <w:rFonts w:ascii="Times New Roman" w:eastAsia="Calibri" w:hAnsi="Times New Roman"/>
                <w:bCs/>
                <w:color w:val="222222"/>
                <w:sz w:val="24"/>
                <w:szCs w:val="24"/>
                <w:shd w:val="clear" w:color="auto" w:fill="FFFFFF"/>
                <w:lang w:eastAsia="en-US"/>
              </w:rPr>
              <w:t>3,5</w:t>
            </w:r>
          </w:p>
        </w:tc>
        <w:tc>
          <w:tcPr>
            <w:tcW w:w="400" w:type="pct"/>
            <w:shd w:val="clear" w:color="auto" w:fill="auto"/>
            <w:vAlign w:val="center"/>
          </w:tcPr>
          <w:p w14:paraId="37F5B910" w14:textId="77777777" w:rsidR="00C1288C" w:rsidRPr="00A94ABD" w:rsidRDefault="00C1288C" w:rsidP="004433BB">
            <w:pPr>
              <w:spacing w:after="0" w:line="240" w:lineRule="auto"/>
              <w:ind w:firstLine="34"/>
              <w:contextualSpacing/>
              <w:jc w:val="center"/>
              <w:rPr>
                <w:rFonts w:ascii="Times New Roman" w:eastAsia="Calibri" w:hAnsi="Times New Roman"/>
                <w:bCs/>
                <w:color w:val="222222"/>
                <w:sz w:val="24"/>
                <w:szCs w:val="24"/>
                <w:shd w:val="clear" w:color="auto" w:fill="FFFFFF"/>
                <w:lang w:eastAsia="en-US"/>
              </w:rPr>
            </w:pPr>
            <w:r w:rsidRPr="00A94ABD">
              <w:rPr>
                <w:rFonts w:ascii="Times New Roman" w:eastAsia="Calibri" w:hAnsi="Times New Roman"/>
                <w:bCs/>
                <w:color w:val="222222"/>
                <w:sz w:val="24"/>
                <w:szCs w:val="24"/>
                <w:shd w:val="clear" w:color="auto" w:fill="FFFFFF"/>
                <w:lang w:eastAsia="en-US"/>
              </w:rPr>
              <w:t>88</w:t>
            </w:r>
          </w:p>
        </w:tc>
        <w:tc>
          <w:tcPr>
            <w:tcW w:w="407" w:type="pct"/>
            <w:shd w:val="clear" w:color="auto" w:fill="auto"/>
            <w:vAlign w:val="center"/>
          </w:tcPr>
          <w:p w14:paraId="68C97C4B" w14:textId="77777777" w:rsidR="00C1288C" w:rsidRPr="00A94ABD" w:rsidRDefault="00C1288C" w:rsidP="004433BB">
            <w:pPr>
              <w:spacing w:after="0" w:line="240" w:lineRule="auto"/>
              <w:ind w:firstLine="34"/>
              <w:contextualSpacing/>
              <w:jc w:val="center"/>
              <w:rPr>
                <w:rFonts w:ascii="Times New Roman" w:eastAsia="Calibri" w:hAnsi="Times New Roman"/>
                <w:bCs/>
                <w:color w:val="222222"/>
                <w:sz w:val="24"/>
                <w:szCs w:val="24"/>
                <w:shd w:val="clear" w:color="auto" w:fill="FFFFFF"/>
                <w:lang w:eastAsia="en-US"/>
              </w:rPr>
            </w:pPr>
            <w:r w:rsidRPr="00A94ABD">
              <w:rPr>
                <w:rFonts w:ascii="Times New Roman" w:eastAsia="Calibri" w:hAnsi="Times New Roman"/>
                <w:bCs/>
                <w:color w:val="222222"/>
                <w:sz w:val="24"/>
                <w:szCs w:val="24"/>
                <w:shd w:val="clear" w:color="auto" w:fill="FFFFFF"/>
                <w:lang w:eastAsia="en-US"/>
              </w:rPr>
              <w:t>3,6</w:t>
            </w:r>
          </w:p>
        </w:tc>
        <w:tc>
          <w:tcPr>
            <w:tcW w:w="398" w:type="pct"/>
            <w:shd w:val="clear" w:color="auto" w:fill="auto"/>
            <w:vAlign w:val="center"/>
          </w:tcPr>
          <w:p w14:paraId="14B22F27" w14:textId="77777777" w:rsidR="00C1288C" w:rsidRPr="00A94ABD" w:rsidRDefault="00C1288C" w:rsidP="004433BB">
            <w:pPr>
              <w:spacing w:after="0" w:line="240" w:lineRule="auto"/>
              <w:ind w:firstLine="34"/>
              <w:contextualSpacing/>
              <w:jc w:val="center"/>
              <w:rPr>
                <w:rFonts w:ascii="Times New Roman" w:eastAsia="Calibri" w:hAnsi="Times New Roman"/>
                <w:bCs/>
                <w:color w:val="222222"/>
                <w:sz w:val="24"/>
                <w:szCs w:val="24"/>
                <w:shd w:val="clear" w:color="auto" w:fill="FFFFFF"/>
                <w:lang w:eastAsia="en-US"/>
              </w:rPr>
            </w:pPr>
            <w:r w:rsidRPr="00A94ABD">
              <w:rPr>
                <w:rFonts w:ascii="Times New Roman" w:eastAsia="Calibri" w:hAnsi="Times New Roman"/>
                <w:bCs/>
                <w:color w:val="222222"/>
                <w:sz w:val="24"/>
                <w:szCs w:val="24"/>
                <w:shd w:val="clear" w:color="auto" w:fill="FFFFFF"/>
                <w:lang w:eastAsia="en-US"/>
              </w:rPr>
              <w:t>83</w:t>
            </w:r>
          </w:p>
        </w:tc>
        <w:tc>
          <w:tcPr>
            <w:tcW w:w="406" w:type="pct"/>
            <w:shd w:val="clear" w:color="auto" w:fill="auto"/>
            <w:vAlign w:val="center"/>
          </w:tcPr>
          <w:p w14:paraId="12C79FD8" w14:textId="77777777" w:rsidR="00C1288C" w:rsidRPr="00A94ABD" w:rsidRDefault="00C1288C" w:rsidP="004433BB">
            <w:pPr>
              <w:spacing w:after="0" w:line="240" w:lineRule="auto"/>
              <w:ind w:firstLine="34"/>
              <w:contextualSpacing/>
              <w:jc w:val="center"/>
              <w:rPr>
                <w:rFonts w:ascii="Times New Roman" w:eastAsia="Calibri" w:hAnsi="Times New Roman"/>
                <w:bCs/>
                <w:color w:val="222222"/>
                <w:sz w:val="24"/>
                <w:szCs w:val="24"/>
                <w:shd w:val="clear" w:color="auto" w:fill="FFFFFF"/>
                <w:lang w:eastAsia="en-US"/>
              </w:rPr>
            </w:pPr>
            <w:r w:rsidRPr="00A94ABD">
              <w:rPr>
                <w:rFonts w:ascii="Times New Roman" w:eastAsia="Calibri" w:hAnsi="Times New Roman"/>
                <w:bCs/>
                <w:color w:val="222222"/>
                <w:sz w:val="24"/>
                <w:szCs w:val="24"/>
                <w:shd w:val="clear" w:color="auto" w:fill="FFFFFF"/>
                <w:lang w:eastAsia="en-US"/>
              </w:rPr>
              <w:t>3,7</w:t>
            </w:r>
          </w:p>
        </w:tc>
      </w:tr>
      <w:tr w:rsidR="00613D77" w:rsidRPr="00A94ABD" w14:paraId="560A2F2A" w14:textId="77777777" w:rsidTr="004433BB">
        <w:tc>
          <w:tcPr>
            <w:tcW w:w="1775" w:type="pct"/>
            <w:shd w:val="clear" w:color="auto" w:fill="auto"/>
            <w:vAlign w:val="center"/>
          </w:tcPr>
          <w:p w14:paraId="6F318BAC" w14:textId="77777777" w:rsidR="00C1288C" w:rsidRPr="00A94ABD" w:rsidRDefault="00C1288C" w:rsidP="004433BB">
            <w:pPr>
              <w:spacing w:after="0" w:line="240" w:lineRule="auto"/>
              <w:ind w:firstLine="34"/>
              <w:contextualSpacing/>
              <w:rPr>
                <w:rFonts w:ascii="Times New Roman" w:eastAsia="Calibri" w:hAnsi="Times New Roman"/>
                <w:bCs/>
                <w:color w:val="222222"/>
                <w:sz w:val="24"/>
                <w:szCs w:val="24"/>
                <w:shd w:val="clear" w:color="auto" w:fill="FFFFFF"/>
                <w:lang w:eastAsia="en-US"/>
              </w:rPr>
            </w:pPr>
            <w:r w:rsidRPr="00A94ABD">
              <w:rPr>
                <w:rFonts w:ascii="Times New Roman" w:eastAsia="Calibri" w:hAnsi="Times New Roman"/>
                <w:color w:val="000000"/>
                <w:sz w:val="24"/>
                <w:szCs w:val="24"/>
                <w:lang w:eastAsia="en-US"/>
              </w:rPr>
              <w:t>Инфраструктура</w:t>
            </w:r>
          </w:p>
        </w:tc>
        <w:tc>
          <w:tcPr>
            <w:tcW w:w="400" w:type="pct"/>
            <w:shd w:val="clear" w:color="auto" w:fill="auto"/>
            <w:vAlign w:val="center"/>
          </w:tcPr>
          <w:p w14:paraId="5AC84011" w14:textId="77777777" w:rsidR="00C1288C" w:rsidRPr="00A94ABD" w:rsidRDefault="00C1288C" w:rsidP="004433BB">
            <w:pPr>
              <w:spacing w:after="0" w:line="240" w:lineRule="auto"/>
              <w:ind w:firstLine="34"/>
              <w:contextualSpacing/>
              <w:jc w:val="center"/>
              <w:rPr>
                <w:rFonts w:ascii="Times New Roman" w:eastAsia="Calibri" w:hAnsi="Times New Roman"/>
                <w:bCs/>
                <w:color w:val="222222"/>
                <w:sz w:val="24"/>
                <w:szCs w:val="24"/>
                <w:shd w:val="clear" w:color="auto" w:fill="FFFFFF"/>
                <w:lang w:eastAsia="en-US"/>
              </w:rPr>
            </w:pPr>
            <w:r w:rsidRPr="00A94ABD">
              <w:rPr>
                <w:rFonts w:ascii="Times New Roman" w:eastAsia="Calibri" w:hAnsi="Times New Roman"/>
                <w:bCs/>
                <w:color w:val="222222"/>
                <w:sz w:val="24"/>
                <w:szCs w:val="24"/>
                <w:shd w:val="clear" w:color="auto" w:fill="FFFFFF"/>
                <w:lang w:eastAsia="en-US"/>
              </w:rPr>
              <w:t>47</w:t>
            </w:r>
          </w:p>
        </w:tc>
        <w:tc>
          <w:tcPr>
            <w:tcW w:w="408" w:type="pct"/>
            <w:shd w:val="clear" w:color="auto" w:fill="auto"/>
            <w:vAlign w:val="center"/>
          </w:tcPr>
          <w:p w14:paraId="4F4EAC4F" w14:textId="77777777" w:rsidR="00C1288C" w:rsidRPr="00A94ABD" w:rsidRDefault="00C1288C" w:rsidP="004433BB">
            <w:pPr>
              <w:spacing w:after="0" w:line="240" w:lineRule="auto"/>
              <w:ind w:firstLine="34"/>
              <w:contextualSpacing/>
              <w:jc w:val="center"/>
              <w:rPr>
                <w:rFonts w:ascii="Times New Roman" w:eastAsia="Calibri" w:hAnsi="Times New Roman"/>
                <w:bCs/>
                <w:color w:val="222222"/>
                <w:sz w:val="24"/>
                <w:szCs w:val="24"/>
                <w:shd w:val="clear" w:color="auto" w:fill="FFFFFF"/>
                <w:lang w:eastAsia="en-US"/>
              </w:rPr>
            </w:pPr>
            <w:r w:rsidRPr="00A94ABD">
              <w:rPr>
                <w:rFonts w:ascii="Times New Roman" w:eastAsia="Calibri" w:hAnsi="Times New Roman"/>
                <w:bCs/>
                <w:color w:val="222222"/>
                <w:sz w:val="24"/>
                <w:szCs w:val="24"/>
                <w:shd w:val="clear" w:color="auto" w:fill="FFFFFF"/>
                <w:lang w:eastAsia="en-US"/>
              </w:rPr>
              <w:t>4,5</w:t>
            </w:r>
          </w:p>
        </w:tc>
        <w:tc>
          <w:tcPr>
            <w:tcW w:w="400" w:type="pct"/>
            <w:shd w:val="clear" w:color="auto" w:fill="auto"/>
            <w:vAlign w:val="center"/>
          </w:tcPr>
          <w:p w14:paraId="18352E44" w14:textId="77777777" w:rsidR="00C1288C" w:rsidRPr="00A94ABD" w:rsidRDefault="00C1288C" w:rsidP="004433BB">
            <w:pPr>
              <w:spacing w:after="0" w:line="240" w:lineRule="auto"/>
              <w:ind w:firstLine="34"/>
              <w:contextualSpacing/>
              <w:jc w:val="center"/>
              <w:rPr>
                <w:rFonts w:ascii="Times New Roman" w:eastAsia="Calibri" w:hAnsi="Times New Roman"/>
                <w:bCs/>
                <w:color w:val="222222"/>
                <w:sz w:val="24"/>
                <w:szCs w:val="24"/>
                <w:shd w:val="clear" w:color="auto" w:fill="FFFFFF"/>
                <w:lang w:eastAsia="en-US"/>
              </w:rPr>
            </w:pPr>
            <w:r w:rsidRPr="00A94ABD">
              <w:rPr>
                <w:rFonts w:ascii="Times New Roman" w:eastAsia="Calibri" w:hAnsi="Times New Roman"/>
                <w:bCs/>
                <w:color w:val="222222"/>
                <w:sz w:val="24"/>
                <w:szCs w:val="24"/>
                <w:shd w:val="clear" w:color="auto" w:fill="FFFFFF"/>
                <w:lang w:eastAsia="en-US"/>
              </w:rPr>
              <w:t>35</w:t>
            </w:r>
          </w:p>
        </w:tc>
        <w:tc>
          <w:tcPr>
            <w:tcW w:w="407" w:type="pct"/>
            <w:shd w:val="clear" w:color="auto" w:fill="auto"/>
            <w:vAlign w:val="center"/>
          </w:tcPr>
          <w:p w14:paraId="4B3C98D4" w14:textId="77777777" w:rsidR="00C1288C" w:rsidRPr="00A94ABD" w:rsidRDefault="00C1288C" w:rsidP="004433BB">
            <w:pPr>
              <w:spacing w:after="0" w:line="240" w:lineRule="auto"/>
              <w:ind w:firstLine="34"/>
              <w:contextualSpacing/>
              <w:jc w:val="center"/>
              <w:rPr>
                <w:rFonts w:ascii="Times New Roman" w:eastAsia="Calibri" w:hAnsi="Times New Roman"/>
                <w:bCs/>
                <w:color w:val="222222"/>
                <w:sz w:val="24"/>
                <w:szCs w:val="24"/>
                <w:shd w:val="clear" w:color="auto" w:fill="FFFFFF"/>
                <w:lang w:eastAsia="en-US"/>
              </w:rPr>
            </w:pPr>
            <w:r w:rsidRPr="00A94ABD">
              <w:rPr>
                <w:rFonts w:ascii="Times New Roman" w:eastAsia="Calibri" w:hAnsi="Times New Roman"/>
                <w:bCs/>
                <w:color w:val="222222"/>
                <w:sz w:val="24"/>
                <w:szCs w:val="24"/>
                <w:shd w:val="clear" w:color="auto" w:fill="FFFFFF"/>
                <w:lang w:eastAsia="en-US"/>
              </w:rPr>
              <w:t>4,8</w:t>
            </w:r>
          </w:p>
        </w:tc>
        <w:tc>
          <w:tcPr>
            <w:tcW w:w="400" w:type="pct"/>
            <w:shd w:val="clear" w:color="auto" w:fill="auto"/>
            <w:vAlign w:val="center"/>
          </w:tcPr>
          <w:p w14:paraId="6EBFEAB5" w14:textId="77777777" w:rsidR="00C1288C" w:rsidRPr="00A94ABD" w:rsidRDefault="00C1288C" w:rsidP="004433BB">
            <w:pPr>
              <w:spacing w:after="0" w:line="240" w:lineRule="auto"/>
              <w:ind w:firstLine="34"/>
              <w:contextualSpacing/>
              <w:jc w:val="center"/>
              <w:rPr>
                <w:rFonts w:ascii="Times New Roman" w:eastAsia="Calibri" w:hAnsi="Times New Roman"/>
                <w:bCs/>
                <w:color w:val="222222"/>
                <w:sz w:val="24"/>
                <w:szCs w:val="24"/>
                <w:shd w:val="clear" w:color="auto" w:fill="FFFFFF"/>
                <w:lang w:eastAsia="en-US"/>
              </w:rPr>
            </w:pPr>
            <w:r w:rsidRPr="00A94ABD">
              <w:rPr>
                <w:rFonts w:ascii="Times New Roman" w:eastAsia="Calibri" w:hAnsi="Times New Roman"/>
                <w:bCs/>
                <w:color w:val="222222"/>
                <w:sz w:val="24"/>
                <w:szCs w:val="24"/>
                <w:shd w:val="clear" w:color="auto" w:fill="FFFFFF"/>
                <w:lang w:eastAsia="en-US"/>
              </w:rPr>
              <w:t>35</w:t>
            </w:r>
          </w:p>
        </w:tc>
        <w:tc>
          <w:tcPr>
            <w:tcW w:w="407" w:type="pct"/>
            <w:shd w:val="clear" w:color="auto" w:fill="auto"/>
            <w:vAlign w:val="center"/>
          </w:tcPr>
          <w:p w14:paraId="539C1EF5" w14:textId="77777777" w:rsidR="00C1288C" w:rsidRPr="00A94ABD" w:rsidRDefault="00C1288C" w:rsidP="004433BB">
            <w:pPr>
              <w:spacing w:after="0" w:line="240" w:lineRule="auto"/>
              <w:ind w:firstLine="34"/>
              <w:contextualSpacing/>
              <w:jc w:val="center"/>
              <w:rPr>
                <w:rFonts w:ascii="Times New Roman" w:eastAsia="Calibri" w:hAnsi="Times New Roman"/>
                <w:bCs/>
                <w:color w:val="222222"/>
                <w:sz w:val="24"/>
                <w:szCs w:val="24"/>
                <w:shd w:val="clear" w:color="auto" w:fill="FFFFFF"/>
                <w:lang w:eastAsia="en-US"/>
              </w:rPr>
            </w:pPr>
            <w:r w:rsidRPr="00A94ABD">
              <w:rPr>
                <w:rFonts w:ascii="Times New Roman" w:eastAsia="Calibri" w:hAnsi="Times New Roman"/>
                <w:bCs/>
                <w:color w:val="222222"/>
                <w:sz w:val="24"/>
                <w:szCs w:val="24"/>
                <w:shd w:val="clear" w:color="auto" w:fill="FFFFFF"/>
                <w:lang w:eastAsia="en-US"/>
              </w:rPr>
              <w:t>4,9</w:t>
            </w:r>
          </w:p>
        </w:tc>
        <w:tc>
          <w:tcPr>
            <w:tcW w:w="398" w:type="pct"/>
            <w:shd w:val="clear" w:color="auto" w:fill="auto"/>
            <w:vAlign w:val="center"/>
          </w:tcPr>
          <w:p w14:paraId="275C8AED" w14:textId="77777777" w:rsidR="00C1288C" w:rsidRPr="00A94ABD" w:rsidRDefault="00C1288C" w:rsidP="004433BB">
            <w:pPr>
              <w:spacing w:after="0" w:line="240" w:lineRule="auto"/>
              <w:ind w:firstLine="34"/>
              <w:contextualSpacing/>
              <w:jc w:val="center"/>
              <w:rPr>
                <w:rFonts w:ascii="Times New Roman" w:eastAsia="Calibri" w:hAnsi="Times New Roman"/>
                <w:bCs/>
                <w:color w:val="222222"/>
                <w:sz w:val="24"/>
                <w:szCs w:val="24"/>
                <w:shd w:val="clear" w:color="auto" w:fill="FFFFFF"/>
                <w:lang w:eastAsia="en-US"/>
              </w:rPr>
            </w:pPr>
            <w:r w:rsidRPr="00A94ABD">
              <w:rPr>
                <w:rFonts w:ascii="Times New Roman" w:eastAsia="Calibri" w:hAnsi="Times New Roman"/>
                <w:bCs/>
                <w:color w:val="222222"/>
                <w:sz w:val="24"/>
                <w:szCs w:val="24"/>
                <w:shd w:val="clear" w:color="auto" w:fill="FFFFFF"/>
                <w:lang w:eastAsia="en-US"/>
              </w:rPr>
              <w:t>35</w:t>
            </w:r>
          </w:p>
        </w:tc>
        <w:tc>
          <w:tcPr>
            <w:tcW w:w="406" w:type="pct"/>
            <w:shd w:val="clear" w:color="auto" w:fill="auto"/>
            <w:vAlign w:val="center"/>
          </w:tcPr>
          <w:p w14:paraId="244A6B7C" w14:textId="77777777" w:rsidR="00C1288C" w:rsidRPr="00A94ABD" w:rsidRDefault="00C1288C" w:rsidP="004433BB">
            <w:pPr>
              <w:spacing w:after="0" w:line="240" w:lineRule="auto"/>
              <w:ind w:firstLine="34"/>
              <w:contextualSpacing/>
              <w:jc w:val="center"/>
              <w:rPr>
                <w:rFonts w:ascii="Times New Roman" w:eastAsia="Calibri" w:hAnsi="Times New Roman"/>
                <w:bCs/>
                <w:color w:val="222222"/>
                <w:sz w:val="24"/>
                <w:szCs w:val="24"/>
                <w:shd w:val="clear" w:color="auto" w:fill="FFFFFF"/>
                <w:lang w:eastAsia="en-US"/>
              </w:rPr>
            </w:pPr>
            <w:r w:rsidRPr="00A94ABD">
              <w:rPr>
                <w:rFonts w:ascii="Times New Roman" w:eastAsia="Calibri" w:hAnsi="Times New Roman"/>
                <w:bCs/>
                <w:color w:val="222222"/>
                <w:sz w:val="24"/>
                <w:szCs w:val="24"/>
                <w:shd w:val="clear" w:color="auto" w:fill="FFFFFF"/>
                <w:lang w:eastAsia="en-US"/>
              </w:rPr>
              <w:t>4,9</w:t>
            </w:r>
          </w:p>
        </w:tc>
      </w:tr>
      <w:tr w:rsidR="00613D77" w:rsidRPr="00A94ABD" w14:paraId="2080A9BC" w14:textId="77777777" w:rsidTr="004433BB">
        <w:tc>
          <w:tcPr>
            <w:tcW w:w="1775" w:type="pct"/>
            <w:shd w:val="clear" w:color="auto" w:fill="auto"/>
            <w:vAlign w:val="center"/>
          </w:tcPr>
          <w:p w14:paraId="5FC04429" w14:textId="77777777" w:rsidR="00C1288C" w:rsidRPr="00A94ABD" w:rsidRDefault="00C1288C" w:rsidP="004433BB">
            <w:pPr>
              <w:spacing w:after="0" w:line="240" w:lineRule="auto"/>
              <w:ind w:firstLine="34"/>
              <w:contextualSpacing/>
              <w:rPr>
                <w:rFonts w:ascii="Times New Roman" w:eastAsia="Calibri" w:hAnsi="Times New Roman"/>
                <w:bCs/>
                <w:color w:val="222222"/>
                <w:sz w:val="24"/>
                <w:szCs w:val="24"/>
                <w:shd w:val="clear" w:color="auto" w:fill="FFFFFF"/>
                <w:lang w:eastAsia="en-US"/>
              </w:rPr>
            </w:pPr>
            <w:r w:rsidRPr="00A94ABD">
              <w:rPr>
                <w:rFonts w:ascii="Times New Roman" w:eastAsia="Calibri" w:hAnsi="Times New Roman"/>
                <w:color w:val="000000"/>
                <w:sz w:val="24"/>
                <w:szCs w:val="24"/>
                <w:lang w:eastAsia="en-US"/>
              </w:rPr>
              <w:t>Макроэкономическая стабильность</w:t>
            </w:r>
          </w:p>
        </w:tc>
        <w:tc>
          <w:tcPr>
            <w:tcW w:w="400" w:type="pct"/>
            <w:shd w:val="clear" w:color="auto" w:fill="auto"/>
            <w:vAlign w:val="center"/>
          </w:tcPr>
          <w:p w14:paraId="6E03B3EE" w14:textId="77777777" w:rsidR="00C1288C" w:rsidRPr="00A94ABD" w:rsidRDefault="00C1288C" w:rsidP="004433BB">
            <w:pPr>
              <w:spacing w:after="0" w:line="240" w:lineRule="auto"/>
              <w:ind w:firstLine="34"/>
              <w:contextualSpacing/>
              <w:jc w:val="center"/>
              <w:rPr>
                <w:rFonts w:ascii="Times New Roman" w:eastAsia="Calibri" w:hAnsi="Times New Roman"/>
                <w:bCs/>
                <w:color w:val="222222"/>
                <w:sz w:val="24"/>
                <w:szCs w:val="24"/>
                <w:shd w:val="clear" w:color="auto" w:fill="FFFFFF"/>
                <w:lang w:eastAsia="en-US"/>
              </w:rPr>
            </w:pPr>
            <w:r w:rsidRPr="00A94ABD">
              <w:rPr>
                <w:rFonts w:ascii="Times New Roman" w:eastAsia="Calibri" w:hAnsi="Times New Roman"/>
                <w:bCs/>
                <w:color w:val="222222"/>
                <w:sz w:val="24"/>
                <w:szCs w:val="24"/>
                <w:shd w:val="clear" w:color="auto" w:fill="FFFFFF"/>
                <w:lang w:eastAsia="en-US"/>
              </w:rPr>
              <w:t>22</w:t>
            </w:r>
          </w:p>
        </w:tc>
        <w:tc>
          <w:tcPr>
            <w:tcW w:w="408" w:type="pct"/>
            <w:shd w:val="clear" w:color="auto" w:fill="auto"/>
            <w:vAlign w:val="center"/>
          </w:tcPr>
          <w:p w14:paraId="1F1AA5E7" w14:textId="77777777" w:rsidR="00C1288C" w:rsidRPr="00A94ABD" w:rsidRDefault="00C1288C" w:rsidP="004433BB">
            <w:pPr>
              <w:spacing w:after="0" w:line="240" w:lineRule="auto"/>
              <w:ind w:firstLine="34"/>
              <w:contextualSpacing/>
              <w:jc w:val="center"/>
              <w:rPr>
                <w:rFonts w:ascii="Times New Roman" w:eastAsia="Calibri" w:hAnsi="Times New Roman"/>
                <w:bCs/>
                <w:color w:val="222222"/>
                <w:sz w:val="24"/>
                <w:szCs w:val="24"/>
                <w:shd w:val="clear" w:color="auto" w:fill="FFFFFF"/>
                <w:lang w:eastAsia="en-US"/>
              </w:rPr>
            </w:pPr>
            <w:r w:rsidRPr="00A94ABD">
              <w:rPr>
                <w:rFonts w:ascii="Times New Roman" w:eastAsia="Calibri" w:hAnsi="Times New Roman"/>
                <w:bCs/>
                <w:color w:val="222222"/>
                <w:sz w:val="24"/>
                <w:szCs w:val="24"/>
                <w:shd w:val="clear" w:color="auto" w:fill="FFFFFF"/>
                <w:lang w:eastAsia="en-US"/>
              </w:rPr>
              <w:t>5,8</w:t>
            </w:r>
          </w:p>
        </w:tc>
        <w:tc>
          <w:tcPr>
            <w:tcW w:w="400" w:type="pct"/>
            <w:shd w:val="clear" w:color="auto" w:fill="auto"/>
            <w:vAlign w:val="center"/>
          </w:tcPr>
          <w:p w14:paraId="5C5B4CE2" w14:textId="77777777" w:rsidR="00C1288C" w:rsidRPr="00A94ABD" w:rsidRDefault="00C1288C" w:rsidP="004433BB">
            <w:pPr>
              <w:spacing w:after="0" w:line="240" w:lineRule="auto"/>
              <w:ind w:firstLine="34"/>
              <w:contextualSpacing/>
              <w:jc w:val="center"/>
              <w:rPr>
                <w:rFonts w:ascii="Times New Roman" w:eastAsia="Calibri" w:hAnsi="Times New Roman"/>
                <w:bCs/>
                <w:color w:val="222222"/>
                <w:sz w:val="24"/>
                <w:szCs w:val="24"/>
                <w:shd w:val="clear" w:color="auto" w:fill="FFFFFF"/>
                <w:lang w:eastAsia="en-US"/>
              </w:rPr>
            </w:pPr>
            <w:r w:rsidRPr="00A94ABD">
              <w:rPr>
                <w:rFonts w:ascii="Times New Roman" w:eastAsia="Calibri" w:hAnsi="Times New Roman"/>
                <w:bCs/>
                <w:color w:val="222222"/>
                <w:sz w:val="24"/>
                <w:szCs w:val="24"/>
                <w:shd w:val="clear" w:color="auto" w:fill="FFFFFF"/>
                <w:lang w:eastAsia="en-US"/>
              </w:rPr>
              <w:t>40</w:t>
            </w:r>
          </w:p>
        </w:tc>
        <w:tc>
          <w:tcPr>
            <w:tcW w:w="407" w:type="pct"/>
            <w:shd w:val="clear" w:color="auto" w:fill="auto"/>
            <w:vAlign w:val="center"/>
          </w:tcPr>
          <w:p w14:paraId="35A15C42" w14:textId="77777777" w:rsidR="00C1288C" w:rsidRPr="00A94ABD" w:rsidRDefault="00C1288C" w:rsidP="004433BB">
            <w:pPr>
              <w:spacing w:after="0" w:line="240" w:lineRule="auto"/>
              <w:ind w:firstLine="34"/>
              <w:contextualSpacing/>
              <w:jc w:val="center"/>
              <w:rPr>
                <w:rFonts w:ascii="Times New Roman" w:eastAsia="Calibri" w:hAnsi="Times New Roman"/>
                <w:bCs/>
                <w:color w:val="222222"/>
                <w:sz w:val="24"/>
                <w:szCs w:val="24"/>
                <w:shd w:val="clear" w:color="auto" w:fill="FFFFFF"/>
                <w:lang w:eastAsia="en-US"/>
              </w:rPr>
            </w:pPr>
            <w:r w:rsidRPr="00A94ABD">
              <w:rPr>
                <w:rFonts w:ascii="Times New Roman" w:eastAsia="Calibri" w:hAnsi="Times New Roman"/>
                <w:bCs/>
                <w:color w:val="222222"/>
                <w:sz w:val="24"/>
                <w:szCs w:val="24"/>
                <w:shd w:val="clear" w:color="auto" w:fill="FFFFFF"/>
                <w:lang w:eastAsia="en-US"/>
              </w:rPr>
              <w:t>5,3</w:t>
            </w:r>
          </w:p>
        </w:tc>
        <w:tc>
          <w:tcPr>
            <w:tcW w:w="400" w:type="pct"/>
            <w:shd w:val="clear" w:color="auto" w:fill="auto"/>
            <w:vAlign w:val="center"/>
          </w:tcPr>
          <w:p w14:paraId="0A5D27DF" w14:textId="77777777" w:rsidR="00C1288C" w:rsidRPr="00A94ABD" w:rsidRDefault="00C1288C" w:rsidP="004433BB">
            <w:pPr>
              <w:spacing w:after="0" w:line="240" w:lineRule="auto"/>
              <w:ind w:firstLine="34"/>
              <w:contextualSpacing/>
              <w:jc w:val="center"/>
              <w:rPr>
                <w:rFonts w:ascii="Times New Roman" w:eastAsia="Calibri" w:hAnsi="Times New Roman"/>
                <w:bCs/>
                <w:color w:val="222222"/>
                <w:sz w:val="24"/>
                <w:szCs w:val="24"/>
                <w:shd w:val="clear" w:color="auto" w:fill="FFFFFF"/>
                <w:lang w:eastAsia="en-US"/>
              </w:rPr>
            </w:pPr>
            <w:r w:rsidRPr="00A94ABD">
              <w:rPr>
                <w:rFonts w:ascii="Times New Roman" w:eastAsia="Calibri" w:hAnsi="Times New Roman"/>
                <w:bCs/>
                <w:color w:val="222222"/>
                <w:sz w:val="24"/>
                <w:szCs w:val="24"/>
                <w:shd w:val="clear" w:color="auto" w:fill="FFFFFF"/>
                <w:lang w:eastAsia="en-US"/>
              </w:rPr>
              <w:t>91</w:t>
            </w:r>
          </w:p>
        </w:tc>
        <w:tc>
          <w:tcPr>
            <w:tcW w:w="407" w:type="pct"/>
            <w:shd w:val="clear" w:color="auto" w:fill="auto"/>
            <w:vAlign w:val="center"/>
          </w:tcPr>
          <w:p w14:paraId="32CF4BF6" w14:textId="77777777" w:rsidR="00C1288C" w:rsidRPr="00A94ABD" w:rsidRDefault="00C1288C" w:rsidP="004433BB">
            <w:pPr>
              <w:spacing w:after="0" w:line="240" w:lineRule="auto"/>
              <w:ind w:firstLine="34"/>
              <w:contextualSpacing/>
              <w:jc w:val="center"/>
              <w:rPr>
                <w:rFonts w:ascii="Times New Roman" w:eastAsia="Calibri" w:hAnsi="Times New Roman"/>
                <w:bCs/>
                <w:color w:val="222222"/>
                <w:sz w:val="24"/>
                <w:szCs w:val="24"/>
                <w:shd w:val="clear" w:color="auto" w:fill="FFFFFF"/>
                <w:lang w:eastAsia="en-US"/>
              </w:rPr>
            </w:pPr>
            <w:r w:rsidRPr="00A94ABD">
              <w:rPr>
                <w:rFonts w:ascii="Times New Roman" w:eastAsia="Calibri" w:hAnsi="Times New Roman"/>
                <w:bCs/>
                <w:color w:val="222222"/>
                <w:sz w:val="24"/>
                <w:szCs w:val="24"/>
                <w:shd w:val="clear" w:color="auto" w:fill="FFFFFF"/>
                <w:lang w:eastAsia="en-US"/>
              </w:rPr>
              <w:t>4,3</w:t>
            </w:r>
          </w:p>
        </w:tc>
        <w:tc>
          <w:tcPr>
            <w:tcW w:w="398" w:type="pct"/>
            <w:shd w:val="clear" w:color="auto" w:fill="auto"/>
            <w:vAlign w:val="center"/>
          </w:tcPr>
          <w:p w14:paraId="55A1EDD0" w14:textId="77777777" w:rsidR="00C1288C" w:rsidRPr="00A94ABD" w:rsidRDefault="00C1288C" w:rsidP="004433BB">
            <w:pPr>
              <w:spacing w:after="0" w:line="240" w:lineRule="auto"/>
              <w:ind w:firstLine="34"/>
              <w:contextualSpacing/>
              <w:jc w:val="center"/>
              <w:rPr>
                <w:rFonts w:ascii="Times New Roman" w:eastAsia="Calibri" w:hAnsi="Times New Roman"/>
                <w:bCs/>
                <w:color w:val="222222"/>
                <w:sz w:val="24"/>
                <w:szCs w:val="24"/>
                <w:shd w:val="clear" w:color="auto" w:fill="FFFFFF"/>
                <w:lang w:eastAsia="en-US"/>
              </w:rPr>
            </w:pPr>
            <w:r w:rsidRPr="00A94ABD">
              <w:rPr>
                <w:rFonts w:ascii="Times New Roman" w:eastAsia="Calibri" w:hAnsi="Times New Roman"/>
                <w:bCs/>
                <w:color w:val="222222"/>
                <w:sz w:val="24"/>
                <w:szCs w:val="24"/>
                <w:shd w:val="clear" w:color="auto" w:fill="FFFFFF"/>
                <w:lang w:eastAsia="en-US"/>
              </w:rPr>
              <w:t>53</w:t>
            </w:r>
          </w:p>
        </w:tc>
        <w:tc>
          <w:tcPr>
            <w:tcW w:w="406" w:type="pct"/>
            <w:shd w:val="clear" w:color="auto" w:fill="auto"/>
            <w:vAlign w:val="center"/>
          </w:tcPr>
          <w:p w14:paraId="402D2F69" w14:textId="77777777" w:rsidR="00C1288C" w:rsidRPr="00A94ABD" w:rsidRDefault="00C1288C" w:rsidP="004433BB">
            <w:pPr>
              <w:spacing w:after="0" w:line="240" w:lineRule="auto"/>
              <w:ind w:firstLine="34"/>
              <w:contextualSpacing/>
              <w:jc w:val="center"/>
              <w:rPr>
                <w:rFonts w:ascii="Times New Roman" w:eastAsia="Calibri" w:hAnsi="Times New Roman"/>
                <w:bCs/>
                <w:color w:val="222222"/>
                <w:sz w:val="24"/>
                <w:szCs w:val="24"/>
                <w:shd w:val="clear" w:color="auto" w:fill="FFFFFF"/>
                <w:lang w:eastAsia="en-US"/>
              </w:rPr>
            </w:pPr>
            <w:r w:rsidRPr="00A94ABD">
              <w:rPr>
                <w:rFonts w:ascii="Times New Roman" w:eastAsia="Calibri" w:hAnsi="Times New Roman"/>
                <w:bCs/>
                <w:color w:val="222222"/>
                <w:sz w:val="24"/>
                <w:szCs w:val="24"/>
                <w:shd w:val="clear" w:color="auto" w:fill="FFFFFF"/>
                <w:lang w:eastAsia="en-US"/>
              </w:rPr>
              <w:t>5,0</w:t>
            </w:r>
          </w:p>
        </w:tc>
      </w:tr>
      <w:tr w:rsidR="00613D77" w:rsidRPr="00A94ABD" w14:paraId="73F76EEA" w14:textId="77777777" w:rsidTr="004433BB">
        <w:tc>
          <w:tcPr>
            <w:tcW w:w="1775" w:type="pct"/>
            <w:shd w:val="clear" w:color="auto" w:fill="auto"/>
            <w:vAlign w:val="center"/>
          </w:tcPr>
          <w:p w14:paraId="02FC5BEE" w14:textId="77777777" w:rsidR="00C1288C" w:rsidRPr="00A94ABD" w:rsidRDefault="00C1288C" w:rsidP="004433BB">
            <w:pPr>
              <w:spacing w:after="0" w:line="240" w:lineRule="auto"/>
              <w:ind w:firstLine="34"/>
              <w:contextualSpacing/>
              <w:rPr>
                <w:rFonts w:ascii="Times New Roman" w:eastAsia="Calibri" w:hAnsi="Times New Roman"/>
                <w:bCs/>
                <w:color w:val="222222"/>
                <w:sz w:val="24"/>
                <w:szCs w:val="24"/>
                <w:shd w:val="clear" w:color="auto" w:fill="FFFFFF"/>
                <w:lang w:eastAsia="en-US"/>
              </w:rPr>
            </w:pPr>
            <w:r w:rsidRPr="00A94ABD">
              <w:rPr>
                <w:rFonts w:ascii="Times New Roman" w:eastAsia="Calibri" w:hAnsi="Times New Roman"/>
                <w:color w:val="000000"/>
                <w:sz w:val="24"/>
                <w:szCs w:val="24"/>
                <w:lang w:eastAsia="en-US"/>
              </w:rPr>
              <w:t>Эффективность рынка труда</w:t>
            </w:r>
          </w:p>
        </w:tc>
        <w:tc>
          <w:tcPr>
            <w:tcW w:w="400" w:type="pct"/>
            <w:shd w:val="clear" w:color="auto" w:fill="auto"/>
            <w:vAlign w:val="center"/>
          </w:tcPr>
          <w:p w14:paraId="265F69A4" w14:textId="77777777" w:rsidR="00C1288C" w:rsidRPr="00A94ABD" w:rsidRDefault="00C1288C" w:rsidP="004433BB">
            <w:pPr>
              <w:spacing w:after="0" w:line="240" w:lineRule="auto"/>
              <w:ind w:firstLine="34"/>
              <w:contextualSpacing/>
              <w:jc w:val="center"/>
              <w:rPr>
                <w:rFonts w:ascii="Times New Roman" w:eastAsia="Calibri" w:hAnsi="Times New Roman"/>
                <w:bCs/>
                <w:color w:val="222222"/>
                <w:sz w:val="24"/>
                <w:szCs w:val="24"/>
                <w:shd w:val="clear" w:color="auto" w:fill="FFFFFF"/>
                <w:lang w:eastAsia="en-US"/>
              </w:rPr>
            </w:pPr>
            <w:r w:rsidRPr="00A94ABD">
              <w:rPr>
                <w:rFonts w:ascii="Times New Roman" w:eastAsia="Calibri" w:hAnsi="Times New Roman"/>
                <w:bCs/>
                <w:color w:val="222222"/>
                <w:sz w:val="24"/>
                <w:szCs w:val="24"/>
                <w:shd w:val="clear" w:color="auto" w:fill="FFFFFF"/>
                <w:lang w:eastAsia="en-US"/>
              </w:rPr>
              <w:t>84</w:t>
            </w:r>
          </w:p>
        </w:tc>
        <w:tc>
          <w:tcPr>
            <w:tcW w:w="408" w:type="pct"/>
            <w:shd w:val="clear" w:color="auto" w:fill="auto"/>
            <w:vAlign w:val="center"/>
          </w:tcPr>
          <w:p w14:paraId="35648A8E" w14:textId="77777777" w:rsidR="00C1288C" w:rsidRPr="00A94ABD" w:rsidRDefault="00C1288C" w:rsidP="004433BB">
            <w:pPr>
              <w:spacing w:after="0" w:line="240" w:lineRule="auto"/>
              <w:ind w:firstLine="34"/>
              <w:contextualSpacing/>
              <w:jc w:val="center"/>
              <w:rPr>
                <w:rFonts w:ascii="Times New Roman" w:eastAsia="Calibri" w:hAnsi="Times New Roman"/>
                <w:bCs/>
                <w:color w:val="222222"/>
                <w:sz w:val="24"/>
                <w:szCs w:val="24"/>
                <w:shd w:val="clear" w:color="auto" w:fill="FFFFFF"/>
                <w:lang w:eastAsia="en-US"/>
              </w:rPr>
            </w:pPr>
            <w:r w:rsidRPr="00A94ABD">
              <w:rPr>
                <w:rFonts w:ascii="Times New Roman" w:eastAsia="Calibri" w:hAnsi="Times New Roman"/>
                <w:bCs/>
                <w:color w:val="222222"/>
                <w:sz w:val="24"/>
                <w:szCs w:val="24"/>
                <w:shd w:val="clear" w:color="auto" w:fill="FFFFFF"/>
                <w:lang w:eastAsia="en-US"/>
              </w:rPr>
              <w:t>4,2</w:t>
            </w:r>
          </w:p>
        </w:tc>
        <w:tc>
          <w:tcPr>
            <w:tcW w:w="400" w:type="pct"/>
            <w:shd w:val="clear" w:color="auto" w:fill="auto"/>
            <w:vAlign w:val="center"/>
          </w:tcPr>
          <w:p w14:paraId="6D24291F" w14:textId="77777777" w:rsidR="00C1288C" w:rsidRPr="00A94ABD" w:rsidRDefault="00C1288C" w:rsidP="004433BB">
            <w:pPr>
              <w:spacing w:after="0" w:line="240" w:lineRule="auto"/>
              <w:ind w:firstLine="34"/>
              <w:contextualSpacing/>
              <w:jc w:val="center"/>
              <w:rPr>
                <w:rFonts w:ascii="Times New Roman" w:eastAsia="Calibri" w:hAnsi="Times New Roman"/>
                <w:bCs/>
                <w:color w:val="222222"/>
                <w:sz w:val="24"/>
                <w:szCs w:val="24"/>
                <w:shd w:val="clear" w:color="auto" w:fill="FFFFFF"/>
                <w:lang w:eastAsia="en-US"/>
              </w:rPr>
            </w:pPr>
            <w:r w:rsidRPr="00A94ABD">
              <w:rPr>
                <w:rFonts w:ascii="Times New Roman" w:eastAsia="Calibri" w:hAnsi="Times New Roman"/>
                <w:bCs/>
                <w:color w:val="222222"/>
                <w:sz w:val="24"/>
                <w:szCs w:val="24"/>
                <w:shd w:val="clear" w:color="auto" w:fill="FFFFFF"/>
                <w:lang w:eastAsia="en-US"/>
              </w:rPr>
              <w:t>50</w:t>
            </w:r>
          </w:p>
        </w:tc>
        <w:tc>
          <w:tcPr>
            <w:tcW w:w="407" w:type="pct"/>
            <w:shd w:val="clear" w:color="auto" w:fill="auto"/>
            <w:vAlign w:val="center"/>
          </w:tcPr>
          <w:p w14:paraId="1F4A8BAA" w14:textId="77777777" w:rsidR="00C1288C" w:rsidRPr="00A94ABD" w:rsidRDefault="00C1288C" w:rsidP="004433BB">
            <w:pPr>
              <w:spacing w:after="0" w:line="240" w:lineRule="auto"/>
              <w:ind w:firstLine="34"/>
              <w:contextualSpacing/>
              <w:jc w:val="center"/>
              <w:rPr>
                <w:rFonts w:ascii="Times New Roman" w:eastAsia="Calibri" w:hAnsi="Times New Roman"/>
                <w:bCs/>
                <w:color w:val="222222"/>
                <w:sz w:val="24"/>
                <w:szCs w:val="24"/>
                <w:shd w:val="clear" w:color="auto" w:fill="FFFFFF"/>
                <w:lang w:eastAsia="en-US"/>
              </w:rPr>
            </w:pPr>
            <w:r w:rsidRPr="00A94ABD">
              <w:rPr>
                <w:rFonts w:ascii="Times New Roman" w:eastAsia="Calibri" w:hAnsi="Times New Roman"/>
                <w:bCs/>
                <w:color w:val="222222"/>
                <w:sz w:val="24"/>
                <w:szCs w:val="24"/>
                <w:shd w:val="clear" w:color="auto" w:fill="FFFFFF"/>
                <w:lang w:eastAsia="en-US"/>
              </w:rPr>
              <w:t>4,4</w:t>
            </w:r>
          </w:p>
        </w:tc>
        <w:tc>
          <w:tcPr>
            <w:tcW w:w="400" w:type="pct"/>
            <w:shd w:val="clear" w:color="auto" w:fill="auto"/>
            <w:vAlign w:val="center"/>
          </w:tcPr>
          <w:p w14:paraId="09DCC6E9" w14:textId="77777777" w:rsidR="00C1288C" w:rsidRPr="00A94ABD" w:rsidRDefault="00C1288C" w:rsidP="004433BB">
            <w:pPr>
              <w:spacing w:after="0" w:line="240" w:lineRule="auto"/>
              <w:ind w:firstLine="34"/>
              <w:contextualSpacing/>
              <w:jc w:val="center"/>
              <w:rPr>
                <w:rFonts w:ascii="Times New Roman" w:eastAsia="Calibri" w:hAnsi="Times New Roman"/>
                <w:bCs/>
                <w:color w:val="222222"/>
                <w:sz w:val="24"/>
                <w:szCs w:val="24"/>
                <w:shd w:val="clear" w:color="auto" w:fill="FFFFFF"/>
                <w:lang w:eastAsia="en-US"/>
              </w:rPr>
            </w:pPr>
            <w:r w:rsidRPr="00A94ABD">
              <w:rPr>
                <w:rFonts w:ascii="Times New Roman" w:eastAsia="Calibri" w:hAnsi="Times New Roman"/>
                <w:bCs/>
                <w:color w:val="222222"/>
                <w:sz w:val="24"/>
                <w:szCs w:val="24"/>
                <w:shd w:val="clear" w:color="auto" w:fill="FFFFFF"/>
                <w:lang w:eastAsia="en-US"/>
              </w:rPr>
              <w:t>49</w:t>
            </w:r>
          </w:p>
        </w:tc>
        <w:tc>
          <w:tcPr>
            <w:tcW w:w="407" w:type="pct"/>
            <w:shd w:val="clear" w:color="auto" w:fill="auto"/>
            <w:vAlign w:val="center"/>
          </w:tcPr>
          <w:p w14:paraId="75C79D6D" w14:textId="77777777" w:rsidR="00C1288C" w:rsidRPr="00A94ABD" w:rsidRDefault="00C1288C" w:rsidP="004433BB">
            <w:pPr>
              <w:spacing w:after="0" w:line="240" w:lineRule="auto"/>
              <w:ind w:firstLine="34"/>
              <w:contextualSpacing/>
              <w:jc w:val="center"/>
              <w:rPr>
                <w:rFonts w:ascii="Times New Roman" w:eastAsia="Calibri" w:hAnsi="Times New Roman"/>
                <w:bCs/>
                <w:color w:val="222222"/>
                <w:sz w:val="24"/>
                <w:szCs w:val="24"/>
                <w:shd w:val="clear" w:color="auto" w:fill="FFFFFF"/>
                <w:lang w:eastAsia="en-US"/>
              </w:rPr>
            </w:pPr>
            <w:r w:rsidRPr="00A94ABD">
              <w:rPr>
                <w:rFonts w:ascii="Times New Roman" w:eastAsia="Calibri" w:hAnsi="Times New Roman"/>
                <w:bCs/>
                <w:color w:val="222222"/>
                <w:sz w:val="24"/>
                <w:szCs w:val="24"/>
                <w:shd w:val="clear" w:color="auto" w:fill="FFFFFF"/>
                <w:lang w:eastAsia="en-US"/>
              </w:rPr>
              <w:t>4,4</w:t>
            </w:r>
          </w:p>
        </w:tc>
        <w:tc>
          <w:tcPr>
            <w:tcW w:w="398" w:type="pct"/>
            <w:shd w:val="clear" w:color="auto" w:fill="auto"/>
            <w:vAlign w:val="center"/>
          </w:tcPr>
          <w:p w14:paraId="05EF5510" w14:textId="77777777" w:rsidR="00C1288C" w:rsidRPr="00A94ABD" w:rsidRDefault="00C1288C" w:rsidP="004433BB">
            <w:pPr>
              <w:spacing w:after="0" w:line="240" w:lineRule="auto"/>
              <w:ind w:firstLine="34"/>
              <w:contextualSpacing/>
              <w:jc w:val="center"/>
              <w:rPr>
                <w:rFonts w:ascii="Times New Roman" w:eastAsia="Calibri" w:hAnsi="Times New Roman"/>
                <w:bCs/>
                <w:color w:val="222222"/>
                <w:sz w:val="24"/>
                <w:szCs w:val="24"/>
                <w:shd w:val="clear" w:color="auto" w:fill="FFFFFF"/>
                <w:lang w:eastAsia="en-US"/>
              </w:rPr>
            </w:pPr>
            <w:r w:rsidRPr="00A94ABD">
              <w:rPr>
                <w:rFonts w:ascii="Times New Roman" w:eastAsia="Calibri" w:hAnsi="Times New Roman"/>
                <w:bCs/>
                <w:color w:val="222222"/>
                <w:sz w:val="24"/>
                <w:szCs w:val="24"/>
                <w:shd w:val="clear" w:color="auto" w:fill="FFFFFF"/>
                <w:lang w:eastAsia="en-US"/>
              </w:rPr>
              <w:t>60</w:t>
            </w:r>
          </w:p>
        </w:tc>
        <w:tc>
          <w:tcPr>
            <w:tcW w:w="406" w:type="pct"/>
            <w:shd w:val="clear" w:color="auto" w:fill="auto"/>
            <w:vAlign w:val="center"/>
          </w:tcPr>
          <w:p w14:paraId="499F0108" w14:textId="77777777" w:rsidR="00C1288C" w:rsidRPr="00A94ABD" w:rsidRDefault="00C1288C" w:rsidP="004433BB">
            <w:pPr>
              <w:spacing w:after="0" w:line="240" w:lineRule="auto"/>
              <w:ind w:firstLine="34"/>
              <w:contextualSpacing/>
              <w:jc w:val="center"/>
              <w:rPr>
                <w:rFonts w:ascii="Times New Roman" w:eastAsia="Calibri" w:hAnsi="Times New Roman"/>
                <w:bCs/>
                <w:color w:val="222222"/>
                <w:sz w:val="24"/>
                <w:szCs w:val="24"/>
                <w:shd w:val="clear" w:color="auto" w:fill="FFFFFF"/>
                <w:lang w:eastAsia="en-US"/>
              </w:rPr>
            </w:pPr>
            <w:r w:rsidRPr="00A94ABD">
              <w:rPr>
                <w:rFonts w:ascii="Times New Roman" w:eastAsia="Calibri" w:hAnsi="Times New Roman"/>
                <w:bCs/>
                <w:color w:val="222222"/>
                <w:sz w:val="24"/>
                <w:szCs w:val="24"/>
                <w:shd w:val="clear" w:color="auto" w:fill="FFFFFF"/>
                <w:lang w:eastAsia="en-US"/>
              </w:rPr>
              <w:t>4,3</w:t>
            </w:r>
          </w:p>
        </w:tc>
      </w:tr>
      <w:tr w:rsidR="00613D77" w:rsidRPr="00A94ABD" w14:paraId="0D298753" w14:textId="77777777" w:rsidTr="004433BB">
        <w:tc>
          <w:tcPr>
            <w:tcW w:w="1775" w:type="pct"/>
            <w:shd w:val="clear" w:color="auto" w:fill="auto"/>
            <w:vAlign w:val="center"/>
          </w:tcPr>
          <w:p w14:paraId="7666ED22" w14:textId="77777777" w:rsidR="00C1288C" w:rsidRPr="00A94ABD" w:rsidRDefault="00C1288C" w:rsidP="004433BB">
            <w:pPr>
              <w:spacing w:after="0" w:line="240" w:lineRule="auto"/>
              <w:ind w:firstLine="34"/>
              <w:contextualSpacing/>
              <w:rPr>
                <w:rFonts w:ascii="Times New Roman" w:eastAsia="Calibri" w:hAnsi="Times New Roman"/>
                <w:bCs/>
                <w:color w:val="222222"/>
                <w:sz w:val="24"/>
                <w:szCs w:val="24"/>
                <w:shd w:val="clear" w:color="auto" w:fill="FFFFFF"/>
                <w:lang w:eastAsia="en-US"/>
              </w:rPr>
            </w:pPr>
            <w:r w:rsidRPr="00A94ABD">
              <w:rPr>
                <w:rFonts w:ascii="Times New Roman" w:eastAsia="Calibri" w:hAnsi="Times New Roman"/>
                <w:color w:val="000000"/>
                <w:sz w:val="24"/>
                <w:szCs w:val="24"/>
                <w:lang w:eastAsia="en-US"/>
              </w:rPr>
              <w:t>Уровень развития бизнеса</w:t>
            </w:r>
          </w:p>
        </w:tc>
        <w:tc>
          <w:tcPr>
            <w:tcW w:w="400" w:type="pct"/>
            <w:shd w:val="clear" w:color="auto" w:fill="auto"/>
            <w:vAlign w:val="center"/>
          </w:tcPr>
          <w:p w14:paraId="65A4215E" w14:textId="77777777" w:rsidR="00C1288C" w:rsidRPr="00A94ABD" w:rsidRDefault="00C1288C" w:rsidP="004433BB">
            <w:pPr>
              <w:spacing w:after="0" w:line="240" w:lineRule="auto"/>
              <w:ind w:firstLine="34"/>
              <w:contextualSpacing/>
              <w:jc w:val="center"/>
              <w:rPr>
                <w:rFonts w:ascii="Times New Roman" w:eastAsia="Calibri" w:hAnsi="Times New Roman"/>
                <w:bCs/>
                <w:color w:val="222222"/>
                <w:sz w:val="24"/>
                <w:szCs w:val="24"/>
                <w:shd w:val="clear" w:color="auto" w:fill="FFFFFF"/>
                <w:lang w:eastAsia="en-US"/>
              </w:rPr>
            </w:pPr>
            <w:r w:rsidRPr="00A94ABD">
              <w:rPr>
                <w:rFonts w:ascii="Times New Roman" w:eastAsia="Calibri" w:hAnsi="Times New Roman"/>
                <w:bCs/>
                <w:color w:val="222222"/>
                <w:sz w:val="24"/>
                <w:szCs w:val="24"/>
                <w:shd w:val="clear" w:color="auto" w:fill="FFFFFF"/>
                <w:lang w:eastAsia="en-US"/>
              </w:rPr>
              <w:t>119</w:t>
            </w:r>
          </w:p>
        </w:tc>
        <w:tc>
          <w:tcPr>
            <w:tcW w:w="408" w:type="pct"/>
            <w:shd w:val="clear" w:color="auto" w:fill="auto"/>
            <w:vAlign w:val="center"/>
          </w:tcPr>
          <w:p w14:paraId="64A10244" w14:textId="77777777" w:rsidR="00C1288C" w:rsidRPr="00A94ABD" w:rsidRDefault="00C1288C" w:rsidP="004433BB">
            <w:pPr>
              <w:spacing w:after="0" w:line="240" w:lineRule="auto"/>
              <w:ind w:firstLine="34"/>
              <w:contextualSpacing/>
              <w:jc w:val="center"/>
              <w:rPr>
                <w:rFonts w:ascii="Times New Roman" w:eastAsia="Calibri" w:hAnsi="Times New Roman"/>
                <w:bCs/>
                <w:color w:val="222222"/>
                <w:sz w:val="24"/>
                <w:szCs w:val="24"/>
                <w:shd w:val="clear" w:color="auto" w:fill="FFFFFF"/>
                <w:lang w:eastAsia="en-US"/>
              </w:rPr>
            </w:pPr>
            <w:r w:rsidRPr="00A94ABD">
              <w:rPr>
                <w:rFonts w:ascii="Times New Roman" w:eastAsia="Calibri" w:hAnsi="Times New Roman"/>
                <w:bCs/>
                <w:color w:val="222222"/>
                <w:sz w:val="24"/>
                <w:szCs w:val="24"/>
                <w:shd w:val="clear" w:color="auto" w:fill="FFFFFF"/>
                <w:lang w:eastAsia="en-US"/>
              </w:rPr>
              <w:t>3,3</w:t>
            </w:r>
          </w:p>
        </w:tc>
        <w:tc>
          <w:tcPr>
            <w:tcW w:w="400" w:type="pct"/>
            <w:shd w:val="clear" w:color="auto" w:fill="auto"/>
            <w:vAlign w:val="center"/>
          </w:tcPr>
          <w:p w14:paraId="0FE0D2DB" w14:textId="77777777" w:rsidR="00C1288C" w:rsidRPr="00A94ABD" w:rsidRDefault="00C1288C" w:rsidP="004433BB">
            <w:pPr>
              <w:spacing w:after="0" w:line="240" w:lineRule="auto"/>
              <w:ind w:firstLine="34"/>
              <w:contextualSpacing/>
              <w:jc w:val="center"/>
              <w:rPr>
                <w:rFonts w:ascii="Times New Roman" w:eastAsia="Calibri" w:hAnsi="Times New Roman"/>
                <w:bCs/>
                <w:color w:val="222222"/>
                <w:sz w:val="24"/>
                <w:szCs w:val="24"/>
                <w:shd w:val="clear" w:color="auto" w:fill="FFFFFF"/>
                <w:lang w:eastAsia="en-US"/>
              </w:rPr>
            </w:pPr>
            <w:r w:rsidRPr="00A94ABD">
              <w:rPr>
                <w:rFonts w:ascii="Times New Roman" w:eastAsia="Calibri" w:hAnsi="Times New Roman"/>
                <w:bCs/>
                <w:color w:val="222222"/>
                <w:sz w:val="24"/>
                <w:szCs w:val="24"/>
                <w:shd w:val="clear" w:color="auto" w:fill="FFFFFF"/>
                <w:lang w:eastAsia="en-US"/>
              </w:rPr>
              <w:t>80</w:t>
            </w:r>
          </w:p>
        </w:tc>
        <w:tc>
          <w:tcPr>
            <w:tcW w:w="407" w:type="pct"/>
            <w:shd w:val="clear" w:color="auto" w:fill="auto"/>
            <w:vAlign w:val="center"/>
          </w:tcPr>
          <w:p w14:paraId="3F05E178" w14:textId="77777777" w:rsidR="00C1288C" w:rsidRPr="00A94ABD" w:rsidRDefault="00C1288C" w:rsidP="004433BB">
            <w:pPr>
              <w:spacing w:after="0" w:line="240" w:lineRule="auto"/>
              <w:ind w:firstLine="34"/>
              <w:contextualSpacing/>
              <w:jc w:val="center"/>
              <w:rPr>
                <w:rFonts w:ascii="Times New Roman" w:eastAsia="Calibri" w:hAnsi="Times New Roman"/>
                <w:bCs/>
                <w:color w:val="222222"/>
                <w:sz w:val="24"/>
                <w:szCs w:val="24"/>
                <w:shd w:val="clear" w:color="auto" w:fill="FFFFFF"/>
                <w:lang w:eastAsia="en-US"/>
              </w:rPr>
            </w:pPr>
            <w:r w:rsidRPr="00A94ABD">
              <w:rPr>
                <w:rFonts w:ascii="Times New Roman" w:eastAsia="Calibri" w:hAnsi="Times New Roman"/>
                <w:bCs/>
                <w:color w:val="222222"/>
                <w:sz w:val="24"/>
                <w:szCs w:val="24"/>
                <w:shd w:val="clear" w:color="auto" w:fill="FFFFFF"/>
                <w:lang w:eastAsia="en-US"/>
              </w:rPr>
              <w:t>3,8</w:t>
            </w:r>
          </w:p>
        </w:tc>
        <w:tc>
          <w:tcPr>
            <w:tcW w:w="400" w:type="pct"/>
            <w:shd w:val="clear" w:color="auto" w:fill="auto"/>
            <w:vAlign w:val="center"/>
          </w:tcPr>
          <w:p w14:paraId="5FA77E20" w14:textId="77777777" w:rsidR="00C1288C" w:rsidRPr="00A94ABD" w:rsidRDefault="00C1288C" w:rsidP="004433BB">
            <w:pPr>
              <w:spacing w:after="0" w:line="240" w:lineRule="auto"/>
              <w:ind w:firstLine="34"/>
              <w:contextualSpacing/>
              <w:jc w:val="center"/>
              <w:rPr>
                <w:rFonts w:ascii="Times New Roman" w:eastAsia="Calibri" w:hAnsi="Times New Roman"/>
                <w:bCs/>
                <w:color w:val="222222"/>
                <w:sz w:val="24"/>
                <w:szCs w:val="24"/>
                <w:shd w:val="clear" w:color="auto" w:fill="FFFFFF"/>
                <w:lang w:eastAsia="en-US"/>
              </w:rPr>
            </w:pPr>
            <w:r w:rsidRPr="00A94ABD">
              <w:rPr>
                <w:rFonts w:ascii="Times New Roman" w:eastAsia="Calibri" w:hAnsi="Times New Roman"/>
                <w:bCs/>
                <w:color w:val="222222"/>
                <w:sz w:val="24"/>
                <w:szCs w:val="24"/>
                <w:shd w:val="clear" w:color="auto" w:fill="FFFFFF"/>
                <w:lang w:eastAsia="en-US"/>
              </w:rPr>
              <w:t>72</w:t>
            </w:r>
          </w:p>
        </w:tc>
        <w:tc>
          <w:tcPr>
            <w:tcW w:w="407" w:type="pct"/>
            <w:shd w:val="clear" w:color="auto" w:fill="auto"/>
            <w:vAlign w:val="center"/>
          </w:tcPr>
          <w:p w14:paraId="379E810B" w14:textId="77777777" w:rsidR="00C1288C" w:rsidRPr="00A94ABD" w:rsidRDefault="00C1288C" w:rsidP="004433BB">
            <w:pPr>
              <w:spacing w:after="0" w:line="240" w:lineRule="auto"/>
              <w:ind w:firstLine="34"/>
              <w:contextualSpacing/>
              <w:jc w:val="center"/>
              <w:rPr>
                <w:rFonts w:ascii="Times New Roman" w:eastAsia="Calibri" w:hAnsi="Times New Roman"/>
                <w:bCs/>
                <w:color w:val="222222"/>
                <w:sz w:val="24"/>
                <w:szCs w:val="24"/>
                <w:shd w:val="clear" w:color="auto" w:fill="FFFFFF"/>
                <w:lang w:eastAsia="en-US"/>
              </w:rPr>
            </w:pPr>
            <w:r w:rsidRPr="00A94ABD">
              <w:rPr>
                <w:rFonts w:ascii="Times New Roman" w:eastAsia="Calibri" w:hAnsi="Times New Roman"/>
                <w:bCs/>
                <w:color w:val="222222"/>
                <w:sz w:val="24"/>
                <w:szCs w:val="24"/>
                <w:shd w:val="clear" w:color="auto" w:fill="FFFFFF"/>
                <w:lang w:eastAsia="en-US"/>
              </w:rPr>
              <w:t>3,8</w:t>
            </w:r>
          </w:p>
        </w:tc>
        <w:tc>
          <w:tcPr>
            <w:tcW w:w="398" w:type="pct"/>
            <w:shd w:val="clear" w:color="auto" w:fill="auto"/>
            <w:vAlign w:val="center"/>
          </w:tcPr>
          <w:p w14:paraId="56C960A8" w14:textId="77777777" w:rsidR="00C1288C" w:rsidRPr="00A94ABD" w:rsidRDefault="00C1288C" w:rsidP="004433BB">
            <w:pPr>
              <w:spacing w:after="0" w:line="240" w:lineRule="auto"/>
              <w:ind w:firstLine="34"/>
              <w:contextualSpacing/>
              <w:jc w:val="center"/>
              <w:rPr>
                <w:rFonts w:ascii="Times New Roman" w:eastAsia="Calibri" w:hAnsi="Times New Roman"/>
                <w:bCs/>
                <w:color w:val="222222"/>
                <w:sz w:val="24"/>
                <w:szCs w:val="24"/>
                <w:shd w:val="clear" w:color="auto" w:fill="FFFFFF"/>
                <w:lang w:eastAsia="en-US"/>
              </w:rPr>
            </w:pPr>
            <w:r w:rsidRPr="00A94ABD">
              <w:rPr>
                <w:rFonts w:ascii="Times New Roman" w:eastAsia="Calibri" w:hAnsi="Times New Roman"/>
                <w:bCs/>
                <w:color w:val="222222"/>
                <w:sz w:val="24"/>
                <w:szCs w:val="24"/>
                <w:shd w:val="clear" w:color="auto" w:fill="FFFFFF"/>
                <w:lang w:eastAsia="en-US"/>
              </w:rPr>
              <w:t>71</w:t>
            </w:r>
          </w:p>
        </w:tc>
        <w:tc>
          <w:tcPr>
            <w:tcW w:w="406" w:type="pct"/>
            <w:shd w:val="clear" w:color="auto" w:fill="auto"/>
            <w:vAlign w:val="center"/>
          </w:tcPr>
          <w:p w14:paraId="068DE8D2" w14:textId="77777777" w:rsidR="00C1288C" w:rsidRPr="00A94ABD" w:rsidRDefault="00C1288C" w:rsidP="004433BB">
            <w:pPr>
              <w:spacing w:after="0" w:line="240" w:lineRule="auto"/>
              <w:ind w:firstLine="34"/>
              <w:contextualSpacing/>
              <w:jc w:val="center"/>
              <w:rPr>
                <w:rFonts w:ascii="Times New Roman" w:eastAsia="Calibri" w:hAnsi="Times New Roman"/>
                <w:bCs/>
                <w:color w:val="222222"/>
                <w:sz w:val="24"/>
                <w:szCs w:val="24"/>
                <w:shd w:val="clear" w:color="auto" w:fill="FFFFFF"/>
                <w:lang w:eastAsia="en-US"/>
              </w:rPr>
            </w:pPr>
            <w:r w:rsidRPr="00A94ABD">
              <w:rPr>
                <w:rFonts w:ascii="Times New Roman" w:eastAsia="Calibri" w:hAnsi="Times New Roman"/>
                <w:bCs/>
                <w:color w:val="222222"/>
                <w:sz w:val="24"/>
                <w:szCs w:val="24"/>
                <w:shd w:val="clear" w:color="auto" w:fill="FFFFFF"/>
                <w:lang w:eastAsia="en-US"/>
              </w:rPr>
              <w:t>4,0</w:t>
            </w:r>
          </w:p>
        </w:tc>
      </w:tr>
      <w:tr w:rsidR="00613D77" w:rsidRPr="00A94ABD" w14:paraId="5986FAB9" w14:textId="77777777" w:rsidTr="004433BB">
        <w:tc>
          <w:tcPr>
            <w:tcW w:w="1775" w:type="pct"/>
            <w:shd w:val="clear" w:color="auto" w:fill="auto"/>
            <w:vAlign w:val="center"/>
          </w:tcPr>
          <w:p w14:paraId="0D393620" w14:textId="77777777" w:rsidR="00C1288C" w:rsidRPr="00A94ABD" w:rsidRDefault="00C1288C" w:rsidP="004433BB">
            <w:pPr>
              <w:spacing w:after="0" w:line="240" w:lineRule="auto"/>
              <w:ind w:firstLine="34"/>
              <w:contextualSpacing/>
              <w:rPr>
                <w:rFonts w:ascii="Times New Roman" w:eastAsia="Calibri" w:hAnsi="Times New Roman"/>
                <w:bCs/>
                <w:color w:val="222222"/>
                <w:sz w:val="24"/>
                <w:szCs w:val="24"/>
                <w:shd w:val="clear" w:color="auto" w:fill="FFFFFF"/>
                <w:lang w:eastAsia="en-US"/>
              </w:rPr>
            </w:pPr>
            <w:r w:rsidRPr="00A94ABD">
              <w:rPr>
                <w:rFonts w:ascii="Times New Roman" w:eastAsia="Calibri" w:hAnsi="Times New Roman"/>
                <w:color w:val="000000"/>
                <w:sz w:val="24"/>
                <w:szCs w:val="24"/>
                <w:lang w:eastAsia="en-US"/>
              </w:rPr>
              <w:t>Инновационный потенциал</w:t>
            </w:r>
          </w:p>
        </w:tc>
        <w:tc>
          <w:tcPr>
            <w:tcW w:w="400" w:type="pct"/>
            <w:shd w:val="clear" w:color="auto" w:fill="auto"/>
            <w:vAlign w:val="center"/>
          </w:tcPr>
          <w:p w14:paraId="66DE1B3A" w14:textId="77777777" w:rsidR="00C1288C" w:rsidRPr="00A94ABD" w:rsidRDefault="00C1288C" w:rsidP="004433BB">
            <w:pPr>
              <w:spacing w:after="0" w:line="240" w:lineRule="auto"/>
              <w:ind w:firstLine="34"/>
              <w:contextualSpacing/>
              <w:jc w:val="center"/>
              <w:rPr>
                <w:rFonts w:ascii="Times New Roman" w:eastAsia="Calibri" w:hAnsi="Times New Roman"/>
                <w:bCs/>
                <w:color w:val="222222"/>
                <w:sz w:val="24"/>
                <w:szCs w:val="24"/>
                <w:shd w:val="clear" w:color="auto" w:fill="FFFFFF"/>
                <w:lang w:eastAsia="en-US"/>
              </w:rPr>
            </w:pPr>
            <w:r w:rsidRPr="00A94ABD">
              <w:rPr>
                <w:rFonts w:ascii="Times New Roman" w:eastAsia="Calibri" w:hAnsi="Times New Roman"/>
                <w:bCs/>
                <w:color w:val="222222"/>
                <w:sz w:val="24"/>
                <w:szCs w:val="24"/>
                <w:shd w:val="clear" w:color="auto" w:fill="FFFFFF"/>
                <w:lang w:eastAsia="en-US"/>
              </w:rPr>
              <w:t>85</w:t>
            </w:r>
          </w:p>
        </w:tc>
        <w:tc>
          <w:tcPr>
            <w:tcW w:w="408" w:type="pct"/>
            <w:shd w:val="clear" w:color="auto" w:fill="auto"/>
            <w:vAlign w:val="center"/>
          </w:tcPr>
          <w:p w14:paraId="71C76359" w14:textId="77777777" w:rsidR="00C1288C" w:rsidRPr="00A94ABD" w:rsidRDefault="00C1288C" w:rsidP="004433BB">
            <w:pPr>
              <w:spacing w:after="0" w:line="240" w:lineRule="auto"/>
              <w:ind w:firstLine="34"/>
              <w:contextualSpacing/>
              <w:jc w:val="center"/>
              <w:rPr>
                <w:rFonts w:ascii="Times New Roman" w:eastAsia="Calibri" w:hAnsi="Times New Roman"/>
                <w:bCs/>
                <w:color w:val="222222"/>
                <w:sz w:val="24"/>
                <w:szCs w:val="24"/>
                <w:shd w:val="clear" w:color="auto" w:fill="FFFFFF"/>
                <w:lang w:eastAsia="en-US"/>
              </w:rPr>
            </w:pPr>
            <w:r w:rsidRPr="00A94ABD">
              <w:rPr>
                <w:rFonts w:ascii="Times New Roman" w:eastAsia="Calibri" w:hAnsi="Times New Roman"/>
                <w:bCs/>
                <w:color w:val="222222"/>
                <w:sz w:val="24"/>
                <w:szCs w:val="24"/>
                <w:shd w:val="clear" w:color="auto" w:fill="FFFFFF"/>
                <w:lang w:eastAsia="en-US"/>
              </w:rPr>
              <w:t>3,0</w:t>
            </w:r>
          </w:p>
        </w:tc>
        <w:tc>
          <w:tcPr>
            <w:tcW w:w="400" w:type="pct"/>
            <w:shd w:val="clear" w:color="auto" w:fill="auto"/>
            <w:vAlign w:val="center"/>
          </w:tcPr>
          <w:p w14:paraId="093B4106" w14:textId="77777777" w:rsidR="00C1288C" w:rsidRPr="00A94ABD" w:rsidRDefault="00C1288C" w:rsidP="004433BB">
            <w:pPr>
              <w:spacing w:after="0" w:line="240" w:lineRule="auto"/>
              <w:ind w:firstLine="34"/>
              <w:contextualSpacing/>
              <w:jc w:val="center"/>
              <w:rPr>
                <w:rFonts w:ascii="Times New Roman" w:eastAsia="Calibri" w:hAnsi="Times New Roman"/>
                <w:bCs/>
                <w:color w:val="222222"/>
                <w:sz w:val="24"/>
                <w:szCs w:val="24"/>
                <w:shd w:val="clear" w:color="auto" w:fill="FFFFFF"/>
                <w:lang w:eastAsia="en-US"/>
              </w:rPr>
            </w:pPr>
            <w:r w:rsidRPr="00A94ABD">
              <w:rPr>
                <w:rFonts w:ascii="Times New Roman" w:eastAsia="Calibri" w:hAnsi="Times New Roman"/>
                <w:bCs/>
                <w:color w:val="222222"/>
                <w:sz w:val="24"/>
                <w:szCs w:val="24"/>
                <w:shd w:val="clear" w:color="auto" w:fill="FFFFFF"/>
                <w:lang w:eastAsia="en-US"/>
              </w:rPr>
              <w:t>68</w:t>
            </w:r>
          </w:p>
        </w:tc>
        <w:tc>
          <w:tcPr>
            <w:tcW w:w="407" w:type="pct"/>
            <w:shd w:val="clear" w:color="auto" w:fill="auto"/>
            <w:vAlign w:val="center"/>
          </w:tcPr>
          <w:p w14:paraId="413A480A" w14:textId="77777777" w:rsidR="00C1288C" w:rsidRPr="00A94ABD" w:rsidRDefault="00C1288C" w:rsidP="004433BB">
            <w:pPr>
              <w:spacing w:after="0" w:line="240" w:lineRule="auto"/>
              <w:ind w:firstLine="34"/>
              <w:contextualSpacing/>
              <w:jc w:val="center"/>
              <w:rPr>
                <w:rFonts w:ascii="Times New Roman" w:eastAsia="Calibri" w:hAnsi="Times New Roman"/>
                <w:bCs/>
                <w:color w:val="222222"/>
                <w:sz w:val="24"/>
                <w:szCs w:val="24"/>
                <w:shd w:val="clear" w:color="auto" w:fill="FFFFFF"/>
                <w:lang w:eastAsia="en-US"/>
              </w:rPr>
            </w:pPr>
            <w:r w:rsidRPr="00A94ABD">
              <w:rPr>
                <w:rFonts w:ascii="Times New Roman" w:eastAsia="Calibri" w:hAnsi="Times New Roman"/>
                <w:bCs/>
                <w:color w:val="222222"/>
                <w:sz w:val="24"/>
                <w:szCs w:val="24"/>
                <w:shd w:val="clear" w:color="auto" w:fill="FFFFFF"/>
                <w:lang w:eastAsia="en-US"/>
              </w:rPr>
              <w:t>3,3</w:t>
            </w:r>
          </w:p>
        </w:tc>
        <w:tc>
          <w:tcPr>
            <w:tcW w:w="400" w:type="pct"/>
            <w:shd w:val="clear" w:color="auto" w:fill="auto"/>
            <w:vAlign w:val="center"/>
          </w:tcPr>
          <w:p w14:paraId="73EA7EB2" w14:textId="77777777" w:rsidR="00C1288C" w:rsidRPr="00A94ABD" w:rsidRDefault="00C1288C" w:rsidP="004433BB">
            <w:pPr>
              <w:spacing w:after="0" w:line="240" w:lineRule="auto"/>
              <w:ind w:firstLine="34"/>
              <w:contextualSpacing/>
              <w:jc w:val="center"/>
              <w:rPr>
                <w:rFonts w:ascii="Times New Roman" w:eastAsia="Calibri" w:hAnsi="Times New Roman"/>
                <w:bCs/>
                <w:color w:val="222222"/>
                <w:sz w:val="24"/>
                <w:szCs w:val="24"/>
                <w:shd w:val="clear" w:color="auto" w:fill="FFFFFF"/>
                <w:lang w:eastAsia="en-US"/>
              </w:rPr>
            </w:pPr>
            <w:r w:rsidRPr="00A94ABD">
              <w:rPr>
                <w:rFonts w:ascii="Times New Roman" w:eastAsia="Calibri" w:hAnsi="Times New Roman"/>
                <w:bCs/>
                <w:color w:val="222222"/>
                <w:sz w:val="24"/>
                <w:szCs w:val="24"/>
                <w:shd w:val="clear" w:color="auto" w:fill="FFFFFF"/>
                <w:lang w:eastAsia="en-US"/>
              </w:rPr>
              <w:t>56</w:t>
            </w:r>
          </w:p>
        </w:tc>
        <w:tc>
          <w:tcPr>
            <w:tcW w:w="407" w:type="pct"/>
            <w:shd w:val="clear" w:color="auto" w:fill="auto"/>
            <w:vAlign w:val="center"/>
          </w:tcPr>
          <w:p w14:paraId="060B756B" w14:textId="77777777" w:rsidR="00C1288C" w:rsidRPr="00A94ABD" w:rsidRDefault="00C1288C" w:rsidP="004433BB">
            <w:pPr>
              <w:spacing w:after="0" w:line="240" w:lineRule="auto"/>
              <w:ind w:firstLine="34"/>
              <w:contextualSpacing/>
              <w:jc w:val="center"/>
              <w:rPr>
                <w:rFonts w:ascii="Times New Roman" w:eastAsia="Calibri" w:hAnsi="Times New Roman"/>
                <w:bCs/>
                <w:color w:val="222222"/>
                <w:sz w:val="24"/>
                <w:szCs w:val="24"/>
                <w:shd w:val="clear" w:color="auto" w:fill="FFFFFF"/>
                <w:lang w:eastAsia="en-US"/>
              </w:rPr>
            </w:pPr>
            <w:r w:rsidRPr="00A94ABD">
              <w:rPr>
                <w:rFonts w:ascii="Times New Roman" w:eastAsia="Calibri" w:hAnsi="Times New Roman"/>
                <w:bCs/>
                <w:color w:val="222222"/>
                <w:sz w:val="24"/>
                <w:szCs w:val="24"/>
                <w:shd w:val="clear" w:color="auto" w:fill="FFFFFF"/>
                <w:lang w:eastAsia="en-US"/>
              </w:rPr>
              <w:t>3,4</w:t>
            </w:r>
          </w:p>
        </w:tc>
        <w:tc>
          <w:tcPr>
            <w:tcW w:w="398" w:type="pct"/>
            <w:shd w:val="clear" w:color="auto" w:fill="auto"/>
            <w:vAlign w:val="center"/>
          </w:tcPr>
          <w:p w14:paraId="00A43C01" w14:textId="77777777" w:rsidR="00C1288C" w:rsidRPr="00A94ABD" w:rsidRDefault="00C1288C" w:rsidP="004433BB">
            <w:pPr>
              <w:spacing w:after="0" w:line="240" w:lineRule="auto"/>
              <w:ind w:firstLine="34"/>
              <w:contextualSpacing/>
              <w:jc w:val="center"/>
              <w:rPr>
                <w:rFonts w:ascii="Times New Roman" w:eastAsia="Calibri" w:hAnsi="Times New Roman"/>
                <w:bCs/>
                <w:color w:val="222222"/>
                <w:sz w:val="24"/>
                <w:szCs w:val="24"/>
                <w:shd w:val="clear" w:color="auto" w:fill="FFFFFF"/>
                <w:lang w:eastAsia="en-US"/>
              </w:rPr>
            </w:pPr>
            <w:r w:rsidRPr="00A94ABD">
              <w:rPr>
                <w:rFonts w:ascii="Times New Roman" w:eastAsia="Calibri" w:hAnsi="Times New Roman"/>
                <w:bCs/>
                <w:color w:val="222222"/>
                <w:sz w:val="24"/>
                <w:szCs w:val="24"/>
                <w:shd w:val="clear" w:color="auto" w:fill="FFFFFF"/>
                <w:lang w:eastAsia="en-US"/>
              </w:rPr>
              <w:t>49</w:t>
            </w:r>
          </w:p>
        </w:tc>
        <w:tc>
          <w:tcPr>
            <w:tcW w:w="406" w:type="pct"/>
            <w:shd w:val="clear" w:color="auto" w:fill="auto"/>
            <w:vAlign w:val="center"/>
          </w:tcPr>
          <w:p w14:paraId="379E9355" w14:textId="77777777" w:rsidR="00C1288C" w:rsidRPr="00A94ABD" w:rsidRDefault="00C1288C" w:rsidP="004433BB">
            <w:pPr>
              <w:spacing w:after="0" w:line="240" w:lineRule="auto"/>
              <w:ind w:firstLine="34"/>
              <w:contextualSpacing/>
              <w:jc w:val="center"/>
              <w:rPr>
                <w:rFonts w:ascii="Times New Roman" w:eastAsia="Calibri" w:hAnsi="Times New Roman"/>
                <w:bCs/>
                <w:color w:val="222222"/>
                <w:sz w:val="24"/>
                <w:szCs w:val="24"/>
                <w:shd w:val="clear" w:color="auto" w:fill="FFFFFF"/>
                <w:lang w:eastAsia="en-US"/>
              </w:rPr>
            </w:pPr>
            <w:r w:rsidRPr="00A94ABD">
              <w:rPr>
                <w:rFonts w:ascii="Times New Roman" w:eastAsia="Calibri" w:hAnsi="Times New Roman"/>
                <w:bCs/>
                <w:color w:val="222222"/>
                <w:sz w:val="24"/>
                <w:szCs w:val="24"/>
                <w:shd w:val="clear" w:color="auto" w:fill="FFFFFF"/>
                <w:lang w:eastAsia="en-US"/>
              </w:rPr>
              <w:t>3,5</w:t>
            </w:r>
          </w:p>
        </w:tc>
      </w:tr>
    </w:tbl>
    <w:p w14:paraId="2A4D5E28" w14:textId="77777777" w:rsidR="00C1288C" w:rsidRPr="00A94ABD" w:rsidRDefault="00C1288C" w:rsidP="00C1288C">
      <w:pPr>
        <w:spacing w:after="0" w:line="240" w:lineRule="auto"/>
        <w:ind w:firstLine="425"/>
        <w:contextualSpacing/>
        <w:jc w:val="both"/>
        <w:rPr>
          <w:rFonts w:ascii="Times New Roman" w:eastAsia="Calibri" w:hAnsi="Times New Roman"/>
          <w:bCs/>
          <w:color w:val="222222"/>
          <w:sz w:val="28"/>
          <w:szCs w:val="28"/>
          <w:shd w:val="clear" w:color="auto" w:fill="FFFFFF"/>
          <w:lang w:eastAsia="en-US"/>
        </w:rPr>
      </w:pPr>
    </w:p>
    <w:p w14:paraId="7521DAED" w14:textId="77777777" w:rsidR="00C1288C" w:rsidRPr="00A94ABD" w:rsidRDefault="00C1288C" w:rsidP="00C1288C">
      <w:pPr>
        <w:spacing w:after="0" w:line="240" w:lineRule="auto"/>
        <w:ind w:firstLine="397"/>
        <w:contextualSpacing/>
        <w:jc w:val="both"/>
        <w:rPr>
          <w:rFonts w:ascii="Times New Roman" w:eastAsia="Calibri" w:hAnsi="Times New Roman"/>
          <w:bCs/>
          <w:color w:val="222222"/>
          <w:spacing w:val="-4"/>
          <w:sz w:val="28"/>
          <w:szCs w:val="28"/>
          <w:shd w:val="clear" w:color="auto" w:fill="FFFFFF"/>
          <w:lang w:eastAsia="en-US"/>
        </w:rPr>
      </w:pPr>
      <w:r w:rsidRPr="00A94ABD">
        <w:rPr>
          <w:rFonts w:ascii="Times New Roman" w:eastAsia="Calibri" w:hAnsi="Times New Roman"/>
          <w:color w:val="222222"/>
          <w:spacing w:val="-4"/>
          <w:sz w:val="28"/>
          <w:szCs w:val="28"/>
          <w:shd w:val="clear" w:color="auto" w:fill="FFFFFF"/>
          <w:lang w:eastAsia="en-US"/>
        </w:rPr>
        <w:t xml:space="preserve">Одним из индикаторов рейтинга является эффективность рынка труда. На данный момент по этому индикатору Россия занимает 60 место (при этом соседний Казахстан занимает 35 место по этому показателю, упав на 15 пунктов с 20 места по сравнению с прошлым периодом). </w:t>
      </w:r>
    </w:p>
    <w:p w14:paraId="2ED8B15B" w14:textId="77777777" w:rsidR="005F683D" w:rsidRPr="00D1048C" w:rsidRDefault="005F683D" w:rsidP="005F683D">
      <w:pPr>
        <w:spacing w:after="0" w:line="240" w:lineRule="auto"/>
        <w:ind w:firstLine="397"/>
        <w:jc w:val="center"/>
        <w:rPr>
          <w:rFonts w:ascii="Times New Roman" w:eastAsia="Calibri" w:hAnsi="Times New Roman"/>
          <w:b/>
          <w:color w:val="000000"/>
          <w:spacing w:val="-6"/>
          <w:sz w:val="28"/>
          <w:szCs w:val="28"/>
          <w:lang w:eastAsia="en-US"/>
        </w:rPr>
      </w:pPr>
      <w:r w:rsidRPr="00D1048C">
        <w:rPr>
          <w:rFonts w:ascii="Times New Roman" w:eastAsia="Calibri" w:hAnsi="Times New Roman"/>
          <w:b/>
          <w:color w:val="000000"/>
          <w:spacing w:val="-6"/>
          <w:sz w:val="28"/>
          <w:szCs w:val="28"/>
          <w:lang w:eastAsia="en-US"/>
        </w:rPr>
        <w:t>…</w:t>
      </w:r>
    </w:p>
    <w:p w14:paraId="4A18C241" w14:textId="77777777" w:rsidR="00E76F57" w:rsidRPr="00A94ABD" w:rsidRDefault="00E76F57" w:rsidP="00E76F57">
      <w:pPr>
        <w:pStyle w:val="21"/>
        <w:shd w:val="clear" w:color="auto" w:fill="auto"/>
        <w:spacing w:line="240" w:lineRule="auto"/>
        <w:ind w:firstLine="397"/>
        <w:rPr>
          <w:sz w:val="28"/>
          <w:szCs w:val="28"/>
        </w:rPr>
      </w:pPr>
      <w:r w:rsidRPr="00A94ABD">
        <w:rPr>
          <w:sz w:val="28"/>
          <w:szCs w:val="28"/>
        </w:rPr>
        <w:t>Таким образом, представленные меры, осуществляемые в рамках программы развития «Повышение производительности труда и поддержка занятости», позволят обеспечить переход экономики России в новую формацию и обеспечить рост экономических показателей и уровня экономической безопасности.</w:t>
      </w:r>
    </w:p>
    <w:p w14:paraId="32E11B6B" w14:textId="77777777" w:rsidR="007F5B72" w:rsidRPr="00A94ABD" w:rsidRDefault="007F5B72" w:rsidP="007F5B72">
      <w:pPr>
        <w:widowControl w:val="0"/>
        <w:autoSpaceDE w:val="0"/>
        <w:autoSpaceDN w:val="0"/>
        <w:spacing w:before="11" w:after="0" w:line="240" w:lineRule="auto"/>
        <w:rPr>
          <w:rFonts w:ascii="Times New Roman" w:hAnsi="Times New Roman"/>
          <w:b/>
          <w:i/>
          <w:sz w:val="27"/>
          <w:szCs w:val="24"/>
          <w:lang w:bidi="ru-RU"/>
        </w:rPr>
      </w:pPr>
    </w:p>
    <w:p w14:paraId="00E5AF9E" w14:textId="77777777" w:rsidR="007F5B72" w:rsidRPr="00A94ABD" w:rsidRDefault="00E76F57" w:rsidP="007F5B72">
      <w:pPr>
        <w:widowControl w:val="0"/>
        <w:autoSpaceDE w:val="0"/>
        <w:autoSpaceDN w:val="0"/>
        <w:spacing w:before="89" w:after="0" w:line="298" w:lineRule="exact"/>
        <w:ind w:left="216" w:right="217"/>
        <w:jc w:val="center"/>
        <w:rPr>
          <w:rFonts w:ascii="Times New Roman" w:hAnsi="Times New Roman"/>
          <w:b/>
          <w:sz w:val="28"/>
          <w:lang w:bidi="ru-RU"/>
        </w:rPr>
      </w:pPr>
      <w:r w:rsidRPr="00A94ABD">
        <w:rPr>
          <w:rFonts w:ascii="Times New Roman" w:hAnsi="Times New Roman"/>
          <w:b/>
          <w:sz w:val="28"/>
          <w:lang w:bidi="ru-RU"/>
        </w:rPr>
        <w:t>Библиографический список</w:t>
      </w:r>
      <w:r w:rsidR="002552BD">
        <w:rPr>
          <w:rFonts w:ascii="Times New Roman" w:hAnsi="Times New Roman"/>
          <w:b/>
          <w:sz w:val="28"/>
          <w:lang w:bidi="ru-RU"/>
        </w:rPr>
        <w:t xml:space="preserve"> (для включения в общий список монографии)</w:t>
      </w:r>
    </w:p>
    <w:p w14:paraId="068EE86A" w14:textId="77777777" w:rsidR="001051B4" w:rsidRPr="00A94ABD" w:rsidRDefault="00B851A8" w:rsidP="00277D92">
      <w:pPr>
        <w:spacing w:after="0" w:line="240" w:lineRule="auto"/>
        <w:ind w:firstLine="397"/>
        <w:jc w:val="both"/>
        <w:rPr>
          <w:rFonts w:ascii="Times New Roman" w:eastAsia="Calibri" w:hAnsi="Times New Roman"/>
          <w:color w:val="000000"/>
          <w:sz w:val="28"/>
          <w:szCs w:val="28"/>
          <w:lang w:eastAsia="en-US"/>
        </w:rPr>
      </w:pPr>
      <w:r w:rsidRPr="00A94ABD">
        <w:rPr>
          <w:rFonts w:ascii="Times New Roman" w:eastAsia="Calibri" w:hAnsi="Times New Roman"/>
          <w:color w:val="000000"/>
          <w:sz w:val="28"/>
          <w:szCs w:val="28"/>
          <w:lang w:eastAsia="en-US"/>
        </w:rPr>
        <w:t xml:space="preserve">1. </w:t>
      </w:r>
      <w:r w:rsidR="001051B4" w:rsidRPr="00A94ABD">
        <w:rPr>
          <w:rFonts w:ascii="Times New Roman" w:eastAsia="Calibri" w:hAnsi="Times New Roman"/>
          <w:color w:val="000000"/>
          <w:sz w:val="28"/>
          <w:szCs w:val="28"/>
          <w:lang w:eastAsia="en-US"/>
        </w:rPr>
        <w:t>Паспорт приоритетной программы «Повышение производительности труда и поддержка занятости» (утв. президиумом Совета при Президенте РФ по стратегическому развитию и приоритетным проектам, протокол от 30.08.2017 N 9).</w:t>
      </w:r>
    </w:p>
    <w:p w14:paraId="3376DDD6" w14:textId="77777777" w:rsidR="001051B4" w:rsidRPr="00A94ABD" w:rsidRDefault="00B851A8" w:rsidP="00277D92">
      <w:pPr>
        <w:spacing w:after="0" w:line="240" w:lineRule="auto"/>
        <w:ind w:firstLine="397"/>
        <w:jc w:val="both"/>
        <w:rPr>
          <w:rFonts w:ascii="Times New Roman" w:eastAsia="Calibri" w:hAnsi="Times New Roman"/>
          <w:color w:val="000000"/>
          <w:sz w:val="28"/>
          <w:szCs w:val="28"/>
          <w:lang w:eastAsia="en-US"/>
        </w:rPr>
      </w:pPr>
      <w:r w:rsidRPr="00A94ABD">
        <w:rPr>
          <w:rFonts w:ascii="Times New Roman" w:eastAsia="Calibri" w:hAnsi="Times New Roman"/>
          <w:color w:val="000000"/>
          <w:sz w:val="28"/>
          <w:szCs w:val="28"/>
          <w:lang w:eastAsia="en-US"/>
        </w:rPr>
        <w:t xml:space="preserve">2. </w:t>
      </w:r>
      <w:r w:rsidR="001051B4" w:rsidRPr="00A94ABD">
        <w:rPr>
          <w:rFonts w:ascii="Times New Roman" w:eastAsia="Calibri" w:hAnsi="Times New Roman"/>
          <w:color w:val="000000"/>
          <w:sz w:val="28"/>
          <w:szCs w:val="28"/>
          <w:lang w:eastAsia="en-US"/>
        </w:rPr>
        <w:t xml:space="preserve">Дугин, П.И. Методологические вопросы теории и практики взаимосвязи производительности труда и эффективности производства продукции сельского хозяйства / П.И. Дугин // Вестник АПК </w:t>
      </w:r>
      <w:proofErr w:type="spellStart"/>
      <w:r w:rsidR="001051B4" w:rsidRPr="00A94ABD">
        <w:rPr>
          <w:rFonts w:ascii="Times New Roman" w:eastAsia="Calibri" w:hAnsi="Times New Roman"/>
          <w:color w:val="000000"/>
          <w:sz w:val="28"/>
          <w:szCs w:val="28"/>
          <w:lang w:eastAsia="en-US"/>
        </w:rPr>
        <w:t>Верхневолжья</w:t>
      </w:r>
      <w:proofErr w:type="spellEnd"/>
      <w:r w:rsidR="001051B4" w:rsidRPr="00A94ABD">
        <w:rPr>
          <w:rFonts w:ascii="Times New Roman" w:eastAsia="Calibri" w:hAnsi="Times New Roman"/>
          <w:color w:val="000000"/>
          <w:sz w:val="28"/>
          <w:szCs w:val="28"/>
          <w:lang w:eastAsia="en-US"/>
        </w:rPr>
        <w:t>. – 2017. – № 2 (38). – С. 47–58.</w:t>
      </w:r>
    </w:p>
    <w:p w14:paraId="722929F9" w14:textId="77777777" w:rsidR="001051B4" w:rsidRPr="00A94ABD" w:rsidRDefault="001051B4" w:rsidP="00277D92">
      <w:pPr>
        <w:spacing w:after="0" w:line="240" w:lineRule="auto"/>
        <w:ind w:firstLine="397"/>
        <w:jc w:val="center"/>
        <w:rPr>
          <w:rFonts w:ascii="Times New Roman" w:eastAsia="Calibri" w:hAnsi="Times New Roman"/>
          <w:color w:val="000000"/>
          <w:sz w:val="28"/>
          <w:szCs w:val="28"/>
          <w:lang w:eastAsia="en-US"/>
        </w:rPr>
      </w:pPr>
      <w:r w:rsidRPr="00A94ABD">
        <w:rPr>
          <w:rFonts w:ascii="Times New Roman" w:eastAsia="Calibri" w:hAnsi="Times New Roman"/>
          <w:color w:val="000000"/>
          <w:sz w:val="28"/>
          <w:szCs w:val="28"/>
          <w:lang w:eastAsia="en-US"/>
        </w:rPr>
        <w:t>…</w:t>
      </w:r>
    </w:p>
    <w:p w14:paraId="303C1E18" w14:textId="77777777" w:rsidR="00B851A8" w:rsidRPr="00A94ABD" w:rsidRDefault="00B851A8" w:rsidP="00277D92">
      <w:pPr>
        <w:spacing w:after="0" w:line="240" w:lineRule="auto"/>
        <w:ind w:firstLine="397"/>
        <w:jc w:val="both"/>
        <w:rPr>
          <w:rFonts w:ascii="Times New Roman" w:eastAsia="Calibri" w:hAnsi="Times New Roman"/>
          <w:color w:val="000000"/>
          <w:sz w:val="28"/>
          <w:szCs w:val="28"/>
          <w:lang w:eastAsia="en-US"/>
        </w:rPr>
      </w:pPr>
      <w:r w:rsidRPr="00A94ABD">
        <w:rPr>
          <w:rFonts w:ascii="Times New Roman" w:eastAsia="Calibri" w:hAnsi="Times New Roman"/>
          <w:color w:val="000000"/>
          <w:sz w:val="28"/>
          <w:szCs w:val="28"/>
          <w:lang w:eastAsia="en-US"/>
        </w:rPr>
        <w:t>8. Экономическая безопасность: государство, регион, предприятие: сборник статей Международной научно-практической конференции</w:t>
      </w:r>
      <w:r w:rsidR="00D40E35">
        <w:rPr>
          <w:rFonts w:ascii="Times New Roman" w:eastAsia="Calibri" w:hAnsi="Times New Roman"/>
          <w:color w:val="000000"/>
          <w:sz w:val="28"/>
          <w:szCs w:val="28"/>
          <w:lang w:eastAsia="en-US"/>
        </w:rPr>
        <w:br/>
      </w:r>
      <w:r w:rsidRPr="00A94ABD">
        <w:rPr>
          <w:rFonts w:ascii="Times New Roman" w:eastAsia="Calibri" w:hAnsi="Times New Roman"/>
          <w:color w:val="000000"/>
          <w:sz w:val="28"/>
          <w:szCs w:val="28"/>
          <w:lang w:eastAsia="en-US"/>
        </w:rPr>
        <w:t xml:space="preserve">/Алтайский государственный технический университет им. И.И. Ползунова; под редакцией </w:t>
      </w:r>
      <w:proofErr w:type="spellStart"/>
      <w:r w:rsidRPr="00A94ABD">
        <w:rPr>
          <w:rFonts w:ascii="Times New Roman" w:eastAsia="Calibri" w:hAnsi="Times New Roman"/>
          <w:color w:val="000000"/>
          <w:sz w:val="28"/>
          <w:szCs w:val="28"/>
          <w:lang w:eastAsia="en-US"/>
        </w:rPr>
        <w:t>Э.И.Казитовой</w:t>
      </w:r>
      <w:proofErr w:type="spellEnd"/>
      <w:r w:rsidRPr="00A94ABD">
        <w:rPr>
          <w:rFonts w:ascii="Times New Roman" w:eastAsia="Calibri" w:hAnsi="Times New Roman"/>
          <w:color w:val="000000"/>
          <w:sz w:val="28"/>
          <w:szCs w:val="28"/>
          <w:lang w:eastAsia="en-US"/>
        </w:rPr>
        <w:t>, Э.И. </w:t>
      </w:r>
      <w:proofErr w:type="spellStart"/>
      <w:r w:rsidRPr="00A94ABD">
        <w:rPr>
          <w:rFonts w:ascii="Times New Roman" w:eastAsia="Calibri" w:hAnsi="Times New Roman"/>
          <w:color w:val="000000"/>
          <w:sz w:val="28"/>
          <w:szCs w:val="28"/>
          <w:lang w:eastAsia="en-US"/>
        </w:rPr>
        <w:t>Рау</w:t>
      </w:r>
      <w:proofErr w:type="spellEnd"/>
      <w:r w:rsidRPr="00A94ABD">
        <w:rPr>
          <w:rFonts w:ascii="Times New Roman" w:eastAsia="Calibri" w:hAnsi="Times New Roman"/>
          <w:color w:val="000000"/>
          <w:sz w:val="28"/>
          <w:szCs w:val="28"/>
          <w:lang w:eastAsia="en-US"/>
        </w:rPr>
        <w:t>, Е.И. </w:t>
      </w:r>
      <w:proofErr w:type="spellStart"/>
      <w:r w:rsidRPr="00A94ABD">
        <w:rPr>
          <w:rFonts w:ascii="Times New Roman" w:eastAsia="Calibri" w:hAnsi="Times New Roman"/>
          <w:color w:val="000000"/>
          <w:sz w:val="28"/>
          <w:szCs w:val="28"/>
          <w:lang w:eastAsia="en-US"/>
        </w:rPr>
        <w:t>Роговского</w:t>
      </w:r>
      <w:proofErr w:type="spellEnd"/>
      <w:r w:rsidRPr="00A94ABD">
        <w:rPr>
          <w:rFonts w:ascii="Times New Roman" w:eastAsia="Calibri" w:hAnsi="Times New Roman"/>
          <w:color w:val="000000"/>
          <w:sz w:val="28"/>
          <w:szCs w:val="28"/>
          <w:lang w:eastAsia="en-US"/>
        </w:rPr>
        <w:t>. – Барнаул, 2015. – 220 с.</w:t>
      </w:r>
    </w:p>
    <w:p w14:paraId="0D5B5EDB" w14:textId="77777777" w:rsidR="001051B4" w:rsidRPr="00A94ABD" w:rsidRDefault="0054360B" w:rsidP="00277D92">
      <w:pPr>
        <w:spacing w:after="0" w:line="240" w:lineRule="auto"/>
        <w:ind w:firstLine="397"/>
        <w:jc w:val="both"/>
        <w:rPr>
          <w:rFonts w:ascii="Times New Roman" w:eastAsia="Calibri" w:hAnsi="Times New Roman"/>
          <w:color w:val="000000"/>
          <w:sz w:val="28"/>
          <w:szCs w:val="28"/>
          <w:lang w:val="en-US" w:eastAsia="en-US"/>
        </w:rPr>
      </w:pPr>
      <w:r w:rsidRPr="00A94ABD">
        <w:rPr>
          <w:rFonts w:ascii="Times New Roman" w:eastAsia="Calibri" w:hAnsi="Times New Roman"/>
          <w:color w:val="000000"/>
          <w:sz w:val="28"/>
          <w:szCs w:val="28"/>
          <w:lang w:val="en-US" w:eastAsia="en-US"/>
        </w:rPr>
        <w:t>9</w:t>
      </w:r>
      <w:r w:rsidR="00B851A8" w:rsidRPr="00A94ABD">
        <w:rPr>
          <w:rFonts w:ascii="Times New Roman" w:eastAsia="Calibri" w:hAnsi="Times New Roman"/>
          <w:color w:val="000000"/>
          <w:sz w:val="28"/>
          <w:szCs w:val="28"/>
          <w:lang w:val="en-US" w:eastAsia="en-US"/>
        </w:rPr>
        <w:t xml:space="preserve">. </w:t>
      </w:r>
      <w:r w:rsidR="001051B4" w:rsidRPr="00A94ABD">
        <w:rPr>
          <w:rFonts w:ascii="Times New Roman" w:eastAsia="Calibri" w:hAnsi="Times New Roman"/>
          <w:color w:val="000000"/>
          <w:sz w:val="28"/>
          <w:szCs w:val="28"/>
          <w:lang w:val="en-US" w:eastAsia="en-US"/>
        </w:rPr>
        <w:t xml:space="preserve">The </w:t>
      </w:r>
      <w:proofErr w:type="spellStart"/>
      <w:r w:rsidR="001051B4" w:rsidRPr="00A94ABD">
        <w:rPr>
          <w:rFonts w:ascii="Times New Roman" w:eastAsia="Calibri" w:hAnsi="Times New Roman"/>
          <w:color w:val="000000"/>
          <w:sz w:val="28"/>
          <w:szCs w:val="28"/>
          <w:lang w:val="en-US" w:eastAsia="en-US"/>
        </w:rPr>
        <w:t>Organisation</w:t>
      </w:r>
      <w:proofErr w:type="spellEnd"/>
      <w:r w:rsidR="001051B4" w:rsidRPr="00A94ABD">
        <w:rPr>
          <w:rFonts w:ascii="Times New Roman" w:eastAsia="Calibri" w:hAnsi="Times New Roman"/>
          <w:color w:val="000000"/>
          <w:sz w:val="28"/>
          <w:szCs w:val="28"/>
          <w:lang w:val="en-US" w:eastAsia="en-US"/>
        </w:rPr>
        <w:t xml:space="preserve"> for Economic Co-operation and Development (OECD). </w:t>
      </w:r>
      <w:r w:rsidR="00171385" w:rsidRPr="00A94ABD">
        <w:rPr>
          <w:rFonts w:ascii="Times New Roman" w:eastAsia="Calibri" w:hAnsi="Times New Roman"/>
          <w:color w:val="000000"/>
          <w:sz w:val="28"/>
          <w:szCs w:val="28"/>
          <w:lang w:val="en-US" w:eastAsia="en-US"/>
        </w:rPr>
        <w:t xml:space="preserve">– </w:t>
      </w:r>
      <w:r w:rsidR="001051B4" w:rsidRPr="00A94ABD">
        <w:rPr>
          <w:rFonts w:ascii="Times New Roman" w:eastAsia="Calibri" w:hAnsi="Times New Roman"/>
          <w:color w:val="000000"/>
          <w:sz w:val="28"/>
          <w:szCs w:val="28"/>
          <w:lang w:val="en-US" w:eastAsia="en-US"/>
        </w:rPr>
        <w:t>http://oecdru.org/statistic.html</w:t>
      </w:r>
    </w:p>
    <w:p w14:paraId="0552ACC3" w14:textId="77777777" w:rsidR="001051B4" w:rsidRPr="00A94ABD" w:rsidRDefault="005A09A2" w:rsidP="00277D92">
      <w:pPr>
        <w:spacing w:after="0" w:line="240" w:lineRule="auto"/>
        <w:ind w:firstLine="397"/>
        <w:jc w:val="both"/>
        <w:rPr>
          <w:rFonts w:ascii="Times New Roman" w:eastAsia="Calibri" w:hAnsi="Times New Roman"/>
          <w:color w:val="000000"/>
          <w:sz w:val="28"/>
          <w:szCs w:val="28"/>
          <w:lang w:eastAsia="en-US"/>
        </w:rPr>
      </w:pPr>
      <w:r w:rsidRPr="00A94ABD">
        <w:rPr>
          <w:rFonts w:ascii="Times New Roman" w:eastAsia="Calibri" w:hAnsi="Times New Roman"/>
          <w:color w:val="000000"/>
          <w:sz w:val="28"/>
          <w:szCs w:val="28"/>
          <w:lang w:eastAsia="en-US"/>
        </w:rPr>
        <w:lastRenderedPageBreak/>
        <w:t>1</w:t>
      </w:r>
      <w:r w:rsidR="0054360B" w:rsidRPr="00A94ABD">
        <w:rPr>
          <w:rFonts w:ascii="Times New Roman" w:eastAsia="Calibri" w:hAnsi="Times New Roman"/>
          <w:color w:val="000000"/>
          <w:sz w:val="28"/>
          <w:szCs w:val="28"/>
          <w:lang w:eastAsia="en-US"/>
        </w:rPr>
        <w:t>0</w:t>
      </w:r>
      <w:r w:rsidR="00B851A8" w:rsidRPr="00A94ABD">
        <w:rPr>
          <w:rFonts w:ascii="Times New Roman" w:eastAsia="Calibri" w:hAnsi="Times New Roman"/>
          <w:color w:val="000000"/>
          <w:sz w:val="28"/>
          <w:szCs w:val="28"/>
          <w:lang w:eastAsia="en-US"/>
        </w:rPr>
        <w:t xml:space="preserve">. </w:t>
      </w:r>
      <w:r w:rsidR="0054360B" w:rsidRPr="00A94ABD">
        <w:rPr>
          <w:rFonts w:ascii="Times New Roman" w:eastAsia="Calibri" w:hAnsi="Times New Roman"/>
          <w:color w:val="000000"/>
          <w:sz w:val="28"/>
          <w:szCs w:val="28"/>
          <w:lang w:eastAsia="en-US"/>
        </w:rPr>
        <w:t>Официальный сайт Федеральной службы государственной статистики РФ. – www.gks.ru.</w:t>
      </w:r>
    </w:p>
    <w:p w14:paraId="4FBA66F7" w14:textId="77777777" w:rsidR="007F5B72" w:rsidRPr="00A94ABD" w:rsidRDefault="007F5B72" w:rsidP="00B851A8">
      <w:pPr>
        <w:spacing w:after="0" w:line="240" w:lineRule="auto"/>
        <w:ind w:firstLine="397"/>
        <w:jc w:val="both"/>
        <w:rPr>
          <w:rFonts w:ascii="Times New Roman" w:eastAsia="Calibri" w:hAnsi="Times New Roman"/>
          <w:color w:val="000000"/>
          <w:sz w:val="28"/>
          <w:szCs w:val="28"/>
          <w:lang w:eastAsia="en-US"/>
        </w:rPr>
      </w:pPr>
    </w:p>
    <w:p w14:paraId="3D0CFF6D" w14:textId="77777777" w:rsidR="00F748D4" w:rsidRPr="00A94ABD" w:rsidRDefault="00F748D4" w:rsidP="003972BA">
      <w:pPr>
        <w:widowControl w:val="0"/>
        <w:autoSpaceDE w:val="0"/>
        <w:autoSpaceDN w:val="0"/>
        <w:spacing w:before="89" w:after="0" w:line="298" w:lineRule="exact"/>
        <w:ind w:left="216" w:right="217"/>
        <w:jc w:val="center"/>
        <w:rPr>
          <w:rFonts w:ascii="Times New Roman" w:hAnsi="Times New Roman"/>
          <w:b/>
          <w:sz w:val="28"/>
          <w:lang w:bidi="ru-RU"/>
        </w:rPr>
      </w:pPr>
      <w:r w:rsidRPr="00A94ABD">
        <w:rPr>
          <w:rFonts w:ascii="Times New Roman" w:hAnsi="Times New Roman"/>
          <w:b/>
          <w:sz w:val="28"/>
          <w:lang w:bidi="ru-RU"/>
        </w:rPr>
        <w:t>Сведен</w:t>
      </w:r>
      <w:r w:rsidR="00D40E35">
        <w:rPr>
          <w:rFonts w:ascii="Times New Roman" w:hAnsi="Times New Roman"/>
          <w:b/>
          <w:sz w:val="28"/>
          <w:lang w:bidi="ru-RU"/>
        </w:rPr>
        <w:t>и</w:t>
      </w:r>
      <w:r w:rsidRPr="00A94ABD">
        <w:rPr>
          <w:rFonts w:ascii="Times New Roman" w:hAnsi="Times New Roman"/>
          <w:b/>
          <w:sz w:val="28"/>
          <w:lang w:bidi="ru-RU"/>
        </w:rPr>
        <w:t>я об авторах</w:t>
      </w:r>
      <w:r w:rsidR="00A5700F" w:rsidRPr="00A94ABD">
        <w:rPr>
          <w:rFonts w:ascii="Times New Roman" w:hAnsi="Times New Roman"/>
          <w:b/>
          <w:sz w:val="28"/>
          <w:lang w:bidi="ru-RU"/>
        </w:rPr>
        <w:t xml:space="preserve"> (в алфавитном порядке)</w:t>
      </w:r>
      <w:r w:rsidRPr="00A94ABD">
        <w:rPr>
          <w:rFonts w:ascii="Times New Roman" w:hAnsi="Times New Roman"/>
          <w:b/>
          <w:sz w:val="28"/>
          <w:lang w:bidi="ru-RU"/>
        </w:rPr>
        <w:t>:</w:t>
      </w:r>
    </w:p>
    <w:p w14:paraId="36AFCF71" w14:textId="77777777" w:rsidR="005D155F" w:rsidRPr="00A94ABD" w:rsidRDefault="005D155F" w:rsidP="00277D92">
      <w:pPr>
        <w:pStyle w:val="a4"/>
        <w:ind w:left="0" w:firstLine="397"/>
        <w:jc w:val="both"/>
        <w:rPr>
          <w:rFonts w:eastAsia="Calibri"/>
          <w:color w:val="000000"/>
          <w:lang w:eastAsia="en-US"/>
        </w:rPr>
      </w:pPr>
      <w:r w:rsidRPr="00A94ABD">
        <w:rPr>
          <w:rFonts w:eastAsia="Calibri"/>
          <w:color w:val="000000"/>
          <w:lang w:eastAsia="en-US"/>
        </w:rPr>
        <w:t>Голованов Е.Б., к.э.н., доц., доцент кафедры «Экономическая безопасность» ФГАОУ ВО «Южно-Уральский государственный университет (национальный исследовательский университет)»;</w:t>
      </w:r>
    </w:p>
    <w:p w14:paraId="11B5E989" w14:textId="77777777" w:rsidR="005D155F" w:rsidRPr="00A94ABD" w:rsidRDefault="005D155F" w:rsidP="00277D92">
      <w:pPr>
        <w:pStyle w:val="a4"/>
        <w:ind w:left="0" w:firstLine="397"/>
        <w:jc w:val="both"/>
        <w:rPr>
          <w:rFonts w:eastAsia="Calibri"/>
          <w:color w:val="000000"/>
          <w:lang w:eastAsia="en-US"/>
        </w:rPr>
      </w:pPr>
      <w:r w:rsidRPr="00A94ABD">
        <w:rPr>
          <w:rFonts w:eastAsia="Calibri"/>
          <w:color w:val="000000"/>
          <w:lang w:eastAsia="en-US"/>
        </w:rPr>
        <w:t xml:space="preserve">Карпушкина А.В., д.э.н., доц., зав. кафедрой «Экономическая безопасность» ФГАОУ </w:t>
      </w:r>
      <w:proofErr w:type="gramStart"/>
      <w:r w:rsidRPr="00A94ABD">
        <w:rPr>
          <w:rFonts w:eastAsia="Calibri"/>
          <w:color w:val="000000"/>
          <w:lang w:eastAsia="en-US"/>
        </w:rPr>
        <w:t>ВО«</w:t>
      </w:r>
      <w:proofErr w:type="gramEnd"/>
      <w:r w:rsidRPr="00A94ABD">
        <w:rPr>
          <w:rFonts w:eastAsia="Calibri"/>
          <w:color w:val="000000"/>
          <w:lang w:eastAsia="en-US"/>
        </w:rPr>
        <w:t>Южно-Уральский государственный университет (национальный исследовательский университет)»;</w:t>
      </w:r>
    </w:p>
    <w:p w14:paraId="0ACCEB30" w14:textId="77777777" w:rsidR="00A94ABD" w:rsidRDefault="00F748D4" w:rsidP="00277D92">
      <w:pPr>
        <w:pStyle w:val="a4"/>
        <w:ind w:left="0" w:firstLine="397"/>
        <w:jc w:val="both"/>
        <w:rPr>
          <w:rFonts w:eastAsia="Calibri"/>
          <w:color w:val="000000"/>
          <w:lang w:eastAsia="en-US"/>
        </w:rPr>
      </w:pPr>
      <w:proofErr w:type="spellStart"/>
      <w:r w:rsidRPr="00A94ABD">
        <w:rPr>
          <w:rFonts w:eastAsia="Calibri"/>
          <w:color w:val="000000"/>
          <w:lang w:eastAsia="en-US"/>
        </w:rPr>
        <w:t>Цало</w:t>
      </w:r>
      <w:proofErr w:type="spellEnd"/>
      <w:r w:rsidRPr="00A94ABD">
        <w:rPr>
          <w:rFonts w:eastAsia="Calibri"/>
          <w:color w:val="000000"/>
          <w:lang w:eastAsia="en-US"/>
        </w:rPr>
        <w:t xml:space="preserve"> И.М., к.э.н., доцент кафедры «Экономическая безопасность» ФГАОУ </w:t>
      </w:r>
      <w:proofErr w:type="gramStart"/>
      <w:r w:rsidRPr="00A94ABD">
        <w:rPr>
          <w:rFonts w:eastAsia="Calibri"/>
          <w:color w:val="000000"/>
          <w:lang w:eastAsia="en-US"/>
        </w:rPr>
        <w:t>ВО«</w:t>
      </w:r>
      <w:proofErr w:type="gramEnd"/>
      <w:r w:rsidRPr="00A94ABD">
        <w:rPr>
          <w:rFonts w:eastAsia="Calibri"/>
          <w:color w:val="000000"/>
          <w:lang w:eastAsia="en-US"/>
        </w:rPr>
        <w:t>Южно-Уральский государственный университет (национальный и</w:t>
      </w:r>
      <w:r w:rsidR="00EF7D96" w:rsidRPr="00A94ABD">
        <w:rPr>
          <w:rFonts w:eastAsia="Calibri"/>
          <w:color w:val="000000"/>
          <w:lang w:eastAsia="en-US"/>
        </w:rPr>
        <w:t>сследовательский университет)»</w:t>
      </w:r>
      <w:r w:rsidRPr="00A94ABD">
        <w:rPr>
          <w:rFonts w:eastAsia="Calibri"/>
          <w:color w:val="000000"/>
          <w:lang w:eastAsia="en-US"/>
        </w:rPr>
        <w:t>;</w:t>
      </w:r>
    </w:p>
    <w:p w14:paraId="72674FAD" w14:textId="77777777" w:rsidR="00F748D4" w:rsidRPr="00A94ABD" w:rsidRDefault="00F748D4" w:rsidP="00277D92">
      <w:pPr>
        <w:pStyle w:val="a4"/>
        <w:ind w:left="0" w:firstLine="397"/>
        <w:jc w:val="both"/>
        <w:rPr>
          <w:rFonts w:eastAsia="Calibri"/>
          <w:color w:val="000000"/>
          <w:lang w:eastAsia="en-US"/>
        </w:rPr>
      </w:pPr>
    </w:p>
    <w:p w14:paraId="00688561" w14:textId="77777777" w:rsidR="00A43491" w:rsidRPr="00A711B8" w:rsidRDefault="00A43491" w:rsidP="007F5B72">
      <w:pPr>
        <w:pStyle w:val="60"/>
        <w:shd w:val="clear" w:color="auto" w:fill="auto"/>
        <w:spacing w:after="0" w:line="312" w:lineRule="auto"/>
        <w:ind w:firstLine="0"/>
        <w:jc w:val="right"/>
        <w:rPr>
          <w:sz w:val="28"/>
          <w:szCs w:val="28"/>
        </w:rPr>
      </w:pPr>
    </w:p>
    <w:sectPr w:rsidR="00A43491" w:rsidRPr="00A711B8" w:rsidSect="00907C6E">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8D87C" w14:textId="77777777" w:rsidR="00B12813" w:rsidRDefault="00B12813" w:rsidP="00772CC2">
      <w:pPr>
        <w:spacing w:after="0" w:line="240" w:lineRule="auto"/>
      </w:pPr>
      <w:r>
        <w:separator/>
      </w:r>
    </w:p>
  </w:endnote>
  <w:endnote w:type="continuationSeparator" w:id="0">
    <w:p w14:paraId="7249ACAB" w14:textId="77777777" w:rsidR="00B12813" w:rsidRDefault="00B12813" w:rsidP="00772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haroni">
    <w:charset w:val="B1"/>
    <w:family w:val="auto"/>
    <w:pitch w:val="variable"/>
    <w:sig w:usb0="00000801" w:usb1="00000000" w:usb2="00000000" w:usb3="00000000" w:csb0="00000020" w:csb1="00000000"/>
  </w:font>
  <w:font w:name="Cambria Math">
    <w:panose1 w:val="02040503050406030204"/>
    <w:charset w:val="CC"/>
    <w:family w:val="roman"/>
    <w:pitch w:val="variable"/>
    <w:sig w:usb0="E00006FF" w:usb1="420024FF" w:usb2="02000000" w:usb3="00000000" w:csb0="0000019F" w:csb1="00000000"/>
  </w:font>
  <w:font w:name="ArialMT">
    <w:altName w:val="Arial Unicode MS"/>
    <w:panose1 w:val="00000000000000000000"/>
    <w:charset w:val="80"/>
    <w:family w:val="auto"/>
    <w:notTrueType/>
    <w:pitch w:val="default"/>
    <w:sig w:usb0="00000203" w:usb1="08070000" w:usb2="00000010" w:usb3="00000000" w:csb0="00020005"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6E3DD8" w14:textId="77777777" w:rsidR="00B12813" w:rsidRDefault="00B12813" w:rsidP="00772CC2">
      <w:pPr>
        <w:spacing w:after="0" w:line="240" w:lineRule="auto"/>
      </w:pPr>
      <w:r>
        <w:separator/>
      </w:r>
    </w:p>
  </w:footnote>
  <w:footnote w:type="continuationSeparator" w:id="0">
    <w:p w14:paraId="428FBAD7" w14:textId="77777777" w:rsidR="00B12813" w:rsidRDefault="00B12813" w:rsidP="00772CC2">
      <w:pPr>
        <w:spacing w:after="0" w:line="240" w:lineRule="auto"/>
      </w:pPr>
      <w:r>
        <w:continuationSeparator/>
      </w:r>
    </w:p>
  </w:footnote>
  <w:footnote w:id="1">
    <w:p w14:paraId="30887585" w14:textId="6345A8C6" w:rsidR="00180972" w:rsidRDefault="00180972" w:rsidP="00E34A7B">
      <w:pPr>
        <w:pStyle w:val="a9"/>
        <w:jc w:val="both"/>
      </w:pPr>
      <w:r>
        <w:rPr>
          <w:rStyle w:val="af2"/>
        </w:rPr>
        <w:footnoteRef/>
      </w:r>
      <w:r w:rsidR="007A75F3">
        <w:rPr>
          <w:b/>
          <w:sz w:val="24"/>
          <w:szCs w:val="24"/>
          <w:lang w:bidi="ru-RU"/>
        </w:rPr>
        <w:t xml:space="preserve">В монографию включаются только работы Секции 1. </w:t>
      </w:r>
      <w:r w:rsidRPr="00CE46D2">
        <w:rPr>
          <w:b/>
          <w:sz w:val="24"/>
          <w:szCs w:val="24"/>
          <w:lang w:bidi="ru-RU"/>
        </w:rPr>
        <w:t xml:space="preserve">Организационный комитет конференции оставляет за собой право отклонить </w:t>
      </w:r>
      <w:r>
        <w:rPr>
          <w:b/>
          <w:sz w:val="24"/>
          <w:szCs w:val="24"/>
          <w:lang w:bidi="ru-RU"/>
        </w:rPr>
        <w:t>материалы</w:t>
      </w:r>
      <w:r w:rsidRPr="00CE46D2">
        <w:rPr>
          <w:b/>
          <w:sz w:val="24"/>
          <w:szCs w:val="24"/>
          <w:lang w:bidi="ru-RU"/>
        </w:rPr>
        <w:t xml:space="preserve"> участников конференции в заочной форме</w:t>
      </w:r>
      <w:r>
        <w:rPr>
          <w:b/>
          <w:sz w:val="24"/>
          <w:szCs w:val="24"/>
          <w:lang w:bidi="ru-RU"/>
        </w:rPr>
        <w:t>, а так</w:t>
      </w:r>
      <w:r w:rsidRPr="00CE46D2">
        <w:rPr>
          <w:b/>
          <w:sz w:val="24"/>
          <w:szCs w:val="24"/>
          <w:lang w:bidi="ru-RU"/>
        </w:rPr>
        <w:t>же доклады</w:t>
      </w:r>
      <w:r>
        <w:rPr>
          <w:b/>
          <w:sz w:val="24"/>
          <w:szCs w:val="24"/>
          <w:lang w:bidi="ru-RU"/>
        </w:rPr>
        <w:t>,</w:t>
      </w:r>
      <w:r w:rsidRPr="00CE46D2">
        <w:rPr>
          <w:b/>
          <w:sz w:val="24"/>
          <w:szCs w:val="24"/>
          <w:lang w:bidi="ru-RU"/>
        </w:rPr>
        <w:t xml:space="preserve"> предоставленные для очной формы участия.</w:t>
      </w:r>
    </w:p>
  </w:footnote>
  <w:footnote w:id="2">
    <w:p w14:paraId="7E11481A" w14:textId="77777777" w:rsidR="00180972" w:rsidRPr="00F001CA" w:rsidRDefault="00180972" w:rsidP="00F001CA">
      <w:pPr>
        <w:pStyle w:val="a9"/>
        <w:jc w:val="both"/>
      </w:pPr>
      <w:r>
        <w:rPr>
          <w:rStyle w:val="af2"/>
        </w:rPr>
        <w:footnoteRef/>
      </w:r>
      <w:r>
        <w:t xml:space="preserve">Уровень оригинальности может быть проверен организаторами конференции с использованием сервиса </w:t>
      </w:r>
      <w:r w:rsidRPr="00F001CA">
        <w:t>https://susu.antiplagiat.ru/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27A4D"/>
    <w:multiLevelType w:val="hybridMultilevel"/>
    <w:tmpl w:val="E056E226"/>
    <w:lvl w:ilvl="0" w:tplc="8BEC489C">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B94CA4"/>
    <w:multiLevelType w:val="hybridMultilevel"/>
    <w:tmpl w:val="015433FC"/>
    <w:lvl w:ilvl="0" w:tplc="0419000F">
      <w:start w:val="1"/>
      <w:numFmt w:val="decimal"/>
      <w:lvlText w:val="%1."/>
      <w:lvlJc w:val="left"/>
      <w:pPr>
        <w:ind w:left="502" w:hanging="360"/>
      </w:pPr>
      <w:rPr>
        <w:rFont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 w15:restartNumberingAfterBreak="0">
    <w:nsid w:val="10EF5539"/>
    <w:multiLevelType w:val="multilevel"/>
    <w:tmpl w:val="5BE84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022FE0"/>
    <w:multiLevelType w:val="hybridMultilevel"/>
    <w:tmpl w:val="D3DACB26"/>
    <w:lvl w:ilvl="0" w:tplc="0F628290">
      <w:start w:val="1"/>
      <w:numFmt w:val="decimal"/>
      <w:lvlText w:val="%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DC480B"/>
    <w:multiLevelType w:val="hybridMultilevel"/>
    <w:tmpl w:val="2A5ECE8A"/>
    <w:lvl w:ilvl="0" w:tplc="3878BE10">
      <w:numFmt w:val="bullet"/>
      <w:lvlText w:val="–"/>
      <w:lvlJc w:val="left"/>
      <w:pPr>
        <w:ind w:left="540" w:hanging="180"/>
      </w:pPr>
      <w:rPr>
        <w:rFonts w:ascii="Times New Roman" w:eastAsia="Times New Roman" w:hAnsi="Times New Roman" w:cs="Times New Roman" w:hint="default"/>
        <w:spacing w:val="-5"/>
        <w:w w:val="100"/>
        <w:sz w:val="24"/>
        <w:szCs w:val="24"/>
        <w:lang w:val="ru-RU" w:eastAsia="ru-RU" w:bidi="ru-RU"/>
      </w:rPr>
    </w:lvl>
    <w:lvl w:ilvl="1" w:tplc="F2A6660E">
      <w:numFmt w:val="bullet"/>
      <w:lvlText w:val="•"/>
      <w:lvlJc w:val="left"/>
      <w:pPr>
        <w:ind w:left="1472" w:hanging="180"/>
      </w:pPr>
      <w:rPr>
        <w:rFonts w:hint="default"/>
        <w:lang w:val="ru-RU" w:eastAsia="ru-RU" w:bidi="ru-RU"/>
      </w:rPr>
    </w:lvl>
    <w:lvl w:ilvl="2" w:tplc="A18269D8">
      <w:numFmt w:val="bullet"/>
      <w:lvlText w:val="•"/>
      <w:lvlJc w:val="left"/>
      <w:pPr>
        <w:ind w:left="2405" w:hanging="180"/>
      </w:pPr>
      <w:rPr>
        <w:rFonts w:hint="default"/>
        <w:lang w:val="ru-RU" w:eastAsia="ru-RU" w:bidi="ru-RU"/>
      </w:rPr>
    </w:lvl>
    <w:lvl w:ilvl="3" w:tplc="153E3820">
      <w:numFmt w:val="bullet"/>
      <w:lvlText w:val="•"/>
      <w:lvlJc w:val="left"/>
      <w:pPr>
        <w:ind w:left="3338" w:hanging="180"/>
      </w:pPr>
      <w:rPr>
        <w:rFonts w:hint="default"/>
        <w:lang w:val="ru-RU" w:eastAsia="ru-RU" w:bidi="ru-RU"/>
      </w:rPr>
    </w:lvl>
    <w:lvl w:ilvl="4" w:tplc="95602F50">
      <w:numFmt w:val="bullet"/>
      <w:lvlText w:val="•"/>
      <w:lvlJc w:val="left"/>
      <w:pPr>
        <w:ind w:left="4271" w:hanging="180"/>
      </w:pPr>
      <w:rPr>
        <w:rFonts w:hint="default"/>
        <w:lang w:val="ru-RU" w:eastAsia="ru-RU" w:bidi="ru-RU"/>
      </w:rPr>
    </w:lvl>
    <w:lvl w:ilvl="5" w:tplc="5944222E">
      <w:numFmt w:val="bullet"/>
      <w:lvlText w:val="•"/>
      <w:lvlJc w:val="left"/>
      <w:pPr>
        <w:ind w:left="5204" w:hanging="180"/>
      </w:pPr>
      <w:rPr>
        <w:rFonts w:hint="default"/>
        <w:lang w:val="ru-RU" w:eastAsia="ru-RU" w:bidi="ru-RU"/>
      </w:rPr>
    </w:lvl>
    <w:lvl w:ilvl="6" w:tplc="8816528C">
      <w:numFmt w:val="bullet"/>
      <w:lvlText w:val="•"/>
      <w:lvlJc w:val="left"/>
      <w:pPr>
        <w:ind w:left="6137" w:hanging="180"/>
      </w:pPr>
      <w:rPr>
        <w:rFonts w:hint="default"/>
        <w:lang w:val="ru-RU" w:eastAsia="ru-RU" w:bidi="ru-RU"/>
      </w:rPr>
    </w:lvl>
    <w:lvl w:ilvl="7" w:tplc="46580C6E">
      <w:numFmt w:val="bullet"/>
      <w:lvlText w:val="•"/>
      <w:lvlJc w:val="left"/>
      <w:pPr>
        <w:ind w:left="7070" w:hanging="180"/>
      </w:pPr>
      <w:rPr>
        <w:rFonts w:hint="default"/>
        <w:lang w:val="ru-RU" w:eastAsia="ru-RU" w:bidi="ru-RU"/>
      </w:rPr>
    </w:lvl>
    <w:lvl w:ilvl="8" w:tplc="4500A0FE">
      <w:numFmt w:val="bullet"/>
      <w:lvlText w:val="•"/>
      <w:lvlJc w:val="left"/>
      <w:pPr>
        <w:ind w:left="8003" w:hanging="180"/>
      </w:pPr>
      <w:rPr>
        <w:rFonts w:hint="default"/>
        <w:lang w:val="ru-RU" w:eastAsia="ru-RU" w:bidi="ru-RU"/>
      </w:rPr>
    </w:lvl>
  </w:abstractNum>
  <w:abstractNum w:abstractNumId="5" w15:restartNumberingAfterBreak="0">
    <w:nsid w:val="21707A6C"/>
    <w:multiLevelType w:val="hybridMultilevel"/>
    <w:tmpl w:val="66789BE6"/>
    <w:lvl w:ilvl="0" w:tplc="3BB28B26">
      <w:start w:val="1"/>
      <w:numFmt w:val="bullet"/>
      <w:lvlText w:val=""/>
      <w:lvlJc w:val="left"/>
      <w:pPr>
        <w:ind w:left="1320" w:hanging="360"/>
      </w:pPr>
      <w:rPr>
        <w:rFonts w:ascii="Symbol" w:hAnsi="Symbol" w:hint="default"/>
        <w:color w:val="auto"/>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6" w15:restartNumberingAfterBreak="0">
    <w:nsid w:val="224F6D6C"/>
    <w:multiLevelType w:val="hybridMultilevel"/>
    <w:tmpl w:val="1F600EA6"/>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7" w15:restartNumberingAfterBreak="0">
    <w:nsid w:val="28557FD3"/>
    <w:multiLevelType w:val="hybridMultilevel"/>
    <w:tmpl w:val="C048FACE"/>
    <w:lvl w:ilvl="0" w:tplc="6FE4DDF8">
      <w:start w:val="1"/>
      <w:numFmt w:val="bullet"/>
      <w:lvlText w:val=""/>
      <w:lvlJc w:val="left"/>
      <w:pPr>
        <w:ind w:left="720" w:hanging="360"/>
      </w:pPr>
      <w:rPr>
        <w:rFonts w:ascii="Symbol" w:hAnsi="Symbol" w:hint="default"/>
        <w:color w:val="00B0F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9026A9F"/>
    <w:multiLevelType w:val="hybridMultilevel"/>
    <w:tmpl w:val="5A76CA02"/>
    <w:lvl w:ilvl="0" w:tplc="0419000F">
      <w:start w:val="1"/>
      <w:numFmt w:val="decimal"/>
      <w:lvlText w:val="%1."/>
      <w:lvlJc w:val="left"/>
      <w:pPr>
        <w:ind w:left="7165"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9" w15:restartNumberingAfterBreak="0">
    <w:nsid w:val="29FB2D1C"/>
    <w:multiLevelType w:val="hybridMultilevel"/>
    <w:tmpl w:val="79CC0BA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255350C"/>
    <w:multiLevelType w:val="hybridMultilevel"/>
    <w:tmpl w:val="AD481556"/>
    <w:lvl w:ilvl="0" w:tplc="0419000F">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1" w15:restartNumberingAfterBreak="0">
    <w:nsid w:val="339939BC"/>
    <w:multiLevelType w:val="hybridMultilevel"/>
    <w:tmpl w:val="5F523E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8A2A1E"/>
    <w:multiLevelType w:val="hybridMultilevel"/>
    <w:tmpl w:val="F65272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4FB1B5D"/>
    <w:multiLevelType w:val="hybridMultilevel"/>
    <w:tmpl w:val="091AA816"/>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4" w15:restartNumberingAfterBreak="0">
    <w:nsid w:val="4BCC1587"/>
    <w:multiLevelType w:val="hybridMultilevel"/>
    <w:tmpl w:val="3976AD76"/>
    <w:lvl w:ilvl="0" w:tplc="0792ECD6">
      <w:numFmt w:val="bullet"/>
      <w:lvlText w:val="–"/>
      <w:lvlJc w:val="left"/>
      <w:pPr>
        <w:ind w:left="540" w:hanging="284"/>
      </w:pPr>
      <w:rPr>
        <w:rFonts w:ascii="Times New Roman" w:eastAsia="Times New Roman" w:hAnsi="Times New Roman" w:cs="Times New Roman" w:hint="default"/>
        <w:b/>
        <w:bCs/>
        <w:spacing w:val="-23"/>
        <w:w w:val="100"/>
        <w:sz w:val="24"/>
        <w:szCs w:val="24"/>
        <w:lang w:val="ru-RU" w:eastAsia="ru-RU" w:bidi="ru-RU"/>
      </w:rPr>
    </w:lvl>
    <w:lvl w:ilvl="1" w:tplc="90466A24">
      <w:numFmt w:val="bullet"/>
      <w:lvlText w:val="•"/>
      <w:lvlJc w:val="left"/>
      <w:pPr>
        <w:ind w:left="1472" w:hanging="284"/>
      </w:pPr>
      <w:rPr>
        <w:rFonts w:hint="default"/>
        <w:lang w:val="ru-RU" w:eastAsia="ru-RU" w:bidi="ru-RU"/>
      </w:rPr>
    </w:lvl>
    <w:lvl w:ilvl="2" w:tplc="59B60CF4">
      <w:numFmt w:val="bullet"/>
      <w:lvlText w:val="•"/>
      <w:lvlJc w:val="left"/>
      <w:pPr>
        <w:ind w:left="2405" w:hanging="284"/>
      </w:pPr>
      <w:rPr>
        <w:rFonts w:hint="default"/>
        <w:lang w:val="ru-RU" w:eastAsia="ru-RU" w:bidi="ru-RU"/>
      </w:rPr>
    </w:lvl>
    <w:lvl w:ilvl="3" w:tplc="534045C6">
      <w:numFmt w:val="bullet"/>
      <w:lvlText w:val="•"/>
      <w:lvlJc w:val="left"/>
      <w:pPr>
        <w:ind w:left="3338" w:hanging="284"/>
      </w:pPr>
      <w:rPr>
        <w:rFonts w:hint="default"/>
        <w:lang w:val="ru-RU" w:eastAsia="ru-RU" w:bidi="ru-RU"/>
      </w:rPr>
    </w:lvl>
    <w:lvl w:ilvl="4" w:tplc="4F303E54">
      <w:numFmt w:val="bullet"/>
      <w:lvlText w:val="•"/>
      <w:lvlJc w:val="left"/>
      <w:pPr>
        <w:ind w:left="4271" w:hanging="284"/>
      </w:pPr>
      <w:rPr>
        <w:rFonts w:hint="default"/>
        <w:lang w:val="ru-RU" w:eastAsia="ru-RU" w:bidi="ru-RU"/>
      </w:rPr>
    </w:lvl>
    <w:lvl w:ilvl="5" w:tplc="9334D180">
      <w:numFmt w:val="bullet"/>
      <w:lvlText w:val="•"/>
      <w:lvlJc w:val="left"/>
      <w:pPr>
        <w:ind w:left="5204" w:hanging="284"/>
      </w:pPr>
      <w:rPr>
        <w:rFonts w:hint="default"/>
        <w:lang w:val="ru-RU" w:eastAsia="ru-RU" w:bidi="ru-RU"/>
      </w:rPr>
    </w:lvl>
    <w:lvl w:ilvl="6" w:tplc="A300B720">
      <w:numFmt w:val="bullet"/>
      <w:lvlText w:val="•"/>
      <w:lvlJc w:val="left"/>
      <w:pPr>
        <w:ind w:left="6137" w:hanging="284"/>
      </w:pPr>
      <w:rPr>
        <w:rFonts w:hint="default"/>
        <w:lang w:val="ru-RU" w:eastAsia="ru-RU" w:bidi="ru-RU"/>
      </w:rPr>
    </w:lvl>
    <w:lvl w:ilvl="7" w:tplc="D70C7F4C">
      <w:numFmt w:val="bullet"/>
      <w:lvlText w:val="•"/>
      <w:lvlJc w:val="left"/>
      <w:pPr>
        <w:ind w:left="7070" w:hanging="284"/>
      </w:pPr>
      <w:rPr>
        <w:rFonts w:hint="default"/>
        <w:lang w:val="ru-RU" w:eastAsia="ru-RU" w:bidi="ru-RU"/>
      </w:rPr>
    </w:lvl>
    <w:lvl w:ilvl="8" w:tplc="20D4E5A6">
      <w:numFmt w:val="bullet"/>
      <w:lvlText w:val="•"/>
      <w:lvlJc w:val="left"/>
      <w:pPr>
        <w:ind w:left="8003" w:hanging="284"/>
      </w:pPr>
      <w:rPr>
        <w:rFonts w:hint="default"/>
        <w:lang w:val="ru-RU" w:eastAsia="ru-RU" w:bidi="ru-RU"/>
      </w:rPr>
    </w:lvl>
  </w:abstractNum>
  <w:abstractNum w:abstractNumId="15" w15:restartNumberingAfterBreak="0">
    <w:nsid w:val="4C3721E7"/>
    <w:multiLevelType w:val="hybridMultilevel"/>
    <w:tmpl w:val="A9128598"/>
    <w:lvl w:ilvl="0" w:tplc="A0149DE0">
      <w:start w:val="1"/>
      <w:numFmt w:val="decimal"/>
      <w:lvlText w:val="%1)"/>
      <w:lvlJc w:val="left"/>
      <w:pPr>
        <w:ind w:left="864" w:hanging="356"/>
      </w:pPr>
      <w:rPr>
        <w:rFonts w:ascii="Times New Roman" w:eastAsia="Times New Roman" w:hAnsi="Times New Roman" w:cs="Times New Roman" w:hint="default"/>
        <w:spacing w:val="-22"/>
        <w:w w:val="99"/>
        <w:sz w:val="26"/>
        <w:szCs w:val="26"/>
        <w:lang w:val="ru-RU" w:eastAsia="ru-RU" w:bidi="ru-RU"/>
      </w:rPr>
    </w:lvl>
    <w:lvl w:ilvl="1" w:tplc="0F0EFB26">
      <w:numFmt w:val="bullet"/>
      <w:lvlText w:val="•"/>
      <w:lvlJc w:val="left"/>
      <w:pPr>
        <w:ind w:left="1760" w:hanging="356"/>
      </w:pPr>
      <w:rPr>
        <w:rFonts w:hint="default"/>
        <w:lang w:val="ru-RU" w:eastAsia="ru-RU" w:bidi="ru-RU"/>
      </w:rPr>
    </w:lvl>
    <w:lvl w:ilvl="2" w:tplc="7592BE9A">
      <w:numFmt w:val="bullet"/>
      <w:lvlText w:val="•"/>
      <w:lvlJc w:val="left"/>
      <w:pPr>
        <w:ind w:left="2661" w:hanging="356"/>
      </w:pPr>
      <w:rPr>
        <w:rFonts w:hint="default"/>
        <w:lang w:val="ru-RU" w:eastAsia="ru-RU" w:bidi="ru-RU"/>
      </w:rPr>
    </w:lvl>
    <w:lvl w:ilvl="3" w:tplc="D5525704">
      <w:numFmt w:val="bullet"/>
      <w:lvlText w:val="•"/>
      <w:lvlJc w:val="left"/>
      <w:pPr>
        <w:ind w:left="3562" w:hanging="356"/>
      </w:pPr>
      <w:rPr>
        <w:rFonts w:hint="default"/>
        <w:lang w:val="ru-RU" w:eastAsia="ru-RU" w:bidi="ru-RU"/>
      </w:rPr>
    </w:lvl>
    <w:lvl w:ilvl="4" w:tplc="A9F46FD2">
      <w:numFmt w:val="bullet"/>
      <w:lvlText w:val="•"/>
      <w:lvlJc w:val="left"/>
      <w:pPr>
        <w:ind w:left="4463" w:hanging="356"/>
      </w:pPr>
      <w:rPr>
        <w:rFonts w:hint="default"/>
        <w:lang w:val="ru-RU" w:eastAsia="ru-RU" w:bidi="ru-RU"/>
      </w:rPr>
    </w:lvl>
    <w:lvl w:ilvl="5" w:tplc="4E70A5D4">
      <w:numFmt w:val="bullet"/>
      <w:lvlText w:val="•"/>
      <w:lvlJc w:val="left"/>
      <w:pPr>
        <w:ind w:left="5364" w:hanging="356"/>
      </w:pPr>
      <w:rPr>
        <w:rFonts w:hint="default"/>
        <w:lang w:val="ru-RU" w:eastAsia="ru-RU" w:bidi="ru-RU"/>
      </w:rPr>
    </w:lvl>
    <w:lvl w:ilvl="6" w:tplc="444224D0">
      <w:numFmt w:val="bullet"/>
      <w:lvlText w:val="•"/>
      <w:lvlJc w:val="left"/>
      <w:pPr>
        <w:ind w:left="6265" w:hanging="356"/>
      </w:pPr>
      <w:rPr>
        <w:rFonts w:hint="default"/>
        <w:lang w:val="ru-RU" w:eastAsia="ru-RU" w:bidi="ru-RU"/>
      </w:rPr>
    </w:lvl>
    <w:lvl w:ilvl="7" w:tplc="B7721D70">
      <w:numFmt w:val="bullet"/>
      <w:lvlText w:val="•"/>
      <w:lvlJc w:val="left"/>
      <w:pPr>
        <w:ind w:left="7166" w:hanging="356"/>
      </w:pPr>
      <w:rPr>
        <w:rFonts w:hint="default"/>
        <w:lang w:val="ru-RU" w:eastAsia="ru-RU" w:bidi="ru-RU"/>
      </w:rPr>
    </w:lvl>
    <w:lvl w:ilvl="8" w:tplc="A69E910A">
      <w:numFmt w:val="bullet"/>
      <w:lvlText w:val="•"/>
      <w:lvlJc w:val="left"/>
      <w:pPr>
        <w:ind w:left="8067" w:hanging="356"/>
      </w:pPr>
      <w:rPr>
        <w:rFonts w:hint="default"/>
        <w:lang w:val="ru-RU" w:eastAsia="ru-RU" w:bidi="ru-RU"/>
      </w:rPr>
    </w:lvl>
  </w:abstractNum>
  <w:abstractNum w:abstractNumId="16" w15:restartNumberingAfterBreak="0">
    <w:nsid w:val="4F565FC8"/>
    <w:multiLevelType w:val="hybridMultilevel"/>
    <w:tmpl w:val="98C07734"/>
    <w:lvl w:ilvl="0" w:tplc="8A7AC9F8">
      <w:numFmt w:val="bullet"/>
      <w:lvlText w:val="-"/>
      <w:lvlJc w:val="left"/>
      <w:pPr>
        <w:ind w:left="1133" w:hanging="197"/>
      </w:pPr>
      <w:rPr>
        <w:rFonts w:ascii="Times New Roman" w:eastAsia="Times New Roman" w:hAnsi="Times New Roman" w:cs="Times New Roman" w:hint="default"/>
        <w:w w:val="99"/>
        <w:sz w:val="26"/>
        <w:szCs w:val="26"/>
        <w:lang w:val="ru-RU" w:eastAsia="ru-RU" w:bidi="ru-RU"/>
      </w:rPr>
    </w:lvl>
    <w:lvl w:ilvl="1" w:tplc="D4C073B4">
      <w:numFmt w:val="bullet"/>
      <w:lvlText w:val="•"/>
      <w:lvlJc w:val="left"/>
      <w:pPr>
        <w:ind w:left="2012" w:hanging="197"/>
      </w:pPr>
      <w:rPr>
        <w:rFonts w:hint="default"/>
        <w:lang w:val="ru-RU" w:eastAsia="ru-RU" w:bidi="ru-RU"/>
      </w:rPr>
    </w:lvl>
    <w:lvl w:ilvl="2" w:tplc="617ADBC2">
      <w:numFmt w:val="bullet"/>
      <w:lvlText w:val="•"/>
      <w:lvlJc w:val="left"/>
      <w:pPr>
        <w:ind w:left="2885" w:hanging="197"/>
      </w:pPr>
      <w:rPr>
        <w:rFonts w:hint="default"/>
        <w:lang w:val="ru-RU" w:eastAsia="ru-RU" w:bidi="ru-RU"/>
      </w:rPr>
    </w:lvl>
    <w:lvl w:ilvl="3" w:tplc="5C56AA4C">
      <w:numFmt w:val="bullet"/>
      <w:lvlText w:val="•"/>
      <w:lvlJc w:val="left"/>
      <w:pPr>
        <w:ind w:left="3758" w:hanging="197"/>
      </w:pPr>
      <w:rPr>
        <w:rFonts w:hint="default"/>
        <w:lang w:val="ru-RU" w:eastAsia="ru-RU" w:bidi="ru-RU"/>
      </w:rPr>
    </w:lvl>
    <w:lvl w:ilvl="4" w:tplc="C0D4FEA4">
      <w:numFmt w:val="bullet"/>
      <w:lvlText w:val="•"/>
      <w:lvlJc w:val="left"/>
      <w:pPr>
        <w:ind w:left="4631" w:hanging="197"/>
      </w:pPr>
      <w:rPr>
        <w:rFonts w:hint="default"/>
        <w:lang w:val="ru-RU" w:eastAsia="ru-RU" w:bidi="ru-RU"/>
      </w:rPr>
    </w:lvl>
    <w:lvl w:ilvl="5" w:tplc="8F229EE6">
      <w:numFmt w:val="bullet"/>
      <w:lvlText w:val="•"/>
      <w:lvlJc w:val="left"/>
      <w:pPr>
        <w:ind w:left="5504" w:hanging="197"/>
      </w:pPr>
      <w:rPr>
        <w:rFonts w:hint="default"/>
        <w:lang w:val="ru-RU" w:eastAsia="ru-RU" w:bidi="ru-RU"/>
      </w:rPr>
    </w:lvl>
    <w:lvl w:ilvl="6" w:tplc="86947D14">
      <w:numFmt w:val="bullet"/>
      <w:lvlText w:val="•"/>
      <w:lvlJc w:val="left"/>
      <w:pPr>
        <w:ind w:left="6377" w:hanging="197"/>
      </w:pPr>
      <w:rPr>
        <w:rFonts w:hint="default"/>
        <w:lang w:val="ru-RU" w:eastAsia="ru-RU" w:bidi="ru-RU"/>
      </w:rPr>
    </w:lvl>
    <w:lvl w:ilvl="7" w:tplc="0C74F846">
      <w:numFmt w:val="bullet"/>
      <w:lvlText w:val="•"/>
      <w:lvlJc w:val="left"/>
      <w:pPr>
        <w:ind w:left="7250" w:hanging="197"/>
      </w:pPr>
      <w:rPr>
        <w:rFonts w:hint="default"/>
        <w:lang w:val="ru-RU" w:eastAsia="ru-RU" w:bidi="ru-RU"/>
      </w:rPr>
    </w:lvl>
    <w:lvl w:ilvl="8" w:tplc="5D10C2EC">
      <w:numFmt w:val="bullet"/>
      <w:lvlText w:val="•"/>
      <w:lvlJc w:val="left"/>
      <w:pPr>
        <w:ind w:left="8123" w:hanging="197"/>
      </w:pPr>
      <w:rPr>
        <w:rFonts w:hint="default"/>
        <w:lang w:val="ru-RU" w:eastAsia="ru-RU" w:bidi="ru-RU"/>
      </w:rPr>
    </w:lvl>
  </w:abstractNum>
  <w:abstractNum w:abstractNumId="17" w15:restartNumberingAfterBreak="0">
    <w:nsid w:val="5A1102D8"/>
    <w:multiLevelType w:val="hybridMultilevel"/>
    <w:tmpl w:val="9E4AF566"/>
    <w:lvl w:ilvl="0" w:tplc="06C8A88E">
      <w:numFmt w:val="bullet"/>
      <w:lvlText w:val="•"/>
      <w:lvlJc w:val="left"/>
      <w:pPr>
        <w:ind w:left="112" w:hanging="588"/>
      </w:pPr>
      <w:rPr>
        <w:rFonts w:hint="default"/>
        <w:w w:val="99"/>
        <w:lang w:val="ru-RU" w:eastAsia="ru-RU" w:bidi="ru-RU"/>
      </w:rPr>
    </w:lvl>
    <w:lvl w:ilvl="1" w:tplc="C39256CA">
      <w:numFmt w:val="bullet"/>
      <w:lvlText w:val="•"/>
      <w:lvlJc w:val="left"/>
      <w:pPr>
        <w:ind w:left="1094" w:hanging="588"/>
      </w:pPr>
      <w:rPr>
        <w:rFonts w:hint="default"/>
        <w:lang w:val="ru-RU" w:eastAsia="ru-RU" w:bidi="ru-RU"/>
      </w:rPr>
    </w:lvl>
    <w:lvl w:ilvl="2" w:tplc="081A346A">
      <w:numFmt w:val="bullet"/>
      <w:lvlText w:val="•"/>
      <w:lvlJc w:val="left"/>
      <w:pPr>
        <w:ind w:left="2069" w:hanging="588"/>
      </w:pPr>
      <w:rPr>
        <w:rFonts w:hint="default"/>
        <w:lang w:val="ru-RU" w:eastAsia="ru-RU" w:bidi="ru-RU"/>
      </w:rPr>
    </w:lvl>
    <w:lvl w:ilvl="3" w:tplc="454E4DE0">
      <w:numFmt w:val="bullet"/>
      <w:lvlText w:val="•"/>
      <w:lvlJc w:val="left"/>
      <w:pPr>
        <w:ind w:left="3044" w:hanging="588"/>
      </w:pPr>
      <w:rPr>
        <w:rFonts w:hint="default"/>
        <w:lang w:val="ru-RU" w:eastAsia="ru-RU" w:bidi="ru-RU"/>
      </w:rPr>
    </w:lvl>
    <w:lvl w:ilvl="4" w:tplc="193C588C">
      <w:numFmt w:val="bullet"/>
      <w:lvlText w:val="•"/>
      <w:lvlJc w:val="left"/>
      <w:pPr>
        <w:ind w:left="4019" w:hanging="588"/>
      </w:pPr>
      <w:rPr>
        <w:rFonts w:hint="default"/>
        <w:lang w:val="ru-RU" w:eastAsia="ru-RU" w:bidi="ru-RU"/>
      </w:rPr>
    </w:lvl>
    <w:lvl w:ilvl="5" w:tplc="6A66388E">
      <w:numFmt w:val="bullet"/>
      <w:lvlText w:val="•"/>
      <w:lvlJc w:val="left"/>
      <w:pPr>
        <w:ind w:left="4994" w:hanging="588"/>
      </w:pPr>
      <w:rPr>
        <w:rFonts w:hint="default"/>
        <w:lang w:val="ru-RU" w:eastAsia="ru-RU" w:bidi="ru-RU"/>
      </w:rPr>
    </w:lvl>
    <w:lvl w:ilvl="6" w:tplc="136ECE14">
      <w:numFmt w:val="bullet"/>
      <w:lvlText w:val="•"/>
      <w:lvlJc w:val="left"/>
      <w:pPr>
        <w:ind w:left="5969" w:hanging="588"/>
      </w:pPr>
      <w:rPr>
        <w:rFonts w:hint="default"/>
        <w:lang w:val="ru-RU" w:eastAsia="ru-RU" w:bidi="ru-RU"/>
      </w:rPr>
    </w:lvl>
    <w:lvl w:ilvl="7" w:tplc="5868EC32">
      <w:numFmt w:val="bullet"/>
      <w:lvlText w:val="•"/>
      <w:lvlJc w:val="left"/>
      <w:pPr>
        <w:ind w:left="6944" w:hanging="588"/>
      </w:pPr>
      <w:rPr>
        <w:rFonts w:hint="default"/>
        <w:lang w:val="ru-RU" w:eastAsia="ru-RU" w:bidi="ru-RU"/>
      </w:rPr>
    </w:lvl>
    <w:lvl w:ilvl="8" w:tplc="E67CE494">
      <w:numFmt w:val="bullet"/>
      <w:lvlText w:val="•"/>
      <w:lvlJc w:val="left"/>
      <w:pPr>
        <w:ind w:left="7919" w:hanging="588"/>
      </w:pPr>
      <w:rPr>
        <w:rFonts w:hint="default"/>
        <w:lang w:val="ru-RU" w:eastAsia="ru-RU" w:bidi="ru-RU"/>
      </w:rPr>
    </w:lvl>
  </w:abstractNum>
  <w:abstractNum w:abstractNumId="18" w15:restartNumberingAfterBreak="0">
    <w:nsid w:val="5DDF78D1"/>
    <w:multiLevelType w:val="hybridMultilevel"/>
    <w:tmpl w:val="67349084"/>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9" w15:restartNumberingAfterBreak="0">
    <w:nsid w:val="63F87478"/>
    <w:multiLevelType w:val="hybridMultilevel"/>
    <w:tmpl w:val="E5800F5C"/>
    <w:lvl w:ilvl="0" w:tplc="04190011">
      <w:start w:val="1"/>
      <w:numFmt w:val="bullet"/>
      <w:lvlText w:val=""/>
      <w:lvlJc w:val="left"/>
      <w:pPr>
        <w:ind w:left="1495"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0" w15:restartNumberingAfterBreak="0">
    <w:nsid w:val="64957C7C"/>
    <w:multiLevelType w:val="multilevel"/>
    <w:tmpl w:val="D4347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F66B60"/>
    <w:multiLevelType w:val="hybridMultilevel"/>
    <w:tmpl w:val="317240F2"/>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2" w15:restartNumberingAfterBreak="0">
    <w:nsid w:val="6ECD0AC2"/>
    <w:multiLevelType w:val="hybridMultilevel"/>
    <w:tmpl w:val="BA48FC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0B40322"/>
    <w:multiLevelType w:val="multilevel"/>
    <w:tmpl w:val="A09A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8F4BF5"/>
    <w:multiLevelType w:val="hybridMultilevel"/>
    <w:tmpl w:val="F2E28E8E"/>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5" w15:restartNumberingAfterBreak="0">
    <w:nsid w:val="767F3CC7"/>
    <w:multiLevelType w:val="hybridMultilevel"/>
    <w:tmpl w:val="7BBEA304"/>
    <w:lvl w:ilvl="0" w:tplc="E61A04E8">
      <w:numFmt w:val="bullet"/>
      <w:lvlText w:val="-"/>
      <w:lvlJc w:val="left"/>
      <w:pPr>
        <w:ind w:left="960" w:hanging="360"/>
      </w:pPr>
      <w:rPr>
        <w:rFonts w:ascii="Times New Roman" w:eastAsia="Times New Roman"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6" w15:restartNumberingAfterBreak="0">
    <w:nsid w:val="78EB2CAE"/>
    <w:multiLevelType w:val="hybridMultilevel"/>
    <w:tmpl w:val="9550CC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7C1033F3"/>
    <w:multiLevelType w:val="hybridMultilevel"/>
    <w:tmpl w:val="76E49028"/>
    <w:lvl w:ilvl="0" w:tplc="C44E97A6">
      <w:start w:val="1"/>
      <w:numFmt w:val="decimal"/>
      <w:lvlText w:val="%1)"/>
      <w:lvlJc w:val="left"/>
      <w:pPr>
        <w:ind w:left="869" w:hanging="360"/>
      </w:pPr>
      <w:rPr>
        <w:rFonts w:ascii="Times New Roman" w:eastAsia="Times New Roman" w:hAnsi="Times New Roman" w:cs="Times New Roman" w:hint="default"/>
        <w:spacing w:val="-22"/>
        <w:w w:val="99"/>
        <w:sz w:val="24"/>
        <w:szCs w:val="24"/>
        <w:lang w:val="ru-RU" w:eastAsia="ru-RU" w:bidi="ru-RU"/>
      </w:rPr>
    </w:lvl>
    <w:lvl w:ilvl="1" w:tplc="25E880DA">
      <w:numFmt w:val="bullet"/>
      <w:lvlText w:val="•"/>
      <w:lvlJc w:val="left"/>
      <w:pPr>
        <w:ind w:left="1760" w:hanging="360"/>
      </w:pPr>
      <w:rPr>
        <w:rFonts w:hint="default"/>
        <w:lang w:val="ru-RU" w:eastAsia="ru-RU" w:bidi="ru-RU"/>
      </w:rPr>
    </w:lvl>
    <w:lvl w:ilvl="2" w:tplc="A982690C">
      <w:numFmt w:val="bullet"/>
      <w:lvlText w:val="•"/>
      <w:lvlJc w:val="left"/>
      <w:pPr>
        <w:ind w:left="2661" w:hanging="360"/>
      </w:pPr>
      <w:rPr>
        <w:rFonts w:hint="default"/>
        <w:lang w:val="ru-RU" w:eastAsia="ru-RU" w:bidi="ru-RU"/>
      </w:rPr>
    </w:lvl>
    <w:lvl w:ilvl="3" w:tplc="57967714">
      <w:numFmt w:val="bullet"/>
      <w:lvlText w:val="•"/>
      <w:lvlJc w:val="left"/>
      <w:pPr>
        <w:ind w:left="3562" w:hanging="360"/>
      </w:pPr>
      <w:rPr>
        <w:rFonts w:hint="default"/>
        <w:lang w:val="ru-RU" w:eastAsia="ru-RU" w:bidi="ru-RU"/>
      </w:rPr>
    </w:lvl>
    <w:lvl w:ilvl="4" w:tplc="96FCE91E">
      <w:numFmt w:val="bullet"/>
      <w:lvlText w:val="•"/>
      <w:lvlJc w:val="left"/>
      <w:pPr>
        <w:ind w:left="4463" w:hanging="360"/>
      </w:pPr>
      <w:rPr>
        <w:rFonts w:hint="default"/>
        <w:lang w:val="ru-RU" w:eastAsia="ru-RU" w:bidi="ru-RU"/>
      </w:rPr>
    </w:lvl>
    <w:lvl w:ilvl="5" w:tplc="B73C249E">
      <w:numFmt w:val="bullet"/>
      <w:lvlText w:val="•"/>
      <w:lvlJc w:val="left"/>
      <w:pPr>
        <w:ind w:left="5364" w:hanging="360"/>
      </w:pPr>
      <w:rPr>
        <w:rFonts w:hint="default"/>
        <w:lang w:val="ru-RU" w:eastAsia="ru-RU" w:bidi="ru-RU"/>
      </w:rPr>
    </w:lvl>
    <w:lvl w:ilvl="6" w:tplc="19040FA0">
      <w:numFmt w:val="bullet"/>
      <w:lvlText w:val="•"/>
      <w:lvlJc w:val="left"/>
      <w:pPr>
        <w:ind w:left="6265" w:hanging="360"/>
      </w:pPr>
      <w:rPr>
        <w:rFonts w:hint="default"/>
        <w:lang w:val="ru-RU" w:eastAsia="ru-RU" w:bidi="ru-RU"/>
      </w:rPr>
    </w:lvl>
    <w:lvl w:ilvl="7" w:tplc="DCAEB484">
      <w:numFmt w:val="bullet"/>
      <w:lvlText w:val="•"/>
      <w:lvlJc w:val="left"/>
      <w:pPr>
        <w:ind w:left="7166" w:hanging="360"/>
      </w:pPr>
      <w:rPr>
        <w:rFonts w:hint="default"/>
        <w:lang w:val="ru-RU" w:eastAsia="ru-RU" w:bidi="ru-RU"/>
      </w:rPr>
    </w:lvl>
    <w:lvl w:ilvl="8" w:tplc="BACA7D94">
      <w:numFmt w:val="bullet"/>
      <w:lvlText w:val="•"/>
      <w:lvlJc w:val="left"/>
      <w:pPr>
        <w:ind w:left="8067" w:hanging="360"/>
      </w:pPr>
      <w:rPr>
        <w:rFonts w:hint="default"/>
        <w:lang w:val="ru-RU" w:eastAsia="ru-RU" w:bidi="ru-RU"/>
      </w:rPr>
    </w:lvl>
  </w:abstractNum>
  <w:num w:numId="1">
    <w:abstractNumId w:val="23"/>
  </w:num>
  <w:num w:numId="2">
    <w:abstractNumId w:val="20"/>
  </w:num>
  <w:num w:numId="3">
    <w:abstractNumId w:val="24"/>
  </w:num>
  <w:num w:numId="4">
    <w:abstractNumId w:val="22"/>
  </w:num>
  <w:num w:numId="5">
    <w:abstractNumId w:val="13"/>
  </w:num>
  <w:num w:numId="6">
    <w:abstractNumId w:val="21"/>
  </w:num>
  <w:num w:numId="7">
    <w:abstractNumId w:val="18"/>
  </w:num>
  <w:num w:numId="8">
    <w:abstractNumId w:val="12"/>
  </w:num>
  <w:num w:numId="9">
    <w:abstractNumId w:val="2"/>
  </w:num>
  <w:num w:numId="10">
    <w:abstractNumId w:val="26"/>
  </w:num>
  <w:num w:numId="11">
    <w:abstractNumId w:val="6"/>
  </w:num>
  <w:num w:numId="12">
    <w:abstractNumId w:val="25"/>
  </w:num>
  <w:num w:numId="13">
    <w:abstractNumId w:val="27"/>
  </w:num>
  <w:num w:numId="14">
    <w:abstractNumId w:val="4"/>
  </w:num>
  <w:num w:numId="15">
    <w:abstractNumId w:val="14"/>
  </w:num>
  <w:num w:numId="16">
    <w:abstractNumId w:val="15"/>
  </w:num>
  <w:num w:numId="17">
    <w:abstractNumId w:val="17"/>
  </w:num>
  <w:num w:numId="18">
    <w:abstractNumId w:val="16"/>
  </w:num>
  <w:num w:numId="19">
    <w:abstractNumId w:val="5"/>
  </w:num>
  <w:num w:numId="20">
    <w:abstractNumId w:val="1"/>
  </w:num>
  <w:num w:numId="21">
    <w:abstractNumId w:val="9"/>
  </w:num>
  <w:num w:numId="22">
    <w:abstractNumId w:val="7"/>
  </w:num>
  <w:num w:numId="23">
    <w:abstractNumId w:val="0"/>
  </w:num>
  <w:num w:numId="24">
    <w:abstractNumId w:val="19"/>
  </w:num>
  <w:num w:numId="25">
    <w:abstractNumId w:val="8"/>
  </w:num>
  <w:num w:numId="26">
    <w:abstractNumId w:val="10"/>
  </w:num>
  <w:num w:numId="27">
    <w:abstractNumId w:val="11"/>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05AF5"/>
    <w:rsid w:val="00010818"/>
    <w:rsid w:val="0002210C"/>
    <w:rsid w:val="000462BF"/>
    <w:rsid w:val="000508C9"/>
    <w:rsid w:val="0005256A"/>
    <w:rsid w:val="00057576"/>
    <w:rsid w:val="0006758E"/>
    <w:rsid w:val="00070222"/>
    <w:rsid w:val="00073712"/>
    <w:rsid w:val="00076BDB"/>
    <w:rsid w:val="00084EB4"/>
    <w:rsid w:val="00095406"/>
    <w:rsid w:val="00096C4E"/>
    <w:rsid w:val="000A2FA2"/>
    <w:rsid w:val="000A5561"/>
    <w:rsid w:val="000B1AEE"/>
    <w:rsid w:val="000B33C7"/>
    <w:rsid w:val="000C274A"/>
    <w:rsid w:val="000C6152"/>
    <w:rsid w:val="000D0AFD"/>
    <w:rsid w:val="000D7F6D"/>
    <w:rsid w:val="000E5744"/>
    <w:rsid w:val="000E796C"/>
    <w:rsid w:val="000F61EF"/>
    <w:rsid w:val="000F6A6D"/>
    <w:rsid w:val="001051B4"/>
    <w:rsid w:val="0010570F"/>
    <w:rsid w:val="0010579A"/>
    <w:rsid w:val="00106775"/>
    <w:rsid w:val="0011139A"/>
    <w:rsid w:val="00112F0F"/>
    <w:rsid w:val="001400D5"/>
    <w:rsid w:val="00152140"/>
    <w:rsid w:val="00160E74"/>
    <w:rsid w:val="00163F0A"/>
    <w:rsid w:val="001705CC"/>
    <w:rsid w:val="00171385"/>
    <w:rsid w:val="00174022"/>
    <w:rsid w:val="00177627"/>
    <w:rsid w:val="00180972"/>
    <w:rsid w:val="0019524B"/>
    <w:rsid w:val="00195EFA"/>
    <w:rsid w:val="001A0687"/>
    <w:rsid w:val="001A4C37"/>
    <w:rsid w:val="001C3884"/>
    <w:rsid w:val="001D5138"/>
    <w:rsid w:val="001E433E"/>
    <w:rsid w:val="001F5547"/>
    <w:rsid w:val="001F5A2F"/>
    <w:rsid w:val="001F5DCE"/>
    <w:rsid w:val="00200466"/>
    <w:rsid w:val="00206F04"/>
    <w:rsid w:val="00215E94"/>
    <w:rsid w:val="0022466B"/>
    <w:rsid w:val="002261B7"/>
    <w:rsid w:val="00227490"/>
    <w:rsid w:val="00240CA3"/>
    <w:rsid w:val="002552BD"/>
    <w:rsid w:val="002560C2"/>
    <w:rsid w:val="00260ABF"/>
    <w:rsid w:val="00266E5D"/>
    <w:rsid w:val="00277D92"/>
    <w:rsid w:val="002818C9"/>
    <w:rsid w:val="002858A4"/>
    <w:rsid w:val="00291235"/>
    <w:rsid w:val="00292D87"/>
    <w:rsid w:val="002A0B69"/>
    <w:rsid w:val="002A40D0"/>
    <w:rsid w:val="002B0208"/>
    <w:rsid w:val="002B4F1F"/>
    <w:rsid w:val="002C1DF8"/>
    <w:rsid w:val="002C36AA"/>
    <w:rsid w:val="002D0818"/>
    <w:rsid w:val="002D6589"/>
    <w:rsid w:val="002E3C04"/>
    <w:rsid w:val="002E6650"/>
    <w:rsid w:val="002E7FDC"/>
    <w:rsid w:val="002F2A72"/>
    <w:rsid w:val="0030059D"/>
    <w:rsid w:val="00301F82"/>
    <w:rsid w:val="00302BE7"/>
    <w:rsid w:val="00304388"/>
    <w:rsid w:val="003224B3"/>
    <w:rsid w:val="00334FDC"/>
    <w:rsid w:val="00335070"/>
    <w:rsid w:val="00343632"/>
    <w:rsid w:val="00343D4A"/>
    <w:rsid w:val="00356CDF"/>
    <w:rsid w:val="00364988"/>
    <w:rsid w:val="00370271"/>
    <w:rsid w:val="00374FFE"/>
    <w:rsid w:val="00396C99"/>
    <w:rsid w:val="0039720D"/>
    <w:rsid w:val="003972BA"/>
    <w:rsid w:val="003A6477"/>
    <w:rsid w:val="003B264B"/>
    <w:rsid w:val="003B7892"/>
    <w:rsid w:val="003C100F"/>
    <w:rsid w:val="003D3D63"/>
    <w:rsid w:val="003E36EA"/>
    <w:rsid w:val="003F386C"/>
    <w:rsid w:val="00406765"/>
    <w:rsid w:val="00432AD2"/>
    <w:rsid w:val="00436847"/>
    <w:rsid w:val="0044252D"/>
    <w:rsid w:val="004433BB"/>
    <w:rsid w:val="004622A1"/>
    <w:rsid w:val="00474C83"/>
    <w:rsid w:val="004764A9"/>
    <w:rsid w:val="00477587"/>
    <w:rsid w:val="004850D2"/>
    <w:rsid w:val="00493D67"/>
    <w:rsid w:val="00494E40"/>
    <w:rsid w:val="004A2EC9"/>
    <w:rsid w:val="004A36BF"/>
    <w:rsid w:val="004B1371"/>
    <w:rsid w:val="004B4D33"/>
    <w:rsid w:val="004D002C"/>
    <w:rsid w:val="004D7B89"/>
    <w:rsid w:val="004E19E0"/>
    <w:rsid w:val="004E37A1"/>
    <w:rsid w:val="005030F5"/>
    <w:rsid w:val="005042C8"/>
    <w:rsid w:val="00504485"/>
    <w:rsid w:val="005120FE"/>
    <w:rsid w:val="00512458"/>
    <w:rsid w:val="00513FFC"/>
    <w:rsid w:val="00516213"/>
    <w:rsid w:val="00523975"/>
    <w:rsid w:val="005256BB"/>
    <w:rsid w:val="00532F05"/>
    <w:rsid w:val="00534753"/>
    <w:rsid w:val="0054360B"/>
    <w:rsid w:val="00554642"/>
    <w:rsid w:val="00555C29"/>
    <w:rsid w:val="00574637"/>
    <w:rsid w:val="00576F13"/>
    <w:rsid w:val="00577F20"/>
    <w:rsid w:val="00581CC8"/>
    <w:rsid w:val="00587E0C"/>
    <w:rsid w:val="00594B03"/>
    <w:rsid w:val="00597D10"/>
    <w:rsid w:val="005A09A2"/>
    <w:rsid w:val="005A6B64"/>
    <w:rsid w:val="005B6FBB"/>
    <w:rsid w:val="005C2254"/>
    <w:rsid w:val="005C5788"/>
    <w:rsid w:val="005D0E84"/>
    <w:rsid w:val="005D155F"/>
    <w:rsid w:val="005E2804"/>
    <w:rsid w:val="005E3ED0"/>
    <w:rsid w:val="005F120A"/>
    <w:rsid w:val="005F4616"/>
    <w:rsid w:val="005F683D"/>
    <w:rsid w:val="006070CD"/>
    <w:rsid w:val="00607258"/>
    <w:rsid w:val="006121D6"/>
    <w:rsid w:val="00613D77"/>
    <w:rsid w:val="00614037"/>
    <w:rsid w:val="006231CE"/>
    <w:rsid w:val="0064525A"/>
    <w:rsid w:val="00650C50"/>
    <w:rsid w:val="0065464A"/>
    <w:rsid w:val="00655655"/>
    <w:rsid w:val="006567A7"/>
    <w:rsid w:val="00657EDB"/>
    <w:rsid w:val="00663F73"/>
    <w:rsid w:val="0067152B"/>
    <w:rsid w:val="00695187"/>
    <w:rsid w:val="006A4F08"/>
    <w:rsid w:val="006C0432"/>
    <w:rsid w:val="006C175D"/>
    <w:rsid w:val="006E05DA"/>
    <w:rsid w:val="006E4989"/>
    <w:rsid w:val="006E7D54"/>
    <w:rsid w:val="00704397"/>
    <w:rsid w:val="00706E55"/>
    <w:rsid w:val="00721E9D"/>
    <w:rsid w:val="00727A18"/>
    <w:rsid w:val="00732F52"/>
    <w:rsid w:val="00745176"/>
    <w:rsid w:val="00757094"/>
    <w:rsid w:val="00760F5E"/>
    <w:rsid w:val="00762632"/>
    <w:rsid w:val="0076450E"/>
    <w:rsid w:val="00765401"/>
    <w:rsid w:val="00770750"/>
    <w:rsid w:val="00772CC2"/>
    <w:rsid w:val="007736AF"/>
    <w:rsid w:val="00783FD7"/>
    <w:rsid w:val="00785745"/>
    <w:rsid w:val="00793EE6"/>
    <w:rsid w:val="007A64FB"/>
    <w:rsid w:val="007A75F3"/>
    <w:rsid w:val="007C294E"/>
    <w:rsid w:val="007D0B74"/>
    <w:rsid w:val="007D79C8"/>
    <w:rsid w:val="007F5B72"/>
    <w:rsid w:val="00802811"/>
    <w:rsid w:val="00806D30"/>
    <w:rsid w:val="008154FE"/>
    <w:rsid w:val="00820365"/>
    <w:rsid w:val="00824103"/>
    <w:rsid w:val="00824141"/>
    <w:rsid w:val="00827717"/>
    <w:rsid w:val="0084193E"/>
    <w:rsid w:val="0084413F"/>
    <w:rsid w:val="0084623F"/>
    <w:rsid w:val="00851B91"/>
    <w:rsid w:val="00854B64"/>
    <w:rsid w:val="008571BB"/>
    <w:rsid w:val="00861596"/>
    <w:rsid w:val="00872972"/>
    <w:rsid w:val="0087387A"/>
    <w:rsid w:val="00874258"/>
    <w:rsid w:val="008764FB"/>
    <w:rsid w:val="008818AF"/>
    <w:rsid w:val="0088190D"/>
    <w:rsid w:val="00885651"/>
    <w:rsid w:val="00894A0D"/>
    <w:rsid w:val="00896B99"/>
    <w:rsid w:val="008B1BD2"/>
    <w:rsid w:val="008B5F8D"/>
    <w:rsid w:val="008B619C"/>
    <w:rsid w:val="008C0DC4"/>
    <w:rsid w:val="008C4952"/>
    <w:rsid w:val="008D4A46"/>
    <w:rsid w:val="008D70D6"/>
    <w:rsid w:val="008E40B0"/>
    <w:rsid w:val="008F1277"/>
    <w:rsid w:val="00901948"/>
    <w:rsid w:val="009039E9"/>
    <w:rsid w:val="00907C6E"/>
    <w:rsid w:val="00916B59"/>
    <w:rsid w:val="0091773C"/>
    <w:rsid w:val="009209F5"/>
    <w:rsid w:val="0094360A"/>
    <w:rsid w:val="00944823"/>
    <w:rsid w:val="0095467C"/>
    <w:rsid w:val="00965559"/>
    <w:rsid w:val="00985172"/>
    <w:rsid w:val="009859F1"/>
    <w:rsid w:val="0099604A"/>
    <w:rsid w:val="009A1922"/>
    <w:rsid w:val="009A37F0"/>
    <w:rsid w:val="009A3CF8"/>
    <w:rsid w:val="009A6E8B"/>
    <w:rsid w:val="009B03A3"/>
    <w:rsid w:val="009B09BB"/>
    <w:rsid w:val="009B5090"/>
    <w:rsid w:val="009B5177"/>
    <w:rsid w:val="009B54B5"/>
    <w:rsid w:val="009B7876"/>
    <w:rsid w:val="009C0728"/>
    <w:rsid w:val="009C7DFE"/>
    <w:rsid w:val="009E44C1"/>
    <w:rsid w:val="009E6665"/>
    <w:rsid w:val="009F3CF1"/>
    <w:rsid w:val="00A12C32"/>
    <w:rsid w:val="00A13A87"/>
    <w:rsid w:val="00A15928"/>
    <w:rsid w:val="00A15B0B"/>
    <w:rsid w:val="00A27281"/>
    <w:rsid w:val="00A274C9"/>
    <w:rsid w:val="00A318CE"/>
    <w:rsid w:val="00A332DC"/>
    <w:rsid w:val="00A3540E"/>
    <w:rsid w:val="00A43491"/>
    <w:rsid w:val="00A54A77"/>
    <w:rsid w:val="00A565A6"/>
    <w:rsid w:val="00A5700F"/>
    <w:rsid w:val="00A60730"/>
    <w:rsid w:val="00A638B7"/>
    <w:rsid w:val="00A658BE"/>
    <w:rsid w:val="00A711B8"/>
    <w:rsid w:val="00A727E3"/>
    <w:rsid w:val="00A76D92"/>
    <w:rsid w:val="00A801AB"/>
    <w:rsid w:val="00A83DB0"/>
    <w:rsid w:val="00A9300D"/>
    <w:rsid w:val="00A93497"/>
    <w:rsid w:val="00A94633"/>
    <w:rsid w:val="00A94ABD"/>
    <w:rsid w:val="00AB267E"/>
    <w:rsid w:val="00AC33D5"/>
    <w:rsid w:val="00AC3FB9"/>
    <w:rsid w:val="00AC442F"/>
    <w:rsid w:val="00AC5171"/>
    <w:rsid w:val="00AC6C1E"/>
    <w:rsid w:val="00AC738E"/>
    <w:rsid w:val="00AC7CDF"/>
    <w:rsid w:val="00AD3B41"/>
    <w:rsid w:val="00AD54EB"/>
    <w:rsid w:val="00AF2C2F"/>
    <w:rsid w:val="00AF3363"/>
    <w:rsid w:val="00AF4736"/>
    <w:rsid w:val="00AF4884"/>
    <w:rsid w:val="00AF5C03"/>
    <w:rsid w:val="00AF68F7"/>
    <w:rsid w:val="00B0214D"/>
    <w:rsid w:val="00B06CB7"/>
    <w:rsid w:val="00B12813"/>
    <w:rsid w:val="00B25BF2"/>
    <w:rsid w:val="00B351B8"/>
    <w:rsid w:val="00B423B8"/>
    <w:rsid w:val="00B42D16"/>
    <w:rsid w:val="00B44EBA"/>
    <w:rsid w:val="00B51635"/>
    <w:rsid w:val="00B54035"/>
    <w:rsid w:val="00B56597"/>
    <w:rsid w:val="00B601E9"/>
    <w:rsid w:val="00B701C1"/>
    <w:rsid w:val="00B747E1"/>
    <w:rsid w:val="00B74D93"/>
    <w:rsid w:val="00B74FBA"/>
    <w:rsid w:val="00B83538"/>
    <w:rsid w:val="00B851A8"/>
    <w:rsid w:val="00B90CBA"/>
    <w:rsid w:val="00BA1C8A"/>
    <w:rsid w:val="00BA454E"/>
    <w:rsid w:val="00BB5814"/>
    <w:rsid w:val="00BB70D5"/>
    <w:rsid w:val="00BC12D3"/>
    <w:rsid w:val="00BC383A"/>
    <w:rsid w:val="00BD33C9"/>
    <w:rsid w:val="00BD46D0"/>
    <w:rsid w:val="00BD4CEC"/>
    <w:rsid w:val="00BE1206"/>
    <w:rsid w:val="00BE773E"/>
    <w:rsid w:val="00BF2007"/>
    <w:rsid w:val="00BF4D19"/>
    <w:rsid w:val="00BF6240"/>
    <w:rsid w:val="00BF7FC2"/>
    <w:rsid w:val="00C00588"/>
    <w:rsid w:val="00C07C39"/>
    <w:rsid w:val="00C1288C"/>
    <w:rsid w:val="00C217A0"/>
    <w:rsid w:val="00C317AE"/>
    <w:rsid w:val="00C34BD8"/>
    <w:rsid w:val="00C34E40"/>
    <w:rsid w:val="00C36B5B"/>
    <w:rsid w:val="00C448EC"/>
    <w:rsid w:val="00C4505A"/>
    <w:rsid w:val="00C56A5B"/>
    <w:rsid w:val="00C6495E"/>
    <w:rsid w:val="00C6510D"/>
    <w:rsid w:val="00C701F8"/>
    <w:rsid w:val="00C717AB"/>
    <w:rsid w:val="00C7728C"/>
    <w:rsid w:val="00C775CA"/>
    <w:rsid w:val="00C84E33"/>
    <w:rsid w:val="00C860F1"/>
    <w:rsid w:val="00C867D0"/>
    <w:rsid w:val="00C9103D"/>
    <w:rsid w:val="00C9153C"/>
    <w:rsid w:val="00CB60AC"/>
    <w:rsid w:val="00CB687E"/>
    <w:rsid w:val="00CC46F0"/>
    <w:rsid w:val="00CC6C7F"/>
    <w:rsid w:val="00CE46D2"/>
    <w:rsid w:val="00CE7616"/>
    <w:rsid w:val="00CF0ADA"/>
    <w:rsid w:val="00D00459"/>
    <w:rsid w:val="00D0459E"/>
    <w:rsid w:val="00D1048C"/>
    <w:rsid w:val="00D26127"/>
    <w:rsid w:val="00D27BBB"/>
    <w:rsid w:val="00D310B0"/>
    <w:rsid w:val="00D3417A"/>
    <w:rsid w:val="00D40E35"/>
    <w:rsid w:val="00D418C9"/>
    <w:rsid w:val="00D42FBB"/>
    <w:rsid w:val="00D457D9"/>
    <w:rsid w:val="00D52D91"/>
    <w:rsid w:val="00D5355E"/>
    <w:rsid w:val="00D57B2D"/>
    <w:rsid w:val="00D70B03"/>
    <w:rsid w:val="00D821E1"/>
    <w:rsid w:val="00DA5B47"/>
    <w:rsid w:val="00DA5F54"/>
    <w:rsid w:val="00DB369C"/>
    <w:rsid w:val="00DB6615"/>
    <w:rsid w:val="00DC0721"/>
    <w:rsid w:val="00DC5C9E"/>
    <w:rsid w:val="00DD173F"/>
    <w:rsid w:val="00DE6780"/>
    <w:rsid w:val="00DF09F2"/>
    <w:rsid w:val="00DF5551"/>
    <w:rsid w:val="00E00032"/>
    <w:rsid w:val="00E21B1E"/>
    <w:rsid w:val="00E22F0B"/>
    <w:rsid w:val="00E30DD6"/>
    <w:rsid w:val="00E316CB"/>
    <w:rsid w:val="00E34A7B"/>
    <w:rsid w:val="00E46BE4"/>
    <w:rsid w:val="00E46EA4"/>
    <w:rsid w:val="00E54724"/>
    <w:rsid w:val="00E5717A"/>
    <w:rsid w:val="00E57A16"/>
    <w:rsid w:val="00E62A7E"/>
    <w:rsid w:val="00E71F72"/>
    <w:rsid w:val="00E72808"/>
    <w:rsid w:val="00E7352A"/>
    <w:rsid w:val="00E7417A"/>
    <w:rsid w:val="00E76F57"/>
    <w:rsid w:val="00E91F36"/>
    <w:rsid w:val="00EA0AB7"/>
    <w:rsid w:val="00EB0EE7"/>
    <w:rsid w:val="00EB4283"/>
    <w:rsid w:val="00EC242A"/>
    <w:rsid w:val="00EC6907"/>
    <w:rsid w:val="00ED2748"/>
    <w:rsid w:val="00EE6076"/>
    <w:rsid w:val="00EE72FD"/>
    <w:rsid w:val="00EF0FE7"/>
    <w:rsid w:val="00EF7D96"/>
    <w:rsid w:val="00F001CA"/>
    <w:rsid w:val="00F04090"/>
    <w:rsid w:val="00F043B0"/>
    <w:rsid w:val="00F05AF5"/>
    <w:rsid w:val="00F0680C"/>
    <w:rsid w:val="00F12F53"/>
    <w:rsid w:val="00F133EC"/>
    <w:rsid w:val="00F1453B"/>
    <w:rsid w:val="00F16EB9"/>
    <w:rsid w:val="00F17245"/>
    <w:rsid w:val="00F23D05"/>
    <w:rsid w:val="00F321F0"/>
    <w:rsid w:val="00F32F17"/>
    <w:rsid w:val="00F33533"/>
    <w:rsid w:val="00F54960"/>
    <w:rsid w:val="00F61C98"/>
    <w:rsid w:val="00F64345"/>
    <w:rsid w:val="00F65079"/>
    <w:rsid w:val="00F748D4"/>
    <w:rsid w:val="00F8179A"/>
    <w:rsid w:val="00F92DFE"/>
    <w:rsid w:val="00FA0C7E"/>
    <w:rsid w:val="00FC2EED"/>
    <w:rsid w:val="00FC60F6"/>
    <w:rsid w:val="00FC6DEA"/>
    <w:rsid w:val="00FE6788"/>
    <w:rsid w:val="00FF1A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C65EDA"/>
  <w15:docId w15:val="{518F4734-718D-4002-AA8B-607668ECF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E773E"/>
    <w:pPr>
      <w:spacing w:after="200" w:line="276" w:lineRule="auto"/>
    </w:pPr>
    <w:rPr>
      <w:sz w:val="22"/>
      <w:szCs w:val="22"/>
    </w:rPr>
  </w:style>
  <w:style w:type="paragraph" w:styleId="1">
    <w:name w:val="heading 1"/>
    <w:basedOn w:val="a"/>
    <w:next w:val="a"/>
    <w:link w:val="10"/>
    <w:uiPriority w:val="9"/>
    <w:qFormat/>
    <w:rsid w:val="00613D77"/>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B5814"/>
    <w:rPr>
      <w:color w:val="0000FF"/>
      <w:u w:val="single"/>
    </w:rPr>
  </w:style>
  <w:style w:type="character" w:customStyle="1" w:styleId="apple-converted-space">
    <w:name w:val="apple-converted-space"/>
    <w:basedOn w:val="a0"/>
    <w:rsid w:val="00BB5814"/>
  </w:style>
  <w:style w:type="paragraph" w:styleId="a4">
    <w:name w:val="List Paragraph"/>
    <w:aliases w:val="маркированный,Стандартный,List Paragraph,Абзац списка1,Абзац списка11,Абзац списка7,Абзац списка71,Абзац списка8,List Paragraph1,Абзац с отступом,Heading1,Colorful List - Accent 11,Bullet List,FooterText,numbered,Абзац списка2"/>
    <w:basedOn w:val="a"/>
    <w:link w:val="a5"/>
    <w:uiPriority w:val="34"/>
    <w:qFormat/>
    <w:rsid w:val="00BB5814"/>
    <w:pPr>
      <w:spacing w:after="0" w:line="240" w:lineRule="auto"/>
      <w:ind w:left="720"/>
      <w:contextualSpacing/>
      <w:jc w:val="center"/>
    </w:pPr>
    <w:rPr>
      <w:rFonts w:ascii="Times New Roman" w:hAnsi="Times New Roman"/>
      <w:sz w:val="28"/>
      <w:szCs w:val="28"/>
    </w:rPr>
  </w:style>
  <w:style w:type="paragraph" w:customStyle="1" w:styleId="11">
    <w:name w:val="1"/>
    <w:basedOn w:val="a"/>
    <w:qFormat/>
    <w:rsid w:val="00D70B03"/>
    <w:pPr>
      <w:spacing w:after="40" w:line="240" w:lineRule="auto"/>
      <w:ind w:firstLine="709"/>
      <w:jc w:val="both"/>
    </w:pPr>
    <w:rPr>
      <w:rFonts w:ascii="Times New Roman" w:hAnsi="Times New Roman"/>
      <w:b/>
      <w:spacing w:val="20"/>
      <w:sz w:val="26"/>
      <w:szCs w:val="26"/>
    </w:rPr>
  </w:style>
  <w:style w:type="paragraph" w:customStyle="1" w:styleId="2">
    <w:name w:val="2"/>
    <w:basedOn w:val="a"/>
    <w:qFormat/>
    <w:rsid w:val="00D70B03"/>
    <w:pPr>
      <w:spacing w:after="0" w:line="240" w:lineRule="auto"/>
      <w:ind w:firstLine="709"/>
      <w:jc w:val="both"/>
    </w:pPr>
    <w:rPr>
      <w:rFonts w:ascii="Times New Roman" w:hAnsi="Times New Roman"/>
      <w:sz w:val="26"/>
      <w:szCs w:val="26"/>
    </w:rPr>
  </w:style>
  <w:style w:type="paragraph" w:customStyle="1" w:styleId="3">
    <w:name w:val="3"/>
    <w:basedOn w:val="a"/>
    <w:qFormat/>
    <w:rsid w:val="00D70B03"/>
    <w:pPr>
      <w:spacing w:after="0" w:line="228" w:lineRule="auto"/>
      <w:ind w:firstLine="709"/>
      <w:jc w:val="both"/>
    </w:pPr>
    <w:rPr>
      <w:rFonts w:ascii="Times New Roman" w:hAnsi="Times New Roman"/>
      <w:sz w:val="26"/>
      <w:szCs w:val="26"/>
    </w:rPr>
  </w:style>
  <w:style w:type="table" w:styleId="a6">
    <w:name w:val="Table Grid"/>
    <w:basedOn w:val="a1"/>
    <w:uiPriority w:val="59"/>
    <w:rsid w:val="00D261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unhideWhenUsed/>
    <w:rsid w:val="004E19E0"/>
    <w:pPr>
      <w:spacing w:after="0" w:line="240" w:lineRule="auto"/>
    </w:pPr>
    <w:rPr>
      <w:rFonts w:ascii="Tahoma" w:hAnsi="Tahoma"/>
      <w:sz w:val="16"/>
      <w:szCs w:val="16"/>
    </w:rPr>
  </w:style>
  <w:style w:type="character" w:customStyle="1" w:styleId="a8">
    <w:name w:val="Текст выноски Знак"/>
    <w:link w:val="a7"/>
    <w:uiPriority w:val="99"/>
    <w:rsid w:val="004E19E0"/>
    <w:rPr>
      <w:rFonts w:ascii="Tahoma" w:hAnsi="Tahoma" w:cs="Tahoma"/>
      <w:sz w:val="16"/>
      <w:szCs w:val="16"/>
    </w:rPr>
  </w:style>
  <w:style w:type="paragraph" w:styleId="a9">
    <w:name w:val="footnote text"/>
    <w:basedOn w:val="a"/>
    <w:link w:val="aa"/>
    <w:uiPriority w:val="99"/>
    <w:rsid w:val="00B351B8"/>
    <w:pPr>
      <w:widowControl w:val="0"/>
      <w:autoSpaceDE w:val="0"/>
      <w:autoSpaceDN w:val="0"/>
      <w:adjustRightInd w:val="0"/>
      <w:spacing w:after="0" w:line="240" w:lineRule="auto"/>
    </w:pPr>
    <w:rPr>
      <w:rFonts w:ascii="Times New Roman" w:hAnsi="Times New Roman"/>
      <w:sz w:val="20"/>
      <w:szCs w:val="20"/>
    </w:rPr>
  </w:style>
  <w:style w:type="character" w:customStyle="1" w:styleId="aa">
    <w:name w:val="Текст сноски Знак"/>
    <w:link w:val="a9"/>
    <w:uiPriority w:val="99"/>
    <w:rsid w:val="00B351B8"/>
    <w:rPr>
      <w:rFonts w:ascii="Times New Roman" w:eastAsia="Times New Roman" w:hAnsi="Times New Roman" w:cs="Times New Roman"/>
      <w:sz w:val="20"/>
      <w:szCs w:val="20"/>
      <w:lang w:eastAsia="ru-RU"/>
    </w:rPr>
  </w:style>
  <w:style w:type="character" w:styleId="ab">
    <w:name w:val="Emphasis"/>
    <w:uiPriority w:val="20"/>
    <w:qFormat/>
    <w:rsid w:val="00B351B8"/>
    <w:rPr>
      <w:i/>
      <w:iCs/>
    </w:rPr>
  </w:style>
  <w:style w:type="paragraph" w:styleId="ac">
    <w:name w:val="header"/>
    <w:basedOn w:val="a"/>
    <w:link w:val="ad"/>
    <w:uiPriority w:val="99"/>
    <w:unhideWhenUsed/>
    <w:rsid w:val="00772CC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72CC2"/>
  </w:style>
  <w:style w:type="paragraph" w:styleId="ae">
    <w:name w:val="footer"/>
    <w:basedOn w:val="a"/>
    <w:link w:val="af"/>
    <w:uiPriority w:val="99"/>
    <w:unhideWhenUsed/>
    <w:rsid w:val="00772CC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72CC2"/>
  </w:style>
  <w:style w:type="character" w:customStyle="1" w:styleId="country-name">
    <w:name w:val="country-name"/>
    <w:basedOn w:val="a0"/>
    <w:rsid w:val="00532F05"/>
  </w:style>
  <w:style w:type="character" w:customStyle="1" w:styleId="postal-code">
    <w:name w:val="postal-code"/>
    <w:basedOn w:val="a0"/>
    <w:rsid w:val="00532F05"/>
  </w:style>
  <w:style w:type="character" w:customStyle="1" w:styleId="locality">
    <w:name w:val="locality"/>
    <w:basedOn w:val="a0"/>
    <w:rsid w:val="00532F05"/>
  </w:style>
  <w:style w:type="character" w:customStyle="1" w:styleId="street-address">
    <w:name w:val="street-address"/>
    <w:basedOn w:val="a0"/>
    <w:rsid w:val="00532F05"/>
  </w:style>
  <w:style w:type="paragraph" w:customStyle="1" w:styleId="Default">
    <w:name w:val="Default"/>
    <w:rsid w:val="001D5138"/>
    <w:pPr>
      <w:autoSpaceDE w:val="0"/>
      <w:autoSpaceDN w:val="0"/>
      <w:adjustRightInd w:val="0"/>
    </w:pPr>
    <w:rPr>
      <w:rFonts w:ascii="Times New Roman" w:hAnsi="Times New Roman"/>
      <w:color w:val="000000"/>
      <w:sz w:val="24"/>
      <w:szCs w:val="24"/>
    </w:rPr>
  </w:style>
  <w:style w:type="paragraph" w:styleId="af0">
    <w:name w:val="Normal (Web)"/>
    <w:basedOn w:val="a"/>
    <w:uiPriority w:val="99"/>
    <w:semiHidden/>
    <w:unhideWhenUsed/>
    <w:rsid w:val="00E71F72"/>
    <w:pPr>
      <w:spacing w:before="100" w:beforeAutospacing="1" w:after="100" w:afterAutospacing="1" w:line="240" w:lineRule="auto"/>
    </w:pPr>
    <w:rPr>
      <w:rFonts w:ascii="Times New Roman" w:hAnsi="Times New Roman"/>
      <w:sz w:val="24"/>
      <w:szCs w:val="24"/>
    </w:rPr>
  </w:style>
  <w:style w:type="character" w:styleId="af1">
    <w:name w:val="Strong"/>
    <w:uiPriority w:val="22"/>
    <w:qFormat/>
    <w:rsid w:val="00E71F72"/>
    <w:rPr>
      <w:b/>
      <w:bCs/>
    </w:rPr>
  </w:style>
  <w:style w:type="character" w:customStyle="1" w:styleId="30">
    <w:name w:val="Заголовок №3_"/>
    <w:link w:val="31"/>
    <w:rsid w:val="00B423B8"/>
    <w:rPr>
      <w:rFonts w:ascii="Times New Roman" w:eastAsia="Times New Roman" w:hAnsi="Times New Roman" w:cs="Times New Roman"/>
      <w:b/>
      <w:bCs/>
      <w:sz w:val="28"/>
      <w:szCs w:val="28"/>
      <w:shd w:val="clear" w:color="auto" w:fill="FFFFFF"/>
    </w:rPr>
  </w:style>
  <w:style w:type="character" w:customStyle="1" w:styleId="20">
    <w:name w:val="Основной текст (2)_"/>
    <w:link w:val="21"/>
    <w:rsid w:val="00B423B8"/>
    <w:rPr>
      <w:rFonts w:ascii="Times New Roman" w:eastAsia="Times New Roman" w:hAnsi="Times New Roman" w:cs="Times New Roman"/>
      <w:shd w:val="clear" w:color="auto" w:fill="FFFFFF"/>
    </w:rPr>
  </w:style>
  <w:style w:type="character" w:customStyle="1" w:styleId="22">
    <w:name w:val="Основной текст (2) + Полужирный"/>
    <w:rsid w:val="00B423B8"/>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6">
    <w:name w:val="Основной текст (6)_"/>
    <w:link w:val="60"/>
    <w:rsid w:val="00B423B8"/>
    <w:rPr>
      <w:rFonts w:ascii="Times New Roman" w:eastAsia="Times New Roman" w:hAnsi="Times New Roman" w:cs="Times New Roman"/>
      <w:sz w:val="26"/>
      <w:szCs w:val="26"/>
      <w:shd w:val="clear" w:color="auto" w:fill="FFFFFF"/>
    </w:rPr>
  </w:style>
  <w:style w:type="character" w:customStyle="1" w:styleId="23">
    <w:name w:val="Заголовок №2_"/>
    <w:rsid w:val="00B423B8"/>
    <w:rPr>
      <w:rFonts w:ascii="Times New Roman" w:eastAsia="Times New Roman" w:hAnsi="Times New Roman" w:cs="Times New Roman"/>
      <w:b w:val="0"/>
      <w:bCs w:val="0"/>
      <w:i w:val="0"/>
      <w:iCs w:val="0"/>
      <w:smallCaps w:val="0"/>
      <w:strike w:val="0"/>
      <w:sz w:val="30"/>
      <w:szCs w:val="30"/>
      <w:u w:val="none"/>
    </w:rPr>
  </w:style>
  <w:style w:type="character" w:customStyle="1" w:styleId="24">
    <w:name w:val="Заголовок №2"/>
    <w:rsid w:val="00B423B8"/>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ru-RU" w:eastAsia="ru-RU" w:bidi="ru-RU"/>
    </w:rPr>
  </w:style>
  <w:style w:type="character" w:customStyle="1" w:styleId="214pt">
    <w:name w:val="Заголовок №2 + 14 pt;Полужирный"/>
    <w:rsid w:val="00B423B8"/>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618pt">
    <w:name w:val="Основной текст (6) + 18 pt;Полужирный"/>
    <w:rsid w:val="00B423B8"/>
    <w:rPr>
      <w:rFonts w:ascii="Times New Roman" w:eastAsia="Times New Roman" w:hAnsi="Times New Roman" w:cs="Times New Roman"/>
      <w:b/>
      <w:bCs/>
      <w:color w:val="000000"/>
      <w:spacing w:val="0"/>
      <w:w w:val="100"/>
      <w:position w:val="0"/>
      <w:sz w:val="36"/>
      <w:szCs w:val="36"/>
      <w:shd w:val="clear" w:color="auto" w:fill="FFFFFF"/>
      <w:lang w:val="ru-RU" w:eastAsia="ru-RU" w:bidi="ru-RU"/>
    </w:rPr>
  </w:style>
  <w:style w:type="character" w:customStyle="1" w:styleId="615pt">
    <w:name w:val="Основной текст (6) + 15 pt;Полужирный"/>
    <w:rsid w:val="00B423B8"/>
    <w:rPr>
      <w:rFonts w:ascii="Times New Roman" w:eastAsia="Times New Roman" w:hAnsi="Times New Roman" w:cs="Times New Roman"/>
      <w:b/>
      <w:bCs/>
      <w:color w:val="000000"/>
      <w:spacing w:val="0"/>
      <w:w w:val="100"/>
      <w:position w:val="0"/>
      <w:sz w:val="30"/>
      <w:szCs w:val="30"/>
      <w:shd w:val="clear" w:color="auto" w:fill="FFFFFF"/>
      <w:lang w:val="en-US" w:eastAsia="en-US" w:bidi="en-US"/>
    </w:rPr>
  </w:style>
  <w:style w:type="character" w:customStyle="1" w:styleId="61">
    <w:name w:val="Основной текст (6) + Курсив"/>
    <w:rsid w:val="00B423B8"/>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paragraph" w:customStyle="1" w:styleId="21">
    <w:name w:val="Основной текст (2)"/>
    <w:basedOn w:val="a"/>
    <w:link w:val="20"/>
    <w:rsid w:val="00B423B8"/>
    <w:pPr>
      <w:widowControl w:val="0"/>
      <w:shd w:val="clear" w:color="auto" w:fill="FFFFFF"/>
      <w:spacing w:before="300" w:after="0" w:line="317" w:lineRule="exact"/>
      <w:ind w:hanging="1440"/>
      <w:jc w:val="both"/>
    </w:pPr>
    <w:rPr>
      <w:rFonts w:ascii="Times New Roman" w:hAnsi="Times New Roman"/>
      <w:sz w:val="20"/>
      <w:szCs w:val="20"/>
    </w:rPr>
  </w:style>
  <w:style w:type="paragraph" w:customStyle="1" w:styleId="31">
    <w:name w:val="Заголовок №3"/>
    <w:basedOn w:val="a"/>
    <w:link w:val="30"/>
    <w:rsid w:val="00B423B8"/>
    <w:pPr>
      <w:widowControl w:val="0"/>
      <w:shd w:val="clear" w:color="auto" w:fill="FFFFFF"/>
      <w:spacing w:before="1260" w:after="300" w:line="0" w:lineRule="atLeast"/>
      <w:jc w:val="center"/>
      <w:outlineLvl w:val="2"/>
    </w:pPr>
    <w:rPr>
      <w:rFonts w:ascii="Times New Roman" w:hAnsi="Times New Roman"/>
      <w:b/>
      <w:bCs/>
      <w:sz w:val="28"/>
      <w:szCs w:val="28"/>
    </w:rPr>
  </w:style>
  <w:style w:type="paragraph" w:customStyle="1" w:styleId="60">
    <w:name w:val="Основной текст (6)"/>
    <w:basedOn w:val="a"/>
    <w:link w:val="6"/>
    <w:rsid w:val="00B423B8"/>
    <w:pPr>
      <w:widowControl w:val="0"/>
      <w:shd w:val="clear" w:color="auto" w:fill="FFFFFF"/>
      <w:spacing w:after="360" w:line="0" w:lineRule="atLeast"/>
      <w:ind w:firstLine="600"/>
      <w:jc w:val="both"/>
    </w:pPr>
    <w:rPr>
      <w:rFonts w:ascii="Times New Roman" w:hAnsi="Times New Roman"/>
      <w:sz w:val="26"/>
      <w:szCs w:val="26"/>
    </w:rPr>
  </w:style>
  <w:style w:type="character" w:customStyle="1" w:styleId="link">
    <w:name w:val="link"/>
    <w:basedOn w:val="a0"/>
    <w:rsid w:val="00E7417A"/>
  </w:style>
  <w:style w:type="character" w:customStyle="1" w:styleId="a5">
    <w:name w:val="Абзац списка Знак"/>
    <w:aliases w:val="маркированный Знак,Стандартный Знак,List Paragraph Знак,Абзац списка1 Знак,Абзац списка11 Знак,Абзац списка7 Знак,Абзац списка71 Знак,Абзац списка8 Знак,List Paragraph1 Знак,Абзац с отступом Знак,Heading1 Знак,Bullet List Знак"/>
    <w:link w:val="a4"/>
    <w:uiPriority w:val="34"/>
    <w:locked/>
    <w:rsid w:val="00DC0721"/>
    <w:rPr>
      <w:rFonts w:ascii="Times New Roman" w:hAnsi="Times New Roman" w:cs="Times New Roman"/>
      <w:sz w:val="28"/>
      <w:szCs w:val="28"/>
    </w:rPr>
  </w:style>
  <w:style w:type="numbering" w:customStyle="1" w:styleId="12">
    <w:name w:val="Нет списка1"/>
    <w:next w:val="a2"/>
    <w:uiPriority w:val="99"/>
    <w:semiHidden/>
    <w:unhideWhenUsed/>
    <w:rsid w:val="00F748D4"/>
  </w:style>
  <w:style w:type="table" w:customStyle="1" w:styleId="13">
    <w:name w:val="Сетка таблицы1"/>
    <w:basedOn w:val="a1"/>
    <w:next w:val="a6"/>
    <w:uiPriority w:val="59"/>
    <w:rsid w:val="00C1288C"/>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otnote reference"/>
    <w:uiPriority w:val="99"/>
    <w:semiHidden/>
    <w:unhideWhenUsed/>
    <w:rsid w:val="00076BDB"/>
    <w:rPr>
      <w:vertAlign w:val="superscript"/>
    </w:rPr>
  </w:style>
  <w:style w:type="character" w:customStyle="1" w:styleId="10">
    <w:name w:val="Заголовок 1 Знак"/>
    <w:link w:val="1"/>
    <w:uiPriority w:val="9"/>
    <w:rsid w:val="00613D77"/>
    <w:rPr>
      <w:rFonts w:ascii="Cambria" w:eastAsia="Times New Roman" w:hAnsi="Cambria" w:cs="Times New Roman"/>
      <w:b/>
      <w:bCs/>
      <w:kern w:val="32"/>
      <w:sz w:val="32"/>
      <w:szCs w:val="32"/>
    </w:rPr>
  </w:style>
  <w:style w:type="character" w:styleId="af3">
    <w:name w:val="FollowedHyperlink"/>
    <w:basedOn w:val="a0"/>
    <w:uiPriority w:val="99"/>
    <w:semiHidden/>
    <w:unhideWhenUsed/>
    <w:rsid w:val="00180972"/>
    <w:rPr>
      <w:color w:val="954F72" w:themeColor="followedHyperlink"/>
      <w:u w:val="single"/>
    </w:rPr>
  </w:style>
  <w:style w:type="character" w:customStyle="1" w:styleId="14">
    <w:name w:val="Неразрешенное упоминание1"/>
    <w:basedOn w:val="a0"/>
    <w:uiPriority w:val="99"/>
    <w:semiHidden/>
    <w:unhideWhenUsed/>
    <w:rsid w:val="00180972"/>
    <w:rPr>
      <w:color w:val="605E5C"/>
      <w:shd w:val="clear" w:color="auto" w:fill="E1DFDD"/>
    </w:rPr>
  </w:style>
  <w:style w:type="character" w:styleId="af4">
    <w:name w:val="Unresolved Mention"/>
    <w:basedOn w:val="a0"/>
    <w:uiPriority w:val="99"/>
    <w:semiHidden/>
    <w:unhideWhenUsed/>
    <w:rsid w:val="00B74D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50663">
      <w:bodyDiv w:val="1"/>
      <w:marLeft w:val="0"/>
      <w:marRight w:val="0"/>
      <w:marTop w:val="0"/>
      <w:marBottom w:val="0"/>
      <w:divBdr>
        <w:top w:val="none" w:sz="0" w:space="0" w:color="auto"/>
        <w:left w:val="none" w:sz="0" w:space="0" w:color="auto"/>
        <w:bottom w:val="none" w:sz="0" w:space="0" w:color="auto"/>
        <w:right w:val="none" w:sz="0" w:space="0" w:color="auto"/>
      </w:divBdr>
      <w:divsChild>
        <w:div w:id="120611675">
          <w:marLeft w:val="0"/>
          <w:marRight w:val="0"/>
          <w:marTop w:val="0"/>
          <w:marBottom w:val="0"/>
          <w:divBdr>
            <w:top w:val="none" w:sz="0" w:space="0" w:color="auto"/>
            <w:left w:val="none" w:sz="0" w:space="0" w:color="auto"/>
            <w:bottom w:val="none" w:sz="0" w:space="0" w:color="auto"/>
            <w:right w:val="none" w:sz="0" w:space="0" w:color="auto"/>
          </w:divBdr>
        </w:div>
        <w:div w:id="237712992">
          <w:marLeft w:val="0"/>
          <w:marRight w:val="0"/>
          <w:marTop w:val="0"/>
          <w:marBottom w:val="0"/>
          <w:divBdr>
            <w:top w:val="none" w:sz="0" w:space="0" w:color="auto"/>
            <w:left w:val="none" w:sz="0" w:space="0" w:color="auto"/>
            <w:bottom w:val="none" w:sz="0" w:space="0" w:color="auto"/>
            <w:right w:val="none" w:sz="0" w:space="0" w:color="auto"/>
          </w:divBdr>
        </w:div>
        <w:div w:id="582182230">
          <w:marLeft w:val="0"/>
          <w:marRight w:val="0"/>
          <w:marTop w:val="0"/>
          <w:marBottom w:val="0"/>
          <w:divBdr>
            <w:top w:val="none" w:sz="0" w:space="0" w:color="auto"/>
            <w:left w:val="none" w:sz="0" w:space="0" w:color="auto"/>
            <w:bottom w:val="none" w:sz="0" w:space="0" w:color="auto"/>
            <w:right w:val="none" w:sz="0" w:space="0" w:color="auto"/>
          </w:divBdr>
        </w:div>
        <w:div w:id="742339793">
          <w:marLeft w:val="0"/>
          <w:marRight w:val="0"/>
          <w:marTop w:val="0"/>
          <w:marBottom w:val="0"/>
          <w:divBdr>
            <w:top w:val="none" w:sz="0" w:space="0" w:color="auto"/>
            <w:left w:val="none" w:sz="0" w:space="0" w:color="auto"/>
            <w:bottom w:val="none" w:sz="0" w:space="0" w:color="auto"/>
            <w:right w:val="none" w:sz="0" w:space="0" w:color="auto"/>
          </w:divBdr>
        </w:div>
        <w:div w:id="759571668">
          <w:marLeft w:val="0"/>
          <w:marRight w:val="0"/>
          <w:marTop w:val="0"/>
          <w:marBottom w:val="0"/>
          <w:divBdr>
            <w:top w:val="none" w:sz="0" w:space="0" w:color="auto"/>
            <w:left w:val="none" w:sz="0" w:space="0" w:color="auto"/>
            <w:bottom w:val="none" w:sz="0" w:space="0" w:color="auto"/>
            <w:right w:val="none" w:sz="0" w:space="0" w:color="auto"/>
          </w:divBdr>
        </w:div>
        <w:div w:id="825978080">
          <w:marLeft w:val="0"/>
          <w:marRight w:val="0"/>
          <w:marTop w:val="0"/>
          <w:marBottom w:val="0"/>
          <w:divBdr>
            <w:top w:val="none" w:sz="0" w:space="0" w:color="auto"/>
            <w:left w:val="none" w:sz="0" w:space="0" w:color="auto"/>
            <w:bottom w:val="none" w:sz="0" w:space="0" w:color="auto"/>
            <w:right w:val="none" w:sz="0" w:space="0" w:color="auto"/>
          </w:divBdr>
        </w:div>
        <w:div w:id="1279406825">
          <w:marLeft w:val="0"/>
          <w:marRight w:val="0"/>
          <w:marTop w:val="0"/>
          <w:marBottom w:val="0"/>
          <w:divBdr>
            <w:top w:val="none" w:sz="0" w:space="0" w:color="auto"/>
            <w:left w:val="none" w:sz="0" w:space="0" w:color="auto"/>
            <w:bottom w:val="none" w:sz="0" w:space="0" w:color="auto"/>
            <w:right w:val="none" w:sz="0" w:space="0" w:color="auto"/>
          </w:divBdr>
        </w:div>
        <w:div w:id="1435786361">
          <w:marLeft w:val="0"/>
          <w:marRight w:val="0"/>
          <w:marTop w:val="0"/>
          <w:marBottom w:val="0"/>
          <w:divBdr>
            <w:top w:val="none" w:sz="0" w:space="0" w:color="auto"/>
            <w:left w:val="none" w:sz="0" w:space="0" w:color="auto"/>
            <w:bottom w:val="none" w:sz="0" w:space="0" w:color="auto"/>
            <w:right w:val="none" w:sz="0" w:space="0" w:color="auto"/>
          </w:divBdr>
        </w:div>
        <w:div w:id="1689867183">
          <w:marLeft w:val="0"/>
          <w:marRight w:val="0"/>
          <w:marTop w:val="0"/>
          <w:marBottom w:val="0"/>
          <w:divBdr>
            <w:top w:val="none" w:sz="0" w:space="0" w:color="auto"/>
            <w:left w:val="none" w:sz="0" w:space="0" w:color="auto"/>
            <w:bottom w:val="none" w:sz="0" w:space="0" w:color="auto"/>
            <w:right w:val="none" w:sz="0" w:space="0" w:color="auto"/>
          </w:divBdr>
        </w:div>
        <w:div w:id="1906719300">
          <w:marLeft w:val="0"/>
          <w:marRight w:val="0"/>
          <w:marTop w:val="0"/>
          <w:marBottom w:val="0"/>
          <w:divBdr>
            <w:top w:val="none" w:sz="0" w:space="0" w:color="auto"/>
            <w:left w:val="none" w:sz="0" w:space="0" w:color="auto"/>
            <w:bottom w:val="none" w:sz="0" w:space="0" w:color="auto"/>
            <w:right w:val="none" w:sz="0" w:space="0" w:color="auto"/>
          </w:divBdr>
        </w:div>
        <w:div w:id="2007319507">
          <w:marLeft w:val="0"/>
          <w:marRight w:val="0"/>
          <w:marTop w:val="0"/>
          <w:marBottom w:val="0"/>
          <w:divBdr>
            <w:top w:val="none" w:sz="0" w:space="0" w:color="auto"/>
            <w:left w:val="none" w:sz="0" w:space="0" w:color="auto"/>
            <w:bottom w:val="none" w:sz="0" w:space="0" w:color="auto"/>
            <w:right w:val="none" w:sz="0" w:space="0" w:color="auto"/>
          </w:divBdr>
        </w:div>
        <w:div w:id="2118285233">
          <w:marLeft w:val="0"/>
          <w:marRight w:val="0"/>
          <w:marTop w:val="0"/>
          <w:marBottom w:val="0"/>
          <w:divBdr>
            <w:top w:val="none" w:sz="0" w:space="0" w:color="auto"/>
            <w:left w:val="none" w:sz="0" w:space="0" w:color="auto"/>
            <w:bottom w:val="none" w:sz="0" w:space="0" w:color="auto"/>
            <w:right w:val="none" w:sz="0" w:space="0" w:color="auto"/>
          </w:divBdr>
        </w:div>
      </w:divsChild>
    </w:div>
    <w:div w:id="600334752">
      <w:bodyDiv w:val="1"/>
      <w:marLeft w:val="0"/>
      <w:marRight w:val="0"/>
      <w:marTop w:val="0"/>
      <w:marBottom w:val="0"/>
      <w:divBdr>
        <w:top w:val="none" w:sz="0" w:space="0" w:color="auto"/>
        <w:left w:val="none" w:sz="0" w:space="0" w:color="auto"/>
        <w:bottom w:val="none" w:sz="0" w:space="0" w:color="auto"/>
        <w:right w:val="none" w:sz="0" w:space="0" w:color="auto"/>
      </w:divBdr>
      <w:divsChild>
        <w:div w:id="932592201">
          <w:marLeft w:val="0"/>
          <w:marRight w:val="0"/>
          <w:marTop w:val="0"/>
          <w:marBottom w:val="0"/>
          <w:divBdr>
            <w:top w:val="none" w:sz="0" w:space="0" w:color="auto"/>
            <w:left w:val="none" w:sz="0" w:space="0" w:color="auto"/>
            <w:bottom w:val="none" w:sz="0" w:space="0" w:color="auto"/>
            <w:right w:val="none" w:sz="0" w:space="0" w:color="auto"/>
          </w:divBdr>
        </w:div>
      </w:divsChild>
    </w:div>
    <w:div w:id="772746729">
      <w:bodyDiv w:val="1"/>
      <w:marLeft w:val="0"/>
      <w:marRight w:val="0"/>
      <w:marTop w:val="0"/>
      <w:marBottom w:val="0"/>
      <w:divBdr>
        <w:top w:val="none" w:sz="0" w:space="0" w:color="auto"/>
        <w:left w:val="none" w:sz="0" w:space="0" w:color="auto"/>
        <w:bottom w:val="none" w:sz="0" w:space="0" w:color="auto"/>
        <w:right w:val="none" w:sz="0" w:space="0" w:color="auto"/>
      </w:divBdr>
    </w:div>
    <w:div w:id="1211189040">
      <w:bodyDiv w:val="1"/>
      <w:marLeft w:val="0"/>
      <w:marRight w:val="0"/>
      <w:marTop w:val="0"/>
      <w:marBottom w:val="0"/>
      <w:divBdr>
        <w:top w:val="none" w:sz="0" w:space="0" w:color="auto"/>
        <w:left w:val="none" w:sz="0" w:space="0" w:color="auto"/>
        <w:bottom w:val="none" w:sz="0" w:space="0" w:color="auto"/>
        <w:right w:val="none" w:sz="0" w:space="0" w:color="auto"/>
      </w:divBdr>
      <w:divsChild>
        <w:div w:id="1622228771">
          <w:marLeft w:val="0"/>
          <w:marRight w:val="0"/>
          <w:marTop w:val="0"/>
          <w:marBottom w:val="0"/>
          <w:divBdr>
            <w:top w:val="none" w:sz="0" w:space="0" w:color="auto"/>
            <w:left w:val="none" w:sz="0" w:space="0" w:color="auto"/>
            <w:bottom w:val="none" w:sz="0" w:space="0" w:color="auto"/>
            <w:right w:val="none" w:sz="0" w:space="0" w:color="auto"/>
          </w:divBdr>
        </w:div>
      </w:divsChild>
    </w:div>
    <w:div w:id="1247498956">
      <w:bodyDiv w:val="1"/>
      <w:marLeft w:val="0"/>
      <w:marRight w:val="0"/>
      <w:marTop w:val="0"/>
      <w:marBottom w:val="0"/>
      <w:divBdr>
        <w:top w:val="none" w:sz="0" w:space="0" w:color="auto"/>
        <w:left w:val="none" w:sz="0" w:space="0" w:color="auto"/>
        <w:bottom w:val="none" w:sz="0" w:space="0" w:color="auto"/>
        <w:right w:val="none" w:sz="0" w:space="0" w:color="auto"/>
      </w:divBdr>
      <w:divsChild>
        <w:div w:id="307592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hsem.susu.ru/es/2016/06/08/69-konferentsiya-otchet/" TargetMode="External"/><Relationship Id="rId18" Type="http://schemas.openxmlformats.org/officeDocument/2006/relationships/hyperlink" Target="https://hsem.susu.ru/es/2021/02/26/otkrytie-vi-mezhdunarodnoj-nauchno-prakticheskoj-konferencii/" TargetMode="External"/><Relationship Id="rId26" Type="http://schemas.openxmlformats.org/officeDocument/2006/relationships/image" Target="media/image4.wmf"/><Relationship Id="rId39" Type="http://schemas.openxmlformats.org/officeDocument/2006/relationships/hyperlink" Target="https://elibrary.ru/contents.asp?issueid=1422012&amp;selid=24005441" TargetMode="External"/><Relationship Id="rId3" Type="http://schemas.openxmlformats.org/officeDocument/2006/relationships/styles" Target="styles.xml"/><Relationship Id="rId21" Type="http://schemas.openxmlformats.org/officeDocument/2006/relationships/hyperlink" Target="https://elibrary.ru/item.asp?id=41031506" TargetMode="External"/><Relationship Id="rId34" Type="http://schemas.openxmlformats.org/officeDocument/2006/relationships/hyperlink" Target="http://etap.instet.ru/images/etap/Etap_03_2017.pdf"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20efir@bk.ru;" TargetMode="External"/><Relationship Id="rId17" Type="http://schemas.openxmlformats.org/officeDocument/2006/relationships/hyperlink" Target="https://hsem.susu.ru/es/2020/02/29/4392/" TargetMode="External"/><Relationship Id="rId25" Type="http://schemas.openxmlformats.org/officeDocument/2006/relationships/hyperlink" Target="http://www.antiplagiat.ru" TargetMode="External"/><Relationship Id="rId33" Type="http://schemas.openxmlformats.org/officeDocument/2006/relationships/hyperlink" Target="http://enc-dic.com/fwords/Bankrotstvo-5501.html" TargetMode="External"/><Relationship Id="rId38" Type="http://schemas.openxmlformats.org/officeDocument/2006/relationships/hyperlink" Target="https://elibrary.ru/contents.asp?issueid=1422012" TargetMode="External"/><Relationship Id="rId2" Type="http://schemas.openxmlformats.org/officeDocument/2006/relationships/numbering" Target="numbering.xml"/><Relationship Id="rId16" Type="http://schemas.openxmlformats.org/officeDocument/2006/relationships/hyperlink" Target="https://www.susu.ru/ru/news/2019/03/26/uchenye-obsudili-problemy-ekonomicheskoy-bezopasnosti-i-tamozhennogo-regulirovaniya" TargetMode="External"/><Relationship Id="rId20" Type="http://schemas.openxmlformats.org/officeDocument/2006/relationships/hyperlink" Target="https://elibrary.ru/item.asp?id=35574078" TargetMode="External"/><Relationship Id="rId29" Type="http://schemas.openxmlformats.org/officeDocument/2006/relationships/oleObject" Target="embeddings/oleObject3.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UvFkNoZbR3tdrFHD6" TargetMode="External"/><Relationship Id="rId24" Type="http://schemas.openxmlformats.org/officeDocument/2006/relationships/hyperlink" Target="mailto:efir@bk.ru" TargetMode="External"/><Relationship Id="rId32" Type="http://schemas.openxmlformats.org/officeDocument/2006/relationships/hyperlink" Target="http://www.booka.ru/search?q=%D0%98%D0%BD%D1%81%D1%82%D0%B8%D1%82%D1%83%D1%82%20%D0%BD%D0%BE%D0%B2%D0%BE%D0%B9%20%D1%8D%D0%BA%D0%BE%D0%BD%D0%BE%D0%BC%D0%B8%D0%BA%D0%B8&amp;st=publisher" TargetMode="External"/><Relationship Id="rId37" Type="http://schemas.openxmlformats.org/officeDocument/2006/relationships/hyperlink" Target="https://elibrary.ru/item.asp?id=24005441" TargetMode="External"/><Relationship Id="rId40"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yperlink" Target="https://hsem.susu.ru/es/2018/02/16/iii-mezhdunarodnaya-nauchno-prakticheskaya-konferentsiya-problemyi-ekonomicheskoy-bezopasnosti-i-tamozhennogo-regulirovaniya-poisk-effektivnyih-resheniy/" TargetMode="External"/><Relationship Id="rId23" Type="http://schemas.openxmlformats.org/officeDocument/2006/relationships/hyperlink" Target="https://elibrary.ru/item.asp?id=46668083" TargetMode="External"/><Relationship Id="rId28" Type="http://schemas.openxmlformats.org/officeDocument/2006/relationships/oleObject" Target="embeddings/oleObject2.bin"/><Relationship Id="rId36" Type="http://schemas.openxmlformats.org/officeDocument/2006/relationships/hyperlink" Target="http://oecdru.org/statistic.html" TargetMode="External"/><Relationship Id="rId10" Type="http://schemas.openxmlformats.org/officeDocument/2006/relationships/image" Target="media/image3.png"/><Relationship Id="rId19" Type="http://schemas.openxmlformats.org/officeDocument/2006/relationships/hyperlink" Target="https://elibrary.ru/item.asp?id=29649777" TargetMode="External"/><Relationship Id="rId31" Type="http://schemas.openxmlformats.org/officeDocument/2006/relationships/hyperlink" Target="http://www.consultant.r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hsem.susu.ru/es/2017/02/17/2126/" TargetMode="External"/><Relationship Id="rId22" Type="http://schemas.openxmlformats.org/officeDocument/2006/relationships/hyperlink" Target="https://www.elibrary.ru/item.asp?id=44068017" TargetMode="External"/><Relationship Id="rId27" Type="http://schemas.openxmlformats.org/officeDocument/2006/relationships/oleObject" Target="embeddings/oleObject1.bin"/><Relationship Id="rId30" Type="http://schemas.openxmlformats.org/officeDocument/2006/relationships/chart" Target="charts/chart1.xml"/><Relationship Id="rId35" Type="http://schemas.openxmlformats.org/officeDocument/2006/relationships/hyperlink" Target="http://www.gks.ru/"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User\Desktop\&#1058;&#1056;&#1059;&#1044;\(&#1044;&#1040;&#1053;&#1053;&#1067;&#1045;\data.xls"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287084764645968"/>
          <c:y val="0"/>
          <c:w val="0.52981417376511108"/>
          <c:h val="0.97868444573909363"/>
        </c:manualLayout>
      </c:layout>
      <c:pieChart>
        <c:varyColors val="1"/>
        <c:ser>
          <c:idx val="0"/>
          <c:order val="0"/>
          <c:tx>
            <c:strRef>
              <c:f>Лист1!$B$1</c:f>
              <c:strCache>
                <c:ptCount val="1"/>
                <c:pt idx="0">
                  <c:v>Продажи</c:v>
                </c:pt>
              </c:strCache>
            </c:strRef>
          </c:tx>
          <c:dPt>
            <c:idx val="0"/>
            <c:bubble3D val="0"/>
            <c:spPr>
              <a:solidFill>
                <a:schemeClr val="dk1">
                  <a:tint val="885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0-84B2-4758-B876-8EBF61D9D799}"/>
              </c:ext>
            </c:extLst>
          </c:dPt>
          <c:dPt>
            <c:idx val="1"/>
            <c:bubble3D val="0"/>
            <c:spPr>
              <a:solidFill>
                <a:schemeClr val="dk1">
                  <a:tint val="5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84B2-4758-B876-8EBF61D9D799}"/>
              </c:ext>
            </c:extLst>
          </c:dPt>
          <c:dPt>
            <c:idx val="2"/>
            <c:bubble3D val="0"/>
            <c:spPr>
              <a:solidFill>
                <a:schemeClr val="dk1">
                  <a:tint val="7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2-84B2-4758-B876-8EBF61D9D799}"/>
              </c:ext>
            </c:extLst>
          </c:dPt>
          <c:dLbls>
            <c:dLbl>
              <c:idx val="0"/>
              <c:layout>
                <c:manualLayout>
                  <c:x val="0.19387116948092575"/>
                  <c:y val="1.756954612005858E-2"/>
                </c:manualLayout>
              </c:layout>
              <c:tx>
                <c:rich>
                  <a:bodyPr rot="0" spcFirstLastPara="1" vertOverflow="ellipsis" vert="horz" wrap="square" anchor="ctr" anchorCtr="1"/>
                  <a:lstStyle/>
                  <a:p>
                    <a:pPr>
                      <a:defRPr sz="1197" b="1" i="0" u="none" strike="noStrike" kern="1200" spc="0" baseline="0">
                        <a:solidFill>
                          <a:schemeClr val="dk1">
                            <a:tint val="88500"/>
                          </a:schemeClr>
                        </a:solidFill>
                        <a:latin typeface="Times New Roman" panose="02020603050405020304" pitchFamily="18" charset="0"/>
                        <a:ea typeface="+mn-ea"/>
                        <a:cs typeface="Times New Roman" panose="02020603050405020304" pitchFamily="18" charset="0"/>
                      </a:defRPr>
                    </a:pPr>
                    <a:r>
                      <a:rPr lang="ru-RU"/>
                      <a:t>Категория 1</a:t>
                    </a:r>
                    <a:r>
                      <a:rPr lang="ru-RU" baseline="0"/>
                      <a:t>
23%</a:t>
                    </a:r>
                  </a:p>
                </c:rich>
              </c:tx>
              <c:spPr>
                <a:noFill/>
                <a:ln>
                  <a:noFill/>
                </a:ln>
                <a:effectLst/>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4B2-4758-B876-8EBF61D9D799}"/>
                </c:ext>
              </c:extLst>
            </c:dLbl>
            <c:dLbl>
              <c:idx val="1"/>
              <c:layout>
                <c:manualLayout>
                  <c:x val="7.1919949968730482E-2"/>
                  <c:y val="6.4421669106881449E-2"/>
                </c:manualLayout>
              </c:layout>
              <c:tx>
                <c:rich>
                  <a:bodyPr rot="0" spcFirstLastPara="1" vertOverflow="ellipsis" vert="horz" wrap="square" anchor="ctr" anchorCtr="1"/>
                  <a:lstStyle/>
                  <a:p>
                    <a:pPr>
                      <a:defRPr sz="1197" b="1" i="0" u="none" strike="noStrike" kern="1200" spc="0" baseline="0">
                        <a:solidFill>
                          <a:schemeClr val="dk1">
                            <a:tint val="88500"/>
                          </a:schemeClr>
                        </a:solidFill>
                        <a:latin typeface="Times New Roman" panose="02020603050405020304" pitchFamily="18" charset="0"/>
                        <a:ea typeface="+mn-ea"/>
                        <a:cs typeface="Times New Roman" panose="02020603050405020304" pitchFamily="18" charset="0"/>
                      </a:defRPr>
                    </a:pPr>
                    <a:r>
                      <a:rPr lang="ru-RU"/>
                      <a:t>Категория 2</a:t>
                    </a:r>
                    <a:r>
                      <a:rPr lang="ru-RU" baseline="0"/>
                      <a:t>
37%</a:t>
                    </a:r>
                  </a:p>
                </c:rich>
              </c:tx>
              <c:spPr>
                <a:noFill/>
                <a:ln>
                  <a:noFill/>
                </a:ln>
                <a:effectLst/>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4B2-4758-B876-8EBF61D9D799}"/>
                </c:ext>
              </c:extLst>
            </c:dLbl>
            <c:dLbl>
              <c:idx val="2"/>
              <c:layout>
                <c:manualLayout>
                  <c:x val="1.2507817385866192E-2"/>
                  <c:y val="-0.31039531478770138"/>
                </c:manualLayout>
              </c:layout>
              <c:tx>
                <c:rich>
                  <a:bodyPr rot="0" spcFirstLastPara="1" vertOverflow="ellipsis" vert="horz" wrap="square" anchor="ctr" anchorCtr="1"/>
                  <a:lstStyle/>
                  <a:p>
                    <a:pPr>
                      <a:defRPr sz="1197" b="1" i="0" u="none" strike="noStrike" kern="1200" spc="0" baseline="0">
                        <a:solidFill>
                          <a:schemeClr val="dk1">
                            <a:tint val="88500"/>
                          </a:schemeClr>
                        </a:solidFill>
                        <a:latin typeface="Times New Roman" panose="02020603050405020304" pitchFamily="18" charset="0"/>
                        <a:ea typeface="+mn-ea"/>
                        <a:cs typeface="Times New Roman" panose="02020603050405020304" pitchFamily="18" charset="0"/>
                      </a:defRPr>
                    </a:pPr>
                    <a:r>
                      <a:rPr lang="ru-RU"/>
                      <a:t>Категория 3</a:t>
                    </a:r>
                    <a:r>
                      <a:rPr lang="ru-RU" baseline="0"/>
                      <a:t>
67%</a:t>
                    </a:r>
                  </a:p>
                </c:rich>
              </c:tx>
              <c:spPr>
                <a:noFill/>
                <a:ln>
                  <a:noFill/>
                </a:ln>
                <a:effectLst/>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4B2-4758-B876-8EBF61D9D799}"/>
                </c:ext>
              </c:extLst>
            </c:dLbl>
            <c:spPr>
              <a:noFill/>
              <a:ln>
                <a:noFill/>
              </a:ln>
              <a:effectLst/>
            </c:spPr>
            <c:dLblPos val="outEnd"/>
            <c:showLegendKey val="0"/>
            <c:showVal val="0"/>
            <c:showCatName val="1"/>
            <c:showSerName val="0"/>
            <c:showPercent val="1"/>
            <c:showBubbleSize val="0"/>
            <c:showLeaderLines val="1"/>
            <c:leaderLines>
              <c:spPr>
                <a:ln w="9502"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постоянные НПА</c:v>
                </c:pt>
                <c:pt idx="1">
                  <c:v>текущие НПА</c:v>
                </c:pt>
                <c:pt idx="2">
                  <c:v>срочно-периодические НПА</c:v>
                </c:pt>
              </c:strCache>
            </c:strRef>
          </c:cat>
          <c:val>
            <c:numRef>
              <c:f>Лист1!$B$2:$B$4</c:f>
              <c:numCache>
                <c:formatCode>\О\с\н\о\в\н\о\й</c:formatCode>
                <c:ptCount val="3"/>
                <c:pt idx="0">
                  <c:v>5</c:v>
                </c:pt>
                <c:pt idx="1">
                  <c:v>16</c:v>
                </c:pt>
                <c:pt idx="2">
                  <c:v>20</c:v>
                </c:pt>
              </c:numCache>
            </c:numRef>
          </c:val>
          <c:extLst>
            <c:ext xmlns:c16="http://schemas.microsoft.com/office/drawing/2014/chart" uri="{C3380CC4-5D6E-409C-BE32-E72D297353CC}">
              <c16:uniqueId val="{00000003-84B2-4758-B876-8EBF61D9D799}"/>
            </c:ext>
          </c:extLst>
        </c:ser>
        <c:dLbls>
          <c:showLegendKey val="0"/>
          <c:showVal val="0"/>
          <c:showCatName val="0"/>
          <c:showSerName val="0"/>
          <c:showPercent val="0"/>
          <c:showBubbleSize val="0"/>
          <c:showLeaderLines val="1"/>
        </c:dLbls>
        <c:firstSliceAng val="0"/>
      </c:pieChart>
      <c:spPr>
        <a:noFill/>
        <a:ln w="25339">
          <a:noFill/>
        </a:ln>
      </c:spPr>
    </c:plotArea>
    <c:plotVisOnly val="1"/>
    <c:dispBlanksAs val="zero"/>
    <c:showDLblsOverMax val="0"/>
  </c:chart>
  <c:spPr>
    <a:solidFill>
      <a:schemeClr val="bg1"/>
    </a:solidFill>
    <a:ln>
      <a:noFill/>
    </a:ln>
    <a:effectLst/>
  </c:spPr>
  <c:txPr>
    <a:bodyPr/>
    <a:lstStyle/>
    <a:p>
      <a:pPr>
        <a:defRPr sz="1197">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Данные!$A$4</c:f>
              <c:strCache>
                <c:ptCount val="1"/>
                <c:pt idx="0">
                  <c:v>Россия (код по ОКСМ)</c:v>
                </c:pt>
              </c:strCache>
            </c:strRef>
          </c:tx>
          <c:invertIfNegative val="0"/>
          <c:dLbls>
            <c:spPr>
              <a:noFill/>
              <a:ln>
                <a:noFill/>
              </a:ln>
              <a:effectLst/>
            </c:spPr>
            <c:txPr>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Данные!$B$3:$F$3</c:f>
              <c:strCache>
                <c:ptCount val="5"/>
                <c:pt idx="0">
                  <c:v>2012</c:v>
                </c:pt>
                <c:pt idx="1">
                  <c:v>2013</c:v>
                </c:pt>
                <c:pt idx="2">
                  <c:v>2014</c:v>
                </c:pt>
                <c:pt idx="3">
                  <c:v>2015</c:v>
                </c:pt>
                <c:pt idx="4">
                  <c:v>2016</c:v>
                </c:pt>
              </c:strCache>
            </c:strRef>
          </c:cat>
          <c:val>
            <c:numRef>
              <c:f>Данные!$B$4:$F$4</c:f>
              <c:numCache>
                <c:formatCode>#,##0.####</c:formatCode>
                <c:ptCount val="5"/>
                <c:pt idx="0">
                  <c:v>103.3</c:v>
                </c:pt>
                <c:pt idx="1">
                  <c:v>105.6</c:v>
                </c:pt>
                <c:pt idx="2">
                  <c:v>106.3</c:v>
                </c:pt>
                <c:pt idx="3" formatCode="#,##0">
                  <c:v>104</c:v>
                </c:pt>
                <c:pt idx="4">
                  <c:v>103.8</c:v>
                </c:pt>
              </c:numCache>
            </c:numRef>
          </c:val>
          <c:extLst>
            <c:ext xmlns:c16="http://schemas.microsoft.com/office/drawing/2014/chart" uri="{C3380CC4-5D6E-409C-BE32-E72D297353CC}">
              <c16:uniqueId val="{00000000-512B-48FC-B42D-8EF99C0510EF}"/>
            </c:ext>
          </c:extLst>
        </c:ser>
        <c:dLbls>
          <c:showLegendKey val="0"/>
          <c:showVal val="0"/>
          <c:showCatName val="0"/>
          <c:showSerName val="0"/>
          <c:showPercent val="0"/>
          <c:showBubbleSize val="0"/>
        </c:dLbls>
        <c:gapWidth val="75"/>
        <c:overlap val="-25"/>
        <c:axId val="65409408"/>
        <c:axId val="65410944"/>
      </c:barChart>
      <c:catAx>
        <c:axId val="65409408"/>
        <c:scaling>
          <c:orientation val="minMax"/>
        </c:scaling>
        <c:delete val="0"/>
        <c:axPos val="b"/>
        <c:numFmt formatCode="General" sourceLinked="1"/>
        <c:majorTickMark val="none"/>
        <c:minorTickMark val="none"/>
        <c:tickLblPos val="nextTo"/>
        <c:crossAx val="65410944"/>
        <c:crosses val="autoZero"/>
        <c:auto val="1"/>
        <c:lblAlgn val="ctr"/>
        <c:lblOffset val="100"/>
        <c:noMultiLvlLbl val="0"/>
      </c:catAx>
      <c:valAx>
        <c:axId val="65410944"/>
        <c:scaling>
          <c:orientation val="minMax"/>
        </c:scaling>
        <c:delete val="0"/>
        <c:axPos val="l"/>
        <c:majorGridlines/>
        <c:numFmt formatCode="General" sourceLinked="0"/>
        <c:majorTickMark val="none"/>
        <c:minorTickMark val="none"/>
        <c:tickLblPos val="nextTo"/>
        <c:spPr>
          <a:ln w="9525">
            <a:noFill/>
          </a:ln>
        </c:spPr>
        <c:crossAx val="65409408"/>
        <c:crosses val="autoZero"/>
        <c:crossBetween val="between"/>
      </c:valAx>
    </c:plotArea>
    <c:legend>
      <c:legendPos val="b"/>
      <c:overlay val="0"/>
    </c:legend>
    <c:plotVisOnly val="1"/>
    <c:dispBlanksAs val="gap"/>
    <c:showDLblsOverMax val="0"/>
  </c:chart>
  <c:spPr>
    <a:ln>
      <a:noFill/>
    </a:ln>
  </c:spPr>
  <c:txPr>
    <a:bodyPr/>
    <a:lstStyle/>
    <a:p>
      <a:pPr>
        <a:defRPr sz="1200">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6D6CC-A6E9-4262-878F-A472E405E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12</Pages>
  <Words>4005</Words>
  <Characters>22831</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26783</CharactersWithSpaces>
  <SharedDoc>false</SharedDoc>
  <HLinks>
    <vt:vector size="96" baseType="variant">
      <vt:variant>
        <vt:i4>655388</vt:i4>
      </vt:variant>
      <vt:variant>
        <vt:i4>48</vt:i4>
      </vt:variant>
      <vt:variant>
        <vt:i4>0</vt:i4>
      </vt:variant>
      <vt:variant>
        <vt:i4>5</vt:i4>
      </vt:variant>
      <vt:variant>
        <vt:lpwstr>http://oecdru.org/statistic.html</vt:lpwstr>
      </vt:variant>
      <vt:variant>
        <vt:lpwstr/>
      </vt:variant>
      <vt:variant>
        <vt:i4>6422624</vt:i4>
      </vt:variant>
      <vt:variant>
        <vt:i4>45</vt:i4>
      </vt:variant>
      <vt:variant>
        <vt:i4>0</vt:i4>
      </vt:variant>
      <vt:variant>
        <vt:i4>5</vt:i4>
      </vt:variant>
      <vt:variant>
        <vt:lpwstr>http://www.gks.ru/</vt:lpwstr>
      </vt:variant>
      <vt:variant>
        <vt:lpwstr/>
      </vt:variant>
      <vt:variant>
        <vt:i4>1704014</vt:i4>
      </vt:variant>
      <vt:variant>
        <vt:i4>42</vt:i4>
      </vt:variant>
      <vt:variant>
        <vt:i4>0</vt:i4>
      </vt:variant>
      <vt:variant>
        <vt:i4>5</vt:i4>
      </vt:variant>
      <vt:variant>
        <vt:lpwstr>http://etap.instet.ru/images/etap/Etap_03_2017.pdf</vt:lpwstr>
      </vt:variant>
      <vt:variant>
        <vt:lpwstr/>
      </vt:variant>
      <vt:variant>
        <vt:i4>2752629</vt:i4>
      </vt:variant>
      <vt:variant>
        <vt:i4>39</vt:i4>
      </vt:variant>
      <vt:variant>
        <vt:i4>0</vt:i4>
      </vt:variant>
      <vt:variant>
        <vt:i4>5</vt:i4>
      </vt:variant>
      <vt:variant>
        <vt:lpwstr>http://enc-dic.com/fwords/Bankrotstvo-5501.html</vt:lpwstr>
      </vt:variant>
      <vt:variant>
        <vt:lpwstr/>
      </vt:variant>
      <vt:variant>
        <vt:i4>131099</vt:i4>
      </vt:variant>
      <vt:variant>
        <vt:i4>36</vt:i4>
      </vt:variant>
      <vt:variant>
        <vt:i4>0</vt:i4>
      </vt:variant>
      <vt:variant>
        <vt:i4>5</vt:i4>
      </vt:variant>
      <vt:variant>
        <vt:lpwstr>http://www.booka.ru/search?q=%D0%98%D0%BD%D1%81%D1%82%D0%B8%D1%82%D1%83%D1%82%20%D0%BD%D0%BE%D0%B2%D0%BE%D0%B9%20%D1%8D%D0%BA%D0%BE%D0%BD%D0%BE%D0%BC%D0%B8%D0%BA%D0%B8&amp;st=publisher</vt:lpwstr>
      </vt:variant>
      <vt:variant>
        <vt:lpwstr/>
      </vt:variant>
      <vt:variant>
        <vt:i4>1179719</vt:i4>
      </vt:variant>
      <vt:variant>
        <vt:i4>33</vt:i4>
      </vt:variant>
      <vt:variant>
        <vt:i4>0</vt:i4>
      </vt:variant>
      <vt:variant>
        <vt:i4>5</vt:i4>
      </vt:variant>
      <vt:variant>
        <vt:lpwstr>http://www.consultant.ru/</vt:lpwstr>
      </vt:variant>
      <vt:variant>
        <vt:lpwstr/>
      </vt:variant>
      <vt:variant>
        <vt:i4>3080235</vt:i4>
      </vt:variant>
      <vt:variant>
        <vt:i4>30</vt:i4>
      </vt:variant>
      <vt:variant>
        <vt:i4>0</vt:i4>
      </vt:variant>
      <vt:variant>
        <vt:i4>5</vt:i4>
      </vt:variant>
      <vt:variant>
        <vt:lpwstr>https://elibrary.ru/contents.asp?issueid=1422012&amp;selid=24005441</vt:lpwstr>
      </vt:variant>
      <vt:variant>
        <vt:lpwstr/>
      </vt:variant>
      <vt:variant>
        <vt:i4>5701644</vt:i4>
      </vt:variant>
      <vt:variant>
        <vt:i4>27</vt:i4>
      </vt:variant>
      <vt:variant>
        <vt:i4>0</vt:i4>
      </vt:variant>
      <vt:variant>
        <vt:i4>5</vt:i4>
      </vt:variant>
      <vt:variant>
        <vt:lpwstr>https://elibrary.ru/contents.asp?issueid=1422012</vt:lpwstr>
      </vt:variant>
      <vt:variant>
        <vt:lpwstr/>
      </vt:variant>
      <vt:variant>
        <vt:i4>458782</vt:i4>
      </vt:variant>
      <vt:variant>
        <vt:i4>24</vt:i4>
      </vt:variant>
      <vt:variant>
        <vt:i4>0</vt:i4>
      </vt:variant>
      <vt:variant>
        <vt:i4>5</vt:i4>
      </vt:variant>
      <vt:variant>
        <vt:lpwstr>https://elibrary.ru/item.asp?id=24005441</vt:lpwstr>
      </vt:variant>
      <vt:variant>
        <vt:lpwstr/>
      </vt:variant>
      <vt:variant>
        <vt:i4>5898285</vt:i4>
      </vt:variant>
      <vt:variant>
        <vt:i4>18</vt:i4>
      </vt:variant>
      <vt:variant>
        <vt:i4>0</vt:i4>
      </vt:variant>
      <vt:variant>
        <vt:i4>5</vt:i4>
      </vt:variant>
      <vt:variant>
        <vt:lpwstr>mailto:%20efir@bk.ru;</vt:lpwstr>
      </vt:variant>
      <vt:variant>
        <vt:lpwstr/>
      </vt:variant>
      <vt:variant>
        <vt:i4>7274598</vt:i4>
      </vt:variant>
      <vt:variant>
        <vt:i4>15</vt:i4>
      </vt:variant>
      <vt:variant>
        <vt:i4>0</vt:i4>
      </vt:variant>
      <vt:variant>
        <vt:i4>5</vt:i4>
      </vt:variant>
      <vt:variant>
        <vt:lpwstr>http://www.antiplagiat.ru/</vt:lpwstr>
      </vt:variant>
      <vt:variant>
        <vt:lpwstr/>
      </vt:variant>
      <vt:variant>
        <vt:i4>3604498</vt:i4>
      </vt:variant>
      <vt:variant>
        <vt:i4>12</vt:i4>
      </vt:variant>
      <vt:variant>
        <vt:i4>0</vt:i4>
      </vt:variant>
      <vt:variant>
        <vt:i4>5</vt:i4>
      </vt:variant>
      <vt:variant>
        <vt:lpwstr>mailto:efir@bk.ru</vt:lpwstr>
      </vt:variant>
      <vt:variant>
        <vt:lpwstr/>
      </vt:variant>
      <vt:variant>
        <vt:i4>5701724</vt:i4>
      </vt:variant>
      <vt:variant>
        <vt:i4>9</vt:i4>
      </vt:variant>
      <vt:variant>
        <vt:i4>0</vt:i4>
      </vt:variant>
      <vt:variant>
        <vt:i4>5</vt:i4>
      </vt:variant>
      <vt:variant>
        <vt:lpwstr>https://hsem.susu.ru/es/2018/02/16/iii-mezhdunarodnaya-nauchno-prakticheskaya-konferentsiya-problemyi-ekonomicheskoy-bezopasnosti-i-tamozhennogo-regulirovaniya-poisk-effektivnyih-resheniy/</vt:lpwstr>
      </vt:variant>
      <vt:variant>
        <vt:lpwstr/>
      </vt:variant>
      <vt:variant>
        <vt:i4>2162729</vt:i4>
      </vt:variant>
      <vt:variant>
        <vt:i4>6</vt:i4>
      </vt:variant>
      <vt:variant>
        <vt:i4>0</vt:i4>
      </vt:variant>
      <vt:variant>
        <vt:i4>5</vt:i4>
      </vt:variant>
      <vt:variant>
        <vt:lpwstr>http://hsem.susu.ru/es/2017/02/17/2126/</vt:lpwstr>
      </vt:variant>
      <vt:variant>
        <vt:lpwstr/>
      </vt:variant>
      <vt:variant>
        <vt:i4>2424934</vt:i4>
      </vt:variant>
      <vt:variant>
        <vt:i4>3</vt:i4>
      </vt:variant>
      <vt:variant>
        <vt:i4>0</vt:i4>
      </vt:variant>
      <vt:variant>
        <vt:i4>5</vt:i4>
      </vt:variant>
      <vt:variant>
        <vt:lpwstr>http://hsem.susu.ru/es/2016/06/08/69-konferentsiya-otchet/</vt:lpwstr>
      </vt:variant>
      <vt:variant>
        <vt:lpwstr/>
      </vt:variant>
      <vt:variant>
        <vt:i4>5898285</vt:i4>
      </vt:variant>
      <vt:variant>
        <vt:i4>0</vt:i4>
      </vt:variant>
      <vt:variant>
        <vt:i4>0</vt:i4>
      </vt:variant>
      <vt:variant>
        <vt:i4>5</vt:i4>
      </vt:variant>
      <vt:variant>
        <vt:lpwstr>mailto:%20efir@bk.ru;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КиселеваВА</dc:creator>
  <cp:lastModifiedBy>User</cp:lastModifiedBy>
  <cp:revision>16</cp:revision>
  <cp:lastPrinted>2019-01-19T13:23:00Z</cp:lastPrinted>
  <dcterms:created xsi:type="dcterms:W3CDTF">2020-12-11T09:31:00Z</dcterms:created>
  <dcterms:modified xsi:type="dcterms:W3CDTF">2021-12-13T22:35:00Z</dcterms:modified>
</cp:coreProperties>
</file>