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52" w:rsidRPr="00063C2A" w:rsidRDefault="00207E52" w:rsidP="002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2-Я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ПО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ПРИКЛАДНОЙ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МИНЕРАЛОГИИ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И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СОВРЕМЕННЫМ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МАТЕРИАЛАМ</w:t>
      </w:r>
    </w:p>
    <w:p w:rsidR="00207E52" w:rsidRPr="00063C2A" w:rsidRDefault="00207E52" w:rsidP="002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13-Я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ПО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ПРИКЛАДНОЙ</w:t>
      </w:r>
      <w:r w:rsidR="006974F1"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</w:rPr>
        <w:t>МИНЕРАЛОГИИ</w:t>
      </w:r>
    </w:p>
    <w:p w:rsidR="00227DD1" w:rsidRPr="00063C2A" w:rsidRDefault="00227DD1" w:rsidP="002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DD1" w:rsidRPr="00063C2A" w:rsidRDefault="00207E52" w:rsidP="002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2ND</w:t>
      </w:r>
      <w:proofErr w:type="gramEnd"/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APPLIED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MINERALOGY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&amp;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ADVANCED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</w:p>
    <w:p w:rsidR="00207E52" w:rsidRPr="00063C2A" w:rsidRDefault="00207E52" w:rsidP="002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13TH</w:t>
      </w:r>
      <w:proofErr w:type="gramEnd"/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APPLIED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MINERALOGY</w:t>
      </w:r>
    </w:p>
    <w:p w:rsidR="00227DD1" w:rsidRPr="00063C2A" w:rsidRDefault="00227DD1" w:rsidP="002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E52" w:rsidRPr="00063C2A" w:rsidRDefault="00207E52" w:rsidP="00227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JOINT</w:t>
      </w:r>
      <w:r w:rsidR="006974F1" w:rsidRPr="00063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b/>
          <w:sz w:val="24"/>
          <w:szCs w:val="24"/>
          <w:lang w:val="en-US"/>
        </w:rPr>
        <w:t>CONFERENCE</w:t>
      </w:r>
    </w:p>
    <w:p w:rsidR="00227DD1" w:rsidRPr="00063C2A" w:rsidRDefault="00207E52" w:rsidP="00227DD1">
      <w:pPr>
        <w:spacing w:after="0" w:line="240" w:lineRule="auto"/>
        <w:jc w:val="center"/>
        <w:rPr>
          <w:lang w:val="en-US"/>
        </w:rPr>
      </w:pP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NOVA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YARDINIA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CONFERENCE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CENTRE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CASTELLANETA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MARINA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6974F1" w:rsidRPr="00063C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TARANTO,</w:t>
      </w:r>
      <w:r w:rsidR="006974F1" w:rsidRPr="00063C2A">
        <w:rPr>
          <w:lang w:val="en-US"/>
        </w:rPr>
        <w:t xml:space="preserve"> </w:t>
      </w:r>
    </w:p>
    <w:p w:rsidR="00207E52" w:rsidRPr="00977E37" w:rsidRDefault="00207E52" w:rsidP="00227D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ITALY</w:t>
      </w:r>
      <w:r w:rsidR="006974F1" w:rsidRPr="00977E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7E37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6974F1" w:rsidRPr="00977E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7E37">
        <w:rPr>
          <w:rFonts w:ascii="Times New Roman" w:hAnsi="Times New Roman" w:cs="Times New Roman"/>
          <w:i/>
          <w:sz w:val="24"/>
          <w:szCs w:val="24"/>
          <w:lang w:val="en-US"/>
        </w:rPr>
        <w:t>5-9</w:t>
      </w:r>
      <w:r w:rsidR="006974F1" w:rsidRPr="00977E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i/>
          <w:sz w:val="24"/>
          <w:szCs w:val="24"/>
          <w:lang w:val="en-US"/>
        </w:rPr>
        <w:t>JUNE</w:t>
      </w:r>
      <w:r w:rsidR="006974F1" w:rsidRPr="00977E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77E37">
        <w:rPr>
          <w:rFonts w:ascii="Times New Roman" w:hAnsi="Times New Roman" w:cs="Times New Roman"/>
          <w:i/>
          <w:sz w:val="24"/>
          <w:szCs w:val="24"/>
          <w:lang w:val="en-US"/>
        </w:rPr>
        <w:t>2017</w:t>
      </w:r>
    </w:p>
    <w:p w:rsidR="00227DD1" w:rsidRPr="00977E37" w:rsidRDefault="00227DD1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4A9A" w:rsidRPr="00063C2A" w:rsidRDefault="00904A9A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Итальянская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ассоциация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по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изучению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A7C">
        <w:rPr>
          <w:rFonts w:ascii="Times New Roman" w:hAnsi="Times New Roman" w:cs="Times New Roman"/>
          <w:sz w:val="24"/>
          <w:szCs w:val="24"/>
        </w:rPr>
        <w:t>г</w:t>
      </w:r>
      <w:r w:rsidRPr="00063C2A">
        <w:rPr>
          <w:rFonts w:ascii="Times New Roman" w:hAnsi="Times New Roman" w:cs="Times New Roman"/>
          <w:sz w:val="24"/>
          <w:szCs w:val="24"/>
        </w:rPr>
        <w:t>лины</w:t>
      </w:r>
      <w:r w:rsidR="00FC4A7C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4A7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C4A7C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Italian Association for the Study of Clays (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AISA</w:t>
      </w:r>
      <w:r w:rsidR="00FC4A7C" w:rsidRPr="00977E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Международный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совет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по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прикладной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минералогии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4A7C" w:rsidRPr="00977E37">
        <w:rPr>
          <w:rFonts w:ascii="Times New Roman" w:hAnsi="Times New Roman" w:cs="Times New Roman"/>
          <w:sz w:val="24"/>
          <w:szCs w:val="24"/>
          <w:lang w:val="en-US"/>
        </w:rPr>
        <w:t>the International Council for Applied Mineralogy (ICAM)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Институт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Методологии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анализа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окружающей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среды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4A7C" w:rsidRPr="00977E37">
        <w:rPr>
          <w:rFonts w:ascii="Times New Roman" w:hAnsi="Times New Roman" w:cs="Times New Roman"/>
          <w:sz w:val="24"/>
          <w:szCs w:val="24"/>
          <w:lang w:val="en-US"/>
        </w:rPr>
        <w:t>the Institute of Methodologies for Environmental Analysis (CNR-IMAA)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рады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пригласить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Вас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на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A7C" w:rsidRPr="00977E37">
        <w:rPr>
          <w:rFonts w:ascii="Times New Roman" w:hAnsi="Times New Roman" w:cs="Times New Roman"/>
          <w:sz w:val="24"/>
          <w:szCs w:val="24"/>
          <w:lang w:val="en-US"/>
        </w:rPr>
        <w:t>AMAM-ICAM 2017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Международн</w:t>
      </w:r>
      <w:r w:rsidR="00FC4A7C">
        <w:rPr>
          <w:rFonts w:ascii="Times New Roman" w:hAnsi="Times New Roman" w:cs="Times New Roman"/>
          <w:sz w:val="24"/>
          <w:szCs w:val="24"/>
        </w:rPr>
        <w:t>ую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конференци</w:t>
      </w:r>
      <w:r w:rsidR="00FC4A7C">
        <w:rPr>
          <w:rFonts w:ascii="Times New Roman" w:hAnsi="Times New Roman" w:cs="Times New Roman"/>
          <w:sz w:val="24"/>
          <w:szCs w:val="24"/>
        </w:rPr>
        <w:t>ю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по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прикладной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минералогии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A7C">
        <w:rPr>
          <w:rFonts w:ascii="Times New Roman" w:hAnsi="Times New Roman" w:cs="Times New Roman"/>
          <w:sz w:val="24"/>
          <w:szCs w:val="24"/>
        </w:rPr>
        <w:t>современным</w:t>
      </w:r>
      <w:r w:rsidR="00FC4A7C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A7C">
        <w:rPr>
          <w:rFonts w:ascii="Times New Roman" w:hAnsi="Times New Roman" w:cs="Times New Roman"/>
          <w:sz w:val="24"/>
          <w:szCs w:val="24"/>
        </w:rPr>
        <w:t>материалам</w:t>
      </w:r>
      <w:r w:rsidRPr="00977E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74F1" w:rsidRPr="0097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Ученые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в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="00FC4A7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63C2A">
        <w:rPr>
          <w:rFonts w:ascii="Times New Roman" w:hAnsi="Times New Roman" w:cs="Times New Roman"/>
          <w:sz w:val="24"/>
          <w:szCs w:val="24"/>
        </w:rPr>
        <w:t>минералогии,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материаловедения,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физики,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биологии,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химии,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культурно</w:t>
      </w:r>
      <w:r w:rsidR="00FC4A7C">
        <w:rPr>
          <w:rFonts w:ascii="Times New Roman" w:hAnsi="Times New Roman" w:cs="Times New Roman"/>
          <w:sz w:val="24"/>
          <w:szCs w:val="24"/>
        </w:rPr>
        <w:t>го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наследи</w:t>
      </w:r>
      <w:r w:rsidR="00FC4A7C">
        <w:rPr>
          <w:rFonts w:ascii="Times New Roman" w:hAnsi="Times New Roman" w:cs="Times New Roman"/>
          <w:sz w:val="24"/>
          <w:szCs w:val="24"/>
        </w:rPr>
        <w:t>я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="00FC4A7C">
        <w:rPr>
          <w:rFonts w:ascii="Times New Roman" w:hAnsi="Times New Roman" w:cs="Times New Roman"/>
          <w:sz w:val="24"/>
          <w:szCs w:val="24"/>
        </w:rPr>
        <w:t>приглашаются, чтобы по</w:t>
      </w:r>
      <w:r w:rsidRPr="00063C2A">
        <w:rPr>
          <w:rFonts w:ascii="Times New Roman" w:hAnsi="Times New Roman" w:cs="Times New Roman"/>
          <w:sz w:val="24"/>
          <w:szCs w:val="24"/>
        </w:rPr>
        <w:t>делиться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идеями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знаниями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о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безграничн</w:t>
      </w:r>
      <w:r w:rsidR="00FC4A7C">
        <w:rPr>
          <w:rFonts w:ascii="Times New Roman" w:hAnsi="Times New Roman" w:cs="Times New Roman"/>
          <w:sz w:val="24"/>
          <w:szCs w:val="24"/>
        </w:rPr>
        <w:t>ом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мир</w:t>
      </w:r>
      <w:r w:rsidR="00FC4A7C">
        <w:rPr>
          <w:rFonts w:ascii="Times New Roman" w:hAnsi="Times New Roman" w:cs="Times New Roman"/>
          <w:sz w:val="24"/>
          <w:szCs w:val="24"/>
        </w:rPr>
        <w:t>е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кристаллического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C2A">
        <w:rPr>
          <w:rFonts w:ascii="Times New Roman" w:hAnsi="Times New Roman" w:cs="Times New Roman"/>
          <w:sz w:val="24"/>
          <w:szCs w:val="24"/>
        </w:rPr>
        <w:t>не-кристаллического</w:t>
      </w:r>
      <w:proofErr w:type="gramEnd"/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твердого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состояния.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="00FC4A7C" w:rsidRPr="00FC4A7C">
        <w:rPr>
          <w:rFonts w:ascii="Times New Roman" w:hAnsi="Times New Roman" w:cs="Times New Roman"/>
          <w:sz w:val="24"/>
          <w:szCs w:val="24"/>
        </w:rPr>
        <w:t>AMAM-ICAM 2017</w:t>
      </w:r>
      <w:r w:rsidR="00FC4A7C">
        <w:rPr>
          <w:rFonts w:ascii="Times New Roman" w:hAnsi="Times New Roman" w:cs="Times New Roman"/>
          <w:sz w:val="24"/>
          <w:szCs w:val="24"/>
        </w:rPr>
        <w:t xml:space="preserve"> станет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поистине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глобальн</w:t>
      </w:r>
      <w:r w:rsidR="00FC4A7C">
        <w:rPr>
          <w:rFonts w:ascii="Times New Roman" w:hAnsi="Times New Roman" w:cs="Times New Roman"/>
          <w:sz w:val="24"/>
          <w:szCs w:val="24"/>
        </w:rPr>
        <w:t>ой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платформ</w:t>
      </w:r>
      <w:r w:rsidR="00FC4A7C">
        <w:rPr>
          <w:rFonts w:ascii="Times New Roman" w:hAnsi="Times New Roman" w:cs="Times New Roman"/>
          <w:sz w:val="24"/>
          <w:szCs w:val="24"/>
        </w:rPr>
        <w:t>ой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для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исследователей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инженеров</w:t>
      </w:r>
      <w:r w:rsidR="00FC4A7C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из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академических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промышленных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кругов.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Присоединяйтесь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к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нам!</w:t>
      </w:r>
    </w:p>
    <w:p w:rsidR="00FC4A7C" w:rsidRDefault="00FC4A7C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9A" w:rsidRPr="00063C2A" w:rsidRDefault="00904A9A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3C2A">
        <w:rPr>
          <w:rFonts w:ascii="Times New Roman" w:hAnsi="Times New Roman" w:cs="Times New Roman"/>
          <w:sz w:val="24"/>
          <w:szCs w:val="24"/>
        </w:rPr>
        <w:t>Саверио</w:t>
      </w:r>
      <w:proofErr w:type="spellEnd"/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7C">
        <w:rPr>
          <w:rFonts w:ascii="Times New Roman" w:hAnsi="Times New Roman" w:cs="Times New Roman"/>
          <w:sz w:val="24"/>
          <w:szCs w:val="24"/>
        </w:rPr>
        <w:t>Фиоре</w:t>
      </w:r>
      <w:proofErr w:type="spellEnd"/>
      <w:r w:rsidR="00FC4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4A7C" w:rsidRPr="00FC4A7C">
        <w:rPr>
          <w:rFonts w:ascii="Times New Roman" w:hAnsi="Times New Roman" w:cs="Times New Roman"/>
          <w:sz w:val="24"/>
          <w:szCs w:val="24"/>
        </w:rPr>
        <w:t>Saverio</w:t>
      </w:r>
      <w:proofErr w:type="spellEnd"/>
      <w:r w:rsidR="00FC4A7C" w:rsidRPr="00FC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A7C" w:rsidRPr="00FC4A7C">
        <w:rPr>
          <w:rFonts w:ascii="Times New Roman" w:hAnsi="Times New Roman" w:cs="Times New Roman"/>
          <w:sz w:val="24"/>
          <w:szCs w:val="24"/>
        </w:rPr>
        <w:t>Fiore</w:t>
      </w:r>
      <w:proofErr w:type="spellEnd"/>
      <w:r w:rsidR="00FC4A7C">
        <w:rPr>
          <w:rFonts w:ascii="Times New Roman" w:hAnsi="Times New Roman" w:cs="Times New Roman"/>
          <w:sz w:val="24"/>
          <w:szCs w:val="24"/>
        </w:rPr>
        <w:t>)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/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Председатель</w:t>
      </w:r>
      <w:r w:rsidR="006974F1" w:rsidRPr="00063C2A">
        <w:rPr>
          <w:rFonts w:ascii="Times New Roman" w:hAnsi="Times New Roman" w:cs="Times New Roman"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конференции</w:t>
      </w:r>
    </w:p>
    <w:p w:rsidR="00904A9A" w:rsidRPr="00063C2A" w:rsidRDefault="00904A9A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3A9" w:rsidRPr="00FC4A7C" w:rsidRDefault="00D373A9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3A9" w:rsidRPr="00FC4A7C" w:rsidRDefault="00D373A9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9A" w:rsidRPr="00063C2A" w:rsidRDefault="00704E9C" w:rsidP="00227DD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</w:p>
    <w:p w:rsidR="00904A9A" w:rsidRPr="00063C2A" w:rsidRDefault="00904A9A" w:rsidP="00227DD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2016: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Отрыта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тезисов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</w:p>
    <w:p w:rsidR="00904A9A" w:rsidRPr="00063C2A" w:rsidRDefault="00904A9A" w:rsidP="00227DD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proofErr w:type="gramEnd"/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тезисов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</w:p>
    <w:p w:rsidR="00904A9A" w:rsidRPr="00063C2A" w:rsidRDefault="00704E9C" w:rsidP="00227DD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2017: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извещений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</w:p>
    <w:p w:rsidR="00704E9C" w:rsidRPr="00063C2A" w:rsidRDefault="00904A9A" w:rsidP="00227DD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2017: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прикрепленной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</w:p>
    <w:p w:rsidR="00904A9A" w:rsidRPr="00063C2A" w:rsidRDefault="00904A9A" w:rsidP="00227DD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2017: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постерных</w:t>
      </w:r>
      <w:proofErr w:type="spellEnd"/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прикрепленной</w:t>
      </w:r>
      <w:r w:rsidR="006974F1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E9C" w:rsidRPr="000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</w:p>
    <w:p w:rsidR="00904A9A" w:rsidRPr="00063C2A" w:rsidRDefault="00904A9A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br w:type="page"/>
      </w:r>
    </w:p>
    <w:p w:rsidR="00904A9A" w:rsidRPr="00063C2A" w:rsidRDefault="006974F1" w:rsidP="00697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3C2A">
        <w:rPr>
          <w:rFonts w:ascii="Times New Roman" w:hAnsi="Times New Roman" w:cs="Times New Roman"/>
          <w:b/>
          <w:sz w:val="24"/>
        </w:rPr>
        <w:lastRenderedPageBreak/>
        <w:t>НАПРАВЛЕНИЯ РАБОТЫ</w:t>
      </w:r>
    </w:p>
    <w:p w:rsidR="00904A9A" w:rsidRPr="00063C2A" w:rsidRDefault="00E6376F" w:rsidP="006974F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63C2A">
        <w:rPr>
          <w:rFonts w:ascii="Times New Roman" w:hAnsi="Times New Roman" w:cs="Times New Roman"/>
          <w:b/>
          <w:i/>
          <w:sz w:val="24"/>
        </w:rPr>
        <w:t>Биоматериалы</w:t>
      </w:r>
      <w:r w:rsidR="006974F1" w:rsidRPr="00063C2A">
        <w:rPr>
          <w:rFonts w:ascii="Times New Roman" w:hAnsi="Times New Roman" w:cs="Times New Roman"/>
          <w:b/>
          <w:i/>
          <w:sz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</w:rPr>
        <w:t>и</w:t>
      </w:r>
      <w:r w:rsidR="006974F1" w:rsidRPr="00063C2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b/>
          <w:i/>
          <w:sz w:val="24"/>
        </w:rPr>
        <w:t>биоминералы</w:t>
      </w:r>
      <w:proofErr w:type="spellEnd"/>
    </w:p>
    <w:p w:rsidR="00E6376F" w:rsidRPr="00063C2A" w:rsidRDefault="006974F1" w:rsidP="006974F1">
      <w:pPr>
        <w:widowControl w:val="0"/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u w:val="none"/>
        </w:rPr>
      </w:pPr>
      <w:r w:rsidRPr="00063C2A">
        <w:rPr>
          <w:rFonts w:ascii="Times New Roman" w:hAnsi="Times New Roman" w:cs="Times New Roman"/>
          <w:sz w:val="24"/>
        </w:rPr>
        <w:fldChar w:fldCharType="begin"/>
      </w:r>
      <w:r w:rsidRPr="00063C2A">
        <w:rPr>
          <w:rFonts w:ascii="Times New Roman" w:hAnsi="Times New Roman" w:cs="Times New Roman"/>
          <w:sz w:val="24"/>
        </w:rPr>
        <w:instrText xml:space="preserve"> HYPERLINK "http://www.scientevents.com/amam-icam2017/submitted-sessions/" \l "ac_3569_collapse1" </w:instrText>
      </w:r>
      <w:r w:rsidRPr="00063C2A">
        <w:rPr>
          <w:rFonts w:ascii="Times New Roman" w:hAnsi="Times New Roman" w:cs="Times New Roman"/>
          <w:sz w:val="24"/>
        </w:rPr>
        <w:fldChar w:fldCharType="separate"/>
      </w:r>
      <w:r w:rsidR="00904A9A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BM01.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Медицинская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минералогия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и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эффективные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современные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биоматериалы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в</w:t>
      </w:r>
      <w:r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E6376F" w:rsidRPr="00063C2A">
        <w:rPr>
          <w:rStyle w:val="a5"/>
          <w:rFonts w:ascii="Times New Roman" w:hAnsi="Times New Roman" w:cs="Times New Roman"/>
          <w:color w:val="auto"/>
          <w:sz w:val="24"/>
          <w:u w:val="none"/>
        </w:rPr>
        <w:t>медицине</w:t>
      </w:r>
    </w:p>
    <w:p w:rsidR="00904A9A" w:rsidRPr="00063C2A" w:rsidRDefault="006974F1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</w:rPr>
        <w:fldChar w:fldCharType="end"/>
      </w:r>
      <w:hyperlink r:id="rId6" w:anchor="ac_3569_collapse2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BM02.</w:t>
        </w:r>
        <w:r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Биогеохимические </w:t>
        </w:r>
        <w:proofErr w:type="spellStart"/>
        <w:r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взаимодействя</w:t>
        </w:r>
        <w:proofErr w:type="spellEnd"/>
        <w:r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и окружающей среды (</w:t>
        </w:r>
        <w:proofErr w:type="spellStart"/>
        <w:r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био</w:t>
        </w:r>
        <w:proofErr w:type="spellEnd"/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)</w:t>
        </w:r>
        <w:r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минералогия</w:t>
        </w:r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7" w:anchor="ac_3569_collapse3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BM03.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Вселенная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биоматериалов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биоминералов</w:t>
        </w:r>
        <w:proofErr w:type="spellEnd"/>
      </w:hyperlink>
    </w:p>
    <w:p w:rsidR="006974F1" w:rsidRPr="00063C2A" w:rsidRDefault="006974F1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4A9A" w:rsidRPr="00063C2A" w:rsidRDefault="003A5D8E" w:rsidP="006974F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63C2A">
        <w:rPr>
          <w:rFonts w:ascii="Times New Roman" w:hAnsi="Times New Roman" w:cs="Times New Roman"/>
          <w:b/>
          <w:i/>
          <w:sz w:val="24"/>
        </w:rPr>
        <w:t>Культурное</w:t>
      </w:r>
      <w:r w:rsidR="006974F1" w:rsidRPr="00063C2A">
        <w:rPr>
          <w:rFonts w:ascii="Times New Roman" w:hAnsi="Times New Roman" w:cs="Times New Roman"/>
          <w:b/>
          <w:i/>
          <w:sz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</w:rPr>
        <w:t>наследие</w:t>
      </w:r>
    </w:p>
    <w:p w:rsidR="006974F1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8" w:anchor="ac_3575_collapse1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CH01.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Защита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памятников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культуры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от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сейсмического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других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неблагоприятных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природных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явлений</w:t>
        </w:r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9" w:anchor="ac_3575_collapse2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CH02.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Современные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материалы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для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защиты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памятников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природы</w:t>
        </w:r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0" w:anchor="ac_3575_collapse3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CH03.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Вселенная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культурного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наследия</w:t>
        </w:r>
      </w:hyperlink>
    </w:p>
    <w:p w:rsidR="006974F1" w:rsidRPr="00063C2A" w:rsidRDefault="006974F1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4A9A" w:rsidRPr="00063C2A" w:rsidRDefault="003A5D8E" w:rsidP="006974F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63C2A">
        <w:rPr>
          <w:rFonts w:ascii="Times New Roman" w:hAnsi="Times New Roman" w:cs="Times New Roman"/>
          <w:b/>
          <w:i/>
          <w:sz w:val="24"/>
        </w:rPr>
        <w:t>Обработка,</w:t>
      </w:r>
      <w:r w:rsidR="006974F1" w:rsidRPr="00063C2A">
        <w:rPr>
          <w:rFonts w:ascii="Times New Roman" w:hAnsi="Times New Roman" w:cs="Times New Roman"/>
          <w:b/>
          <w:i/>
          <w:sz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</w:rPr>
        <w:t>инжиниринг</w:t>
      </w:r>
      <w:r w:rsidR="006974F1" w:rsidRPr="00063C2A">
        <w:rPr>
          <w:rFonts w:ascii="Times New Roman" w:hAnsi="Times New Roman" w:cs="Times New Roman"/>
          <w:b/>
          <w:i/>
          <w:sz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</w:rPr>
        <w:t>и</w:t>
      </w:r>
      <w:r w:rsidR="006974F1" w:rsidRPr="00063C2A">
        <w:rPr>
          <w:rFonts w:ascii="Times New Roman" w:hAnsi="Times New Roman" w:cs="Times New Roman"/>
          <w:b/>
          <w:i/>
          <w:sz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</w:rPr>
        <w:t>применение</w:t>
      </w:r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1" w:anchor="ac_3577_collapse1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EP01.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Руды,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минералы и </w:t>
        </w:r>
        <w:proofErr w:type="spellStart"/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гео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материалы</w:t>
        </w:r>
        <w:proofErr w:type="spellEnd"/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в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промышленных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процессах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деятельности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человека</w:t>
        </w:r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2" w:anchor="ac_3577_collapse2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EP02.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Минералогия,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геохимия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валоризации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промышленных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шахтных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A5D8E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отходов</w:t>
        </w:r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3" w:anchor="ac_3577_collapse3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EP03.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Б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удущее важнейших металлов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: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минералогия,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металлогенез</w:t>
        </w:r>
        <w:proofErr w:type="spellEnd"/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геометаллургия</w:t>
        </w:r>
        <w:proofErr w:type="spellEnd"/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4" w:anchor="ac_3577_collapse4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EP04.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proofErr w:type="spellStart"/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Геополимеры</w:t>
        </w:r>
        <w:proofErr w:type="spellEnd"/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5" w:anchor="ac_3577_collapse5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EP05.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Зарождение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рост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кристаллов</w:t>
        </w:r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6" w:anchor="ac_3577_collapse6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EP06.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Лазерная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обработка</w:t>
        </w:r>
      </w:hyperlink>
    </w:p>
    <w:p w:rsidR="00904A9A" w:rsidRPr="00063C2A" w:rsidRDefault="00AD1133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hyperlink r:id="rId17" w:anchor="ac_3577_collapse7" w:history="1">
        <w:r w:rsidR="00904A9A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EP07.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О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бработка,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инжиниринг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и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4549A3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применение</w:t>
        </w:r>
        <w:r w:rsidR="006974F1" w:rsidRPr="00063C2A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материалов и минералов</w:t>
        </w:r>
      </w:hyperlink>
    </w:p>
    <w:p w:rsidR="006974F1" w:rsidRPr="00063C2A" w:rsidRDefault="006974F1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4A9A" w:rsidRPr="00063C2A" w:rsidRDefault="004549A3" w:rsidP="00383F9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3C2A">
        <w:rPr>
          <w:rFonts w:ascii="Times New Roman" w:hAnsi="Times New Roman" w:cs="Times New Roman"/>
          <w:b/>
          <w:i/>
          <w:sz w:val="24"/>
          <w:szCs w:val="24"/>
        </w:rPr>
        <w:t>Окружающая</w:t>
      </w:r>
      <w:r w:rsidR="006974F1" w:rsidRPr="00063C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  <w:szCs w:val="24"/>
        </w:rPr>
        <w:t>среда</w:t>
      </w:r>
      <w:r w:rsidR="006974F1" w:rsidRPr="00063C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974F1" w:rsidRPr="00063C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</w:p>
    <w:p w:rsidR="00383F92" w:rsidRPr="00063C2A" w:rsidRDefault="00383F92" w:rsidP="0038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ET01. Высокотехнологичные металлы</w:t>
      </w:r>
    </w:p>
    <w:p w:rsidR="00383F92" w:rsidRPr="00063C2A" w:rsidRDefault="00383F92" w:rsidP="0038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ET02. Глины, цеолиты и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наноструктурные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материалы для Земли, здоровья и промышленного применения</w:t>
      </w:r>
    </w:p>
    <w:p w:rsidR="00383F92" w:rsidRPr="00063C2A" w:rsidRDefault="00383F92" w:rsidP="0038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ET03. Золы-уноса: отходы как сырьевой ресурс</w:t>
      </w:r>
    </w:p>
    <w:p w:rsidR="00383F92" w:rsidRPr="00063C2A" w:rsidRDefault="00383F92" w:rsidP="0038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ET04. Материалы и минералы для безопасной окружающей среды</w:t>
      </w:r>
    </w:p>
    <w:p w:rsidR="00904A9A" w:rsidRPr="00063C2A" w:rsidRDefault="00383F92" w:rsidP="0038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ET05. Минералы из термической переработки твердых бытовых отходов (ТБО) и их значение</w:t>
      </w:r>
    </w:p>
    <w:p w:rsidR="00383F92" w:rsidRPr="00063C2A" w:rsidRDefault="00383F92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04A9A" w:rsidRPr="00F325FA" w:rsidRDefault="00280FAF" w:rsidP="006974F1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63C2A">
        <w:rPr>
          <w:rFonts w:ascii="Times New Roman" w:hAnsi="Times New Roman" w:cs="Times New Roman"/>
          <w:b/>
          <w:i/>
          <w:sz w:val="24"/>
        </w:rPr>
        <w:t>Нано</w:t>
      </w:r>
      <w:r w:rsidR="006974F1" w:rsidRPr="00F325FA">
        <w:rPr>
          <w:rFonts w:ascii="Times New Roman" w:hAnsi="Times New Roman" w:cs="Times New Roman"/>
          <w:b/>
          <w:i/>
          <w:sz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</w:rPr>
        <w:t>и</w:t>
      </w:r>
      <w:r w:rsidR="006974F1" w:rsidRPr="00F325FA">
        <w:rPr>
          <w:rFonts w:ascii="Times New Roman" w:hAnsi="Times New Roman" w:cs="Times New Roman"/>
          <w:b/>
          <w:i/>
          <w:sz w:val="24"/>
        </w:rPr>
        <w:t xml:space="preserve"> </w:t>
      </w:r>
      <w:r w:rsidRPr="00063C2A">
        <w:rPr>
          <w:rFonts w:ascii="Times New Roman" w:hAnsi="Times New Roman" w:cs="Times New Roman"/>
          <w:b/>
          <w:i/>
          <w:sz w:val="24"/>
        </w:rPr>
        <w:t>микро</w:t>
      </w:r>
    </w:p>
    <w:p w:rsidR="00280FAF" w:rsidRPr="00063C2A" w:rsidRDefault="00280FAF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  <w:lang w:val="en-US"/>
        </w:rPr>
        <w:t>NM</w:t>
      </w:r>
      <w:r w:rsidRPr="00F325FA">
        <w:rPr>
          <w:rFonts w:ascii="Times New Roman" w:hAnsi="Times New Roman" w:cs="Times New Roman"/>
          <w:sz w:val="24"/>
        </w:rPr>
        <w:t>01.</w:t>
      </w:r>
      <w:r w:rsidR="006974F1" w:rsidRPr="00F325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</w:rPr>
        <w:t>Нанокатализаторы</w:t>
      </w:r>
      <w:proofErr w:type="spellEnd"/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="00383F92" w:rsidRPr="00063C2A">
        <w:rPr>
          <w:rFonts w:ascii="Times New Roman" w:hAnsi="Times New Roman" w:cs="Times New Roman"/>
          <w:sz w:val="24"/>
        </w:rPr>
        <w:t>природосберегающих</w:t>
      </w:r>
      <w:proofErr w:type="spellEnd"/>
      <w:r w:rsidR="00383F92" w:rsidRPr="00063C2A">
        <w:rPr>
          <w:rFonts w:ascii="Times New Roman" w:hAnsi="Times New Roman" w:cs="Times New Roman"/>
          <w:sz w:val="24"/>
        </w:rPr>
        <w:t xml:space="preserve"> процессов</w:t>
      </w:r>
    </w:p>
    <w:p w:rsidR="00280FAF" w:rsidRPr="00063C2A" w:rsidRDefault="00280FAF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</w:rPr>
        <w:t>NM02.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>Новые эффективные функциональные магнитные материалы</w:t>
      </w:r>
    </w:p>
    <w:p w:rsidR="00280FAF" w:rsidRPr="00063C2A" w:rsidRDefault="00280FAF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</w:rPr>
        <w:t>NM03.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 xml:space="preserve">Функциональные полимерные композиты с </w:t>
      </w:r>
      <w:proofErr w:type="spellStart"/>
      <w:r w:rsidR="00383F92" w:rsidRPr="00063C2A">
        <w:rPr>
          <w:rFonts w:ascii="Times New Roman" w:hAnsi="Times New Roman" w:cs="Times New Roman"/>
          <w:sz w:val="24"/>
        </w:rPr>
        <w:t>наноглинами</w:t>
      </w:r>
      <w:proofErr w:type="spellEnd"/>
    </w:p>
    <w:p w:rsidR="00280FAF" w:rsidRPr="00063C2A" w:rsidRDefault="00280FAF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</w:rPr>
        <w:t>NM04.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>Эффективные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>функциональные материалы</w:t>
      </w:r>
    </w:p>
    <w:p w:rsidR="00280FAF" w:rsidRPr="00063C2A" w:rsidRDefault="00280FAF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</w:rPr>
        <w:t>NM05.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>Процессы при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>синтезе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r w:rsidR="00383F92" w:rsidRPr="00063C2A">
        <w:rPr>
          <w:rFonts w:ascii="Times New Roman" w:hAnsi="Times New Roman" w:cs="Times New Roman"/>
          <w:sz w:val="24"/>
        </w:rPr>
        <w:t>и</w:t>
      </w:r>
      <w:r w:rsidR="006974F1" w:rsidRPr="00063C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</w:rPr>
        <w:t>функционализации</w:t>
      </w:r>
      <w:proofErr w:type="spellEnd"/>
      <w:r w:rsidR="006974F1" w:rsidRPr="00063C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</w:rPr>
        <w:t>графена</w:t>
      </w:r>
      <w:proofErr w:type="spellEnd"/>
    </w:p>
    <w:p w:rsidR="00280FAF" w:rsidRPr="00063C2A" w:rsidRDefault="00280FAF" w:rsidP="006974F1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63C2A" w:rsidRPr="00063C2A" w:rsidRDefault="00063C2A" w:rsidP="00063C2A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63C2A">
        <w:rPr>
          <w:rFonts w:ascii="Times New Roman" w:hAnsi="Times New Roman" w:cs="Times New Roman"/>
          <w:b/>
          <w:i/>
          <w:sz w:val="24"/>
        </w:rPr>
        <w:t>Дополнительно</w:t>
      </w:r>
    </w:p>
    <w:p w:rsidR="00063C2A" w:rsidRPr="00063C2A" w:rsidRDefault="00063C2A" w:rsidP="00063C2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  <w:lang w:val="en-US"/>
        </w:rPr>
        <w:t>OS</w:t>
      </w:r>
      <w:r w:rsidRPr="00063C2A">
        <w:rPr>
          <w:rFonts w:ascii="Times New Roman" w:hAnsi="Times New Roman" w:cs="Times New Roman"/>
          <w:sz w:val="24"/>
        </w:rPr>
        <w:t>01. Драгоценные материалы</w:t>
      </w:r>
    </w:p>
    <w:p w:rsidR="00063C2A" w:rsidRPr="00063C2A" w:rsidRDefault="00063C2A" w:rsidP="00063C2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  <w:lang w:val="en-US"/>
        </w:rPr>
        <w:t>OS</w:t>
      </w:r>
      <w:r w:rsidRPr="00063C2A">
        <w:rPr>
          <w:rFonts w:ascii="Times New Roman" w:hAnsi="Times New Roman" w:cs="Times New Roman"/>
          <w:sz w:val="24"/>
        </w:rPr>
        <w:t>02. Лучшие практики и достижения в автоматизированной минералогии</w:t>
      </w:r>
    </w:p>
    <w:p w:rsidR="00063C2A" w:rsidRPr="00063C2A" w:rsidRDefault="00063C2A" w:rsidP="00063C2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  <w:lang w:val="en-US"/>
        </w:rPr>
        <w:t>OS</w:t>
      </w:r>
      <w:r w:rsidRPr="00063C2A">
        <w:rPr>
          <w:rFonts w:ascii="Times New Roman" w:hAnsi="Times New Roman" w:cs="Times New Roman"/>
          <w:sz w:val="24"/>
        </w:rPr>
        <w:t xml:space="preserve">03. Взаимодействия минерал–вода, связь процессов молекулярного уровня с </w:t>
      </w:r>
      <w:proofErr w:type="spellStart"/>
      <w:r w:rsidRPr="00063C2A">
        <w:rPr>
          <w:rFonts w:ascii="Times New Roman" w:hAnsi="Times New Roman" w:cs="Times New Roman"/>
          <w:sz w:val="24"/>
        </w:rPr>
        <w:t>примененением</w:t>
      </w:r>
      <w:proofErr w:type="spellEnd"/>
    </w:p>
    <w:p w:rsidR="00063C2A" w:rsidRPr="00977E37" w:rsidRDefault="00063C2A" w:rsidP="00063C2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063C2A">
        <w:rPr>
          <w:rFonts w:ascii="Times New Roman" w:hAnsi="Times New Roman" w:cs="Times New Roman"/>
          <w:sz w:val="24"/>
          <w:lang w:val="en-US"/>
        </w:rPr>
        <w:t>OS</w:t>
      </w:r>
      <w:r w:rsidRPr="00977E37">
        <w:rPr>
          <w:rFonts w:ascii="Times New Roman" w:hAnsi="Times New Roman" w:cs="Times New Roman"/>
          <w:sz w:val="24"/>
        </w:rPr>
        <w:t xml:space="preserve">04. </w:t>
      </w:r>
      <w:r w:rsidRPr="00063C2A">
        <w:rPr>
          <w:rFonts w:ascii="Times New Roman" w:hAnsi="Times New Roman" w:cs="Times New Roman"/>
          <w:sz w:val="24"/>
        </w:rPr>
        <w:t>Общая</w:t>
      </w:r>
      <w:r w:rsidRPr="00977E37">
        <w:rPr>
          <w:rFonts w:ascii="Times New Roman" w:hAnsi="Times New Roman" w:cs="Times New Roman"/>
          <w:sz w:val="24"/>
        </w:rPr>
        <w:t xml:space="preserve"> </w:t>
      </w:r>
      <w:r w:rsidRPr="00063C2A">
        <w:rPr>
          <w:rFonts w:ascii="Times New Roman" w:hAnsi="Times New Roman" w:cs="Times New Roman"/>
          <w:sz w:val="24"/>
        </w:rPr>
        <w:t>сессия</w:t>
      </w:r>
    </w:p>
    <w:p w:rsidR="00904A9A" w:rsidRPr="00977E37" w:rsidRDefault="00904A9A" w:rsidP="00063C2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977E37">
        <w:rPr>
          <w:rFonts w:ascii="Times New Roman" w:hAnsi="Times New Roman" w:cs="Times New Roman"/>
          <w:sz w:val="24"/>
        </w:rPr>
        <w:br w:type="page"/>
      </w:r>
    </w:p>
    <w:p w:rsidR="00A65663" w:rsidRPr="003C604B" w:rsidRDefault="00EA33F1" w:rsidP="00073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663">
        <w:rPr>
          <w:rFonts w:ascii="Times New Roman" w:hAnsi="Times New Roman" w:cs="Times New Roman"/>
          <w:sz w:val="24"/>
          <w:szCs w:val="24"/>
        </w:rPr>
        <w:lastRenderedPageBreak/>
        <w:t>Спасибо</w:t>
      </w:r>
      <w:r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Pr="00A65663">
        <w:rPr>
          <w:rFonts w:ascii="Times New Roman" w:hAnsi="Times New Roman" w:cs="Times New Roman"/>
          <w:sz w:val="24"/>
          <w:szCs w:val="24"/>
        </w:rPr>
        <w:t>за</w:t>
      </w:r>
      <w:r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Pr="00A65663">
        <w:rPr>
          <w:rFonts w:ascii="Times New Roman" w:hAnsi="Times New Roman" w:cs="Times New Roman"/>
          <w:sz w:val="24"/>
          <w:szCs w:val="24"/>
        </w:rPr>
        <w:t>то</w:t>
      </w:r>
      <w:r w:rsidRPr="00F325FA">
        <w:rPr>
          <w:rFonts w:ascii="Times New Roman" w:hAnsi="Times New Roman" w:cs="Times New Roman"/>
          <w:sz w:val="24"/>
          <w:szCs w:val="24"/>
        </w:rPr>
        <w:t xml:space="preserve">, </w:t>
      </w:r>
      <w:r w:rsidRPr="00A65663">
        <w:rPr>
          <w:rFonts w:ascii="Times New Roman" w:hAnsi="Times New Roman" w:cs="Times New Roman"/>
          <w:sz w:val="24"/>
          <w:szCs w:val="24"/>
        </w:rPr>
        <w:t>что</w:t>
      </w:r>
      <w:r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Pr="00A65663">
        <w:rPr>
          <w:rFonts w:ascii="Times New Roman" w:hAnsi="Times New Roman" w:cs="Times New Roman"/>
          <w:sz w:val="24"/>
          <w:szCs w:val="24"/>
        </w:rPr>
        <w:t>Вы</w:t>
      </w:r>
      <w:r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Pr="00A65663">
        <w:rPr>
          <w:rFonts w:ascii="Times New Roman" w:hAnsi="Times New Roman" w:cs="Times New Roman"/>
          <w:sz w:val="24"/>
          <w:szCs w:val="24"/>
        </w:rPr>
        <w:t>решили</w:t>
      </w:r>
      <w:r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Pr="00A65663">
        <w:rPr>
          <w:rFonts w:ascii="Times New Roman" w:hAnsi="Times New Roman" w:cs="Times New Roman"/>
          <w:sz w:val="24"/>
          <w:szCs w:val="24"/>
        </w:rPr>
        <w:t>подать</w:t>
      </w:r>
      <w:r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Pr="00A65663">
        <w:rPr>
          <w:rFonts w:ascii="Times New Roman" w:hAnsi="Times New Roman" w:cs="Times New Roman"/>
          <w:sz w:val="24"/>
          <w:szCs w:val="24"/>
        </w:rPr>
        <w:t>тезисы</w:t>
      </w:r>
      <w:r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="00F325FA">
        <w:rPr>
          <w:rFonts w:ascii="Times New Roman" w:hAnsi="Times New Roman" w:cs="Times New Roman"/>
          <w:sz w:val="24"/>
          <w:szCs w:val="24"/>
        </w:rPr>
        <w:t>на</w:t>
      </w:r>
      <w:r w:rsidR="00F325FA" w:rsidRPr="00F325FA">
        <w:rPr>
          <w:rFonts w:ascii="Times New Roman" w:hAnsi="Times New Roman" w:cs="Times New Roman"/>
          <w:sz w:val="24"/>
          <w:szCs w:val="24"/>
        </w:rPr>
        <w:t xml:space="preserve"> </w:t>
      </w:r>
      <w:r w:rsidR="00F325FA">
        <w:rPr>
          <w:rFonts w:ascii="Times New Roman" w:hAnsi="Times New Roman" w:cs="Times New Roman"/>
          <w:sz w:val="24"/>
          <w:szCs w:val="24"/>
        </w:rPr>
        <w:t xml:space="preserve">конференцию </w:t>
      </w:r>
      <w:r w:rsidR="00904A9A" w:rsidRPr="00F325FA">
        <w:rPr>
          <w:rFonts w:ascii="Times New Roman" w:hAnsi="Times New Roman" w:cs="Times New Roman"/>
          <w:sz w:val="24"/>
          <w:szCs w:val="24"/>
          <w:lang w:val="en-US"/>
        </w:rPr>
        <w:t>AMAM</w:t>
      </w:r>
      <w:r w:rsidR="00904A9A" w:rsidRPr="00977E37">
        <w:rPr>
          <w:rFonts w:ascii="Times New Roman" w:hAnsi="Times New Roman" w:cs="Times New Roman"/>
          <w:sz w:val="24"/>
          <w:szCs w:val="24"/>
        </w:rPr>
        <w:t>-</w:t>
      </w:r>
      <w:r w:rsidR="00904A9A" w:rsidRPr="00F325FA">
        <w:rPr>
          <w:rFonts w:ascii="Times New Roman" w:hAnsi="Times New Roman" w:cs="Times New Roman"/>
          <w:sz w:val="24"/>
          <w:szCs w:val="24"/>
          <w:lang w:val="en-US"/>
        </w:rPr>
        <w:t>ICAM</w:t>
      </w:r>
      <w:r w:rsidR="00904A9A" w:rsidRPr="00977E37">
        <w:rPr>
          <w:rFonts w:ascii="Times New Roman" w:hAnsi="Times New Roman" w:cs="Times New Roman"/>
          <w:sz w:val="24"/>
          <w:szCs w:val="24"/>
        </w:rPr>
        <w:t>2017.</w:t>
      </w:r>
      <w:r w:rsidR="006974F1" w:rsidRPr="00977E37">
        <w:rPr>
          <w:rFonts w:ascii="Times New Roman" w:hAnsi="Times New Roman" w:cs="Times New Roman"/>
          <w:sz w:val="24"/>
          <w:szCs w:val="24"/>
        </w:rPr>
        <w:t xml:space="preserve"> </w:t>
      </w:r>
      <w:r w:rsidR="00F325FA">
        <w:rPr>
          <w:rFonts w:ascii="Times New Roman" w:hAnsi="Times New Roman" w:cs="Times New Roman"/>
          <w:sz w:val="24"/>
          <w:szCs w:val="24"/>
        </w:rPr>
        <w:t>Срок</w:t>
      </w:r>
      <w:r w:rsidR="00F325FA" w:rsidRPr="00977E37">
        <w:rPr>
          <w:rFonts w:ascii="Times New Roman" w:hAnsi="Times New Roman" w:cs="Times New Roman"/>
          <w:sz w:val="24"/>
          <w:szCs w:val="24"/>
        </w:rPr>
        <w:t xml:space="preserve"> </w:t>
      </w:r>
      <w:r w:rsidR="00F325FA">
        <w:rPr>
          <w:rFonts w:ascii="Times New Roman" w:hAnsi="Times New Roman" w:cs="Times New Roman"/>
          <w:sz w:val="24"/>
          <w:szCs w:val="24"/>
        </w:rPr>
        <w:t>подачи</w:t>
      </w:r>
      <w:r w:rsidR="00F325FA" w:rsidRPr="00977E37">
        <w:rPr>
          <w:rFonts w:ascii="Times New Roman" w:hAnsi="Times New Roman" w:cs="Times New Roman"/>
          <w:sz w:val="24"/>
          <w:szCs w:val="24"/>
        </w:rPr>
        <w:t xml:space="preserve"> </w:t>
      </w:r>
      <w:r w:rsidR="00F325FA">
        <w:rPr>
          <w:rFonts w:ascii="Times New Roman" w:hAnsi="Times New Roman" w:cs="Times New Roman"/>
          <w:sz w:val="24"/>
          <w:szCs w:val="24"/>
        </w:rPr>
        <w:t>тезисов</w:t>
      </w:r>
      <w:r w:rsidR="00F325FA" w:rsidRPr="00977E37">
        <w:rPr>
          <w:rFonts w:ascii="Times New Roman" w:hAnsi="Times New Roman" w:cs="Times New Roman"/>
          <w:sz w:val="24"/>
          <w:szCs w:val="24"/>
        </w:rPr>
        <w:t xml:space="preserve"> – </w:t>
      </w:r>
      <w:r w:rsidR="00F325FA">
        <w:rPr>
          <w:rFonts w:ascii="Times New Roman" w:hAnsi="Times New Roman" w:cs="Times New Roman"/>
          <w:sz w:val="24"/>
          <w:szCs w:val="24"/>
        </w:rPr>
        <w:t>до</w:t>
      </w:r>
      <w:r w:rsidR="00F325FA" w:rsidRPr="00977E37">
        <w:rPr>
          <w:rFonts w:ascii="Times New Roman" w:hAnsi="Times New Roman" w:cs="Times New Roman"/>
          <w:sz w:val="24"/>
          <w:szCs w:val="24"/>
        </w:rPr>
        <w:t xml:space="preserve"> 15 </w:t>
      </w:r>
      <w:r w:rsidR="00F325FA">
        <w:rPr>
          <w:rFonts w:ascii="Times New Roman" w:hAnsi="Times New Roman" w:cs="Times New Roman"/>
          <w:sz w:val="24"/>
          <w:szCs w:val="24"/>
        </w:rPr>
        <w:t>января</w:t>
      </w:r>
      <w:r w:rsidR="00F325FA" w:rsidRPr="00977E37">
        <w:rPr>
          <w:rFonts w:ascii="Times New Roman" w:hAnsi="Times New Roman" w:cs="Times New Roman"/>
          <w:sz w:val="24"/>
          <w:szCs w:val="24"/>
        </w:rPr>
        <w:t xml:space="preserve"> 2017 </w:t>
      </w:r>
      <w:r w:rsidR="00F325FA">
        <w:rPr>
          <w:rFonts w:ascii="Times New Roman" w:hAnsi="Times New Roman" w:cs="Times New Roman"/>
          <w:sz w:val="24"/>
          <w:szCs w:val="24"/>
        </w:rPr>
        <w:t>года</w:t>
      </w:r>
      <w:r w:rsidR="00F325FA" w:rsidRPr="00977E37">
        <w:rPr>
          <w:rFonts w:ascii="Times New Roman" w:hAnsi="Times New Roman" w:cs="Times New Roman"/>
          <w:sz w:val="24"/>
          <w:szCs w:val="24"/>
        </w:rPr>
        <w:t xml:space="preserve">. </w:t>
      </w:r>
      <w:r w:rsidR="00F325FA">
        <w:rPr>
          <w:rFonts w:ascii="Times New Roman" w:hAnsi="Times New Roman" w:cs="Times New Roman"/>
          <w:sz w:val="24"/>
          <w:szCs w:val="24"/>
        </w:rPr>
        <w:t>Напоминаем</w:t>
      </w:r>
      <w:r w:rsidR="00F325FA" w:rsidRPr="003C604B">
        <w:rPr>
          <w:rFonts w:ascii="Times New Roman" w:hAnsi="Times New Roman" w:cs="Times New Roman"/>
          <w:sz w:val="24"/>
          <w:szCs w:val="24"/>
        </w:rPr>
        <w:t xml:space="preserve">, </w:t>
      </w:r>
      <w:r w:rsidR="00F325FA">
        <w:rPr>
          <w:rFonts w:ascii="Times New Roman" w:hAnsi="Times New Roman" w:cs="Times New Roman"/>
          <w:sz w:val="24"/>
          <w:szCs w:val="24"/>
        </w:rPr>
        <w:t>что</w:t>
      </w:r>
      <w:r w:rsidR="00F325FA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Сбор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за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редакционную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обработку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(</w:t>
      </w:r>
      <w:r w:rsidR="00904A9A" w:rsidRPr="00F325FA">
        <w:rPr>
          <w:rFonts w:ascii="Times New Roman" w:hAnsi="Times New Roman" w:cs="Times New Roman"/>
          <w:sz w:val="24"/>
          <w:szCs w:val="24"/>
          <w:lang w:val="en-US"/>
        </w:rPr>
        <w:t>Editorial</w:t>
      </w:r>
      <w:r w:rsidR="006974F1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F325FA"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="006974F1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F325FA">
        <w:rPr>
          <w:rFonts w:ascii="Times New Roman" w:hAnsi="Times New Roman" w:cs="Times New Roman"/>
          <w:sz w:val="24"/>
          <w:szCs w:val="24"/>
          <w:lang w:val="en-US"/>
        </w:rPr>
        <w:t>Charge</w:t>
      </w:r>
      <w:r w:rsidR="006974F1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3C604B">
        <w:rPr>
          <w:rFonts w:ascii="Times New Roman" w:hAnsi="Times New Roman" w:cs="Times New Roman"/>
          <w:sz w:val="24"/>
          <w:szCs w:val="24"/>
        </w:rPr>
        <w:t>(</w:t>
      </w:r>
      <w:r w:rsidR="00904A9A" w:rsidRPr="00F325FA">
        <w:rPr>
          <w:rFonts w:ascii="Times New Roman" w:hAnsi="Times New Roman" w:cs="Times New Roman"/>
          <w:sz w:val="24"/>
          <w:szCs w:val="24"/>
          <w:lang w:val="en-US"/>
        </w:rPr>
        <w:t>EPC</w:t>
      </w:r>
      <w:r w:rsidR="00904A9A" w:rsidRPr="003C604B">
        <w:rPr>
          <w:rFonts w:ascii="Times New Roman" w:hAnsi="Times New Roman" w:cs="Times New Roman"/>
          <w:sz w:val="24"/>
          <w:szCs w:val="24"/>
        </w:rPr>
        <w:t>)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) </w:t>
      </w:r>
      <w:r w:rsidR="003C604B">
        <w:rPr>
          <w:rFonts w:ascii="Times New Roman" w:hAnsi="Times New Roman" w:cs="Times New Roman"/>
          <w:sz w:val="24"/>
          <w:szCs w:val="24"/>
        </w:rPr>
        <w:t>в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3C604B">
        <w:rPr>
          <w:rFonts w:ascii="Times New Roman" w:hAnsi="Times New Roman" w:cs="Times New Roman"/>
          <w:sz w:val="24"/>
          <w:szCs w:val="24"/>
        </w:rPr>
        <w:t>30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евро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должен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быть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оплачен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за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каждый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из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поданных</w:t>
      </w:r>
      <w:r w:rsidR="003C604B" w:rsidRPr="003C604B">
        <w:rPr>
          <w:rFonts w:ascii="Times New Roman" w:hAnsi="Times New Roman" w:cs="Times New Roman"/>
          <w:sz w:val="24"/>
          <w:szCs w:val="24"/>
        </w:rPr>
        <w:t xml:space="preserve"> </w:t>
      </w:r>
      <w:r w:rsidR="003C604B">
        <w:rPr>
          <w:rFonts w:ascii="Times New Roman" w:hAnsi="Times New Roman" w:cs="Times New Roman"/>
          <w:sz w:val="24"/>
          <w:szCs w:val="24"/>
        </w:rPr>
        <w:t>тезисов</w:t>
      </w:r>
      <w:r w:rsidR="003C604B" w:rsidRPr="003C604B">
        <w:rPr>
          <w:rFonts w:ascii="Times New Roman" w:hAnsi="Times New Roman" w:cs="Times New Roman"/>
          <w:sz w:val="24"/>
          <w:szCs w:val="24"/>
        </w:rPr>
        <w:t>.</w:t>
      </w:r>
    </w:p>
    <w:p w:rsidR="00A65663" w:rsidRPr="003C604B" w:rsidRDefault="003C604B" w:rsidP="00227DD1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pple-converted-space"/>
          <w:rFonts w:eastAsiaTheme="majorEastAsia"/>
          <w:b/>
        </w:rPr>
      </w:pPr>
      <w:r w:rsidRPr="003C604B">
        <w:rPr>
          <w:rStyle w:val="apple-converted-space"/>
          <w:rFonts w:eastAsiaTheme="majorEastAsia"/>
          <w:b/>
        </w:rPr>
        <w:t>Тезисы проверяются редактором только после оплаты сбора.</w:t>
      </w:r>
    </w:p>
    <w:p w:rsidR="002614B3" w:rsidRPr="002614B3" w:rsidRDefault="002614B3" w:rsidP="00227DD1">
      <w:pPr>
        <w:pStyle w:val="a3"/>
        <w:shd w:val="clear" w:color="auto" w:fill="F9F9F9"/>
        <w:spacing w:before="0" w:beforeAutospacing="0" w:after="0" w:afterAutospacing="0"/>
        <w:textAlignment w:val="baseline"/>
      </w:pPr>
      <w:r>
        <w:t xml:space="preserve">Сбор за редакционную обработку </w:t>
      </w:r>
      <w:r w:rsidRPr="002614B3">
        <w:t>покры</w:t>
      </w:r>
      <w:r>
        <w:t>вает</w:t>
      </w:r>
      <w:r w:rsidRPr="002614B3">
        <w:t xml:space="preserve"> расход</w:t>
      </w:r>
      <w:r>
        <w:t>ы</w:t>
      </w:r>
      <w:r w:rsidRPr="002614B3">
        <w:t xml:space="preserve"> на обработку тезисов</w:t>
      </w:r>
      <w:r>
        <w:t xml:space="preserve"> не зависимо от того, присутствуют ли авторы на встрече. Приглашенные докладчики</w:t>
      </w:r>
      <w:r w:rsidRPr="002614B3">
        <w:t xml:space="preserve"> не получают</w:t>
      </w:r>
      <w:r>
        <w:t xml:space="preserve"> скидки на сбор за редакционную разработку</w:t>
      </w:r>
      <w:r w:rsidRPr="002614B3">
        <w:t>.</w:t>
      </w:r>
    </w:p>
    <w:p w:rsidR="002614B3" w:rsidRPr="002614B3" w:rsidRDefault="002614B3" w:rsidP="00227DD1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</w:rPr>
      </w:pPr>
      <w:r>
        <w:t xml:space="preserve">После подачи тезисов Вы можете оплатить сбор за редакционную обработку с помощью системы </w:t>
      </w:r>
      <w:r w:rsidRPr="00063C2A">
        <w:rPr>
          <w:lang w:val="en-US"/>
        </w:rPr>
        <w:t>PayPal</w:t>
      </w:r>
      <w:r>
        <w:t xml:space="preserve"> или кредитной картой. Также возможно оплатить сбор через банк по указанным ниже</w:t>
      </w:r>
      <w:r w:rsidRPr="002614B3">
        <w:t xml:space="preserve"> </w:t>
      </w:r>
      <w:r>
        <w:t xml:space="preserve">реквизитам. </w:t>
      </w:r>
      <w:r w:rsidRPr="002614B3">
        <w:rPr>
          <w:b/>
        </w:rPr>
        <w:t>НЕ ЗАБУДЬТЕ УКАЗАТЬ имя файла (файлов) в банковском платежном поручении. Без этой информации тезисы рассматриваться не будут!</w:t>
      </w:r>
    </w:p>
    <w:p w:rsidR="003C604B" w:rsidRPr="00977E37" w:rsidRDefault="003C604B" w:rsidP="00227DD1">
      <w:pPr>
        <w:pStyle w:val="a3"/>
        <w:shd w:val="clear" w:color="auto" w:fill="F9F9F9"/>
        <w:spacing w:before="0" w:beforeAutospacing="0" w:after="0" w:afterAutospacing="0"/>
        <w:textAlignment w:val="baseline"/>
        <w:rPr>
          <w:rStyle w:val="a4"/>
          <w:rFonts w:eastAsiaTheme="majorEastAsia"/>
        </w:rPr>
      </w:pPr>
    </w:p>
    <w:p w:rsidR="00904A9A" w:rsidRPr="00977E37" w:rsidRDefault="002614B3" w:rsidP="00227DD1">
      <w:pPr>
        <w:pStyle w:val="a3"/>
        <w:shd w:val="clear" w:color="auto" w:fill="F9F9F9"/>
        <w:spacing w:before="0" w:beforeAutospacing="0" w:after="0" w:afterAutospacing="0"/>
        <w:textAlignment w:val="baseline"/>
      </w:pPr>
      <w:r>
        <w:rPr>
          <w:rStyle w:val="a4"/>
          <w:rFonts w:eastAsiaTheme="majorEastAsia"/>
        </w:rPr>
        <w:t>ИМЯ</w:t>
      </w:r>
      <w:r w:rsidRPr="00977E37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</w:rPr>
        <w:t>БАНКА</w:t>
      </w:r>
      <w:r w:rsidRPr="00977E37">
        <w:rPr>
          <w:rStyle w:val="a4"/>
          <w:rFonts w:eastAsiaTheme="majorEastAsia"/>
        </w:rPr>
        <w:t xml:space="preserve"> (</w:t>
      </w:r>
      <w:r w:rsidR="00904A9A" w:rsidRPr="00063C2A">
        <w:rPr>
          <w:rStyle w:val="a4"/>
          <w:rFonts w:eastAsiaTheme="majorEastAsia"/>
          <w:lang w:val="en-US"/>
        </w:rPr>
        <w:t>Bank</w:t>
      </w:r>
      <w:r w:rsidR="006974F1" w:rsidRPr="00977E37">
        <w:rPr>
          <w:rStyle w:val="a4"/>
          <w:rFonts w:eastAsiaTheme="majorEastAsia"/>
        </w:rPr>
        <w:t xml:space="preserve"> </w:t>
      </w:r>
      <w:r w:rsidR="00904A9A" w:rsidRPr="00063C2A">
        <w:rPr>
          <w:rStyle w:val="a4"/>
          <w:rFonts w:eastAsiaTheme="majorEastAsia"/>
          <w:lang w:val="en-US"/>
        </w:rPr>
        <w:t>Name</w:t>
      </w:r>
      <w:r w:rsidRPr="00977E37">
        <w:rPr>
          <w:rStyle w:val="a4"/>
          <w:rFonts w:eastAsiaTheme="majorEastAsia"/>
        </w:rPr>
        <w:t>)</w:t>
      </w:r>
      <w:r w:rsidR="00904A9A" w:rsidRPr="00977E37">
        <w:rPr>
          <w:rStyle w:val="a4"/>
          <w:rFonts w:eastAsiaTheme="majorEastAsia"/>
        </w:rPr>
        <w:t>:</w:t>
      </w:r>
      <w:r w:rsidR="006974F1" w:rsidRPr="00977E37">
        <w:rPr>
          <w:rStyle w:val="apple-converted-space"/>
          <w:rFonts w:eastAsiaTheme="majorEastAsia"/>
        </w:rPr>
        <w:t xml:space="preserve"> </w:t>
      </w:r>
      <w:r w:rsidR="00904A9A" w:rsidRPr="00063C2A">
        <w:rPr>
          <w:lang w:val="en-US"/>
        </w:rPr>
        <w:t>FINECO</w:t>
      </w:r>
      <w:r w:rsidR="006974F1" w:rsidRPr="00977E37">
        <w:t xml:space="preserve"> </w:t>
      </w:r>
      <w:r w:rsidR="00904A9A" w:rsidRPr="00063C2A">
        <w:rPr>
          <w:lang w:val="en-US"/>
        </w:rPr>
        <w:t>BANK</w:t>
      </w:r>
      <w:r w:rsidR="006974F1" w:rsidRPr="00977E37">
        <w:t xml:space="preserve"> </w:t>
      </w:r>
      <w:r w:rsidR="00904A9A" w:rsidRPr="00977E37">
        <w:t>(</w:t>
      </w:r>
      <w:proofErr w:type="spellStart"/>
      <w:r w:rsidR="00904A9A" w:rsidRPr="00063C2A">
        <w:rPr>
          <w:lang w:val="en-US"/>
        </w:rPr>
        <w:t>Unicredit</w:t>
      </w:r>
      <w:proofErr w:type="spellEnd"/>
      <w:r w:rsidR="006974F1" w:rsidRPr="00977E37">
        <w:t xml:space="preserve"> </w:t>
      </w:r>
      <w:r w:rsidR="00904A9A" w:rsidRPr="00063C2A">
        <w:rPr>
          <w:lang w:val="en-US"/>
        </w:rPr>
        <w:t>Group</w:t>
      </w:r>
      <w:r w:rsidR="00904A9A" w:rsidRPr="00977E37">
        <w:t>)</w:t>
      </w:r>
      <w:r w:rsidR="00904A9A" w:rsidRPr="00977E37">
        <w:br/>
      </w:r>
      <w:r>
        <w:rPr>
          <w:rStyle w:val="a4"/>
          <w:rFonts w:eastAsiaTheme="majorEastAsia"/>
        </w:rPr>
        <w:t>АДРЕС</w:t>
      </w:r>
      <w:r w:rsidRPr="00977E37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</w:rPr>
        <w:t>БАНКА</w:t>
      </w:r>
      <w:r w:rsidRPr="00977E37">
        <w:rPr>
          <w:rStyle w:val="a4"/>
          <w:rFonts w:eastAsiaTheme="majorEastAsia"/>
        </w:rPr>
        <w:t xml:space="preserve"> (</w:t>
      </w:r>
      <w:r w:rsidR="00904A9A" w:rsidRPr="00063C2A">
        <w:rPr>
          <w:rStyle w:val="a4"/>
          <w:rFonts w:eastAsiaTheme="majorEastAsia"/>
          <w:lang w:val="en-US"/>
        </w:rPr>
        <w:t>Address</w:t>
      </w:r>
      <w:r w:rsidRPr="00977E37">
        <w:rPr>
          <w:rStyle w:val="a4"/>
          <w:rFonts w:eastAsiaTheme="majorEastAsia"/>
        </w:rPr>
        <w:t>)</w:t>
      </w:r>
      <w:r w:rsidR="00904A9A" w:rsidRPr="00977E37">
        <w:rPr>
          <w:rStyle w:val="a4"/>
          <w:rFonts w:eastAsiaTheme="majorEastAsia"/>
        </w:rPr>
        <w:t>:</w:t>
      </w:r>
      <w:r w:rsidR="006974F1" w:rsidRPr="00977E37">
        <w:rPr>
          <w:rStyle w:val="apple-converted-space"/>
          <w:rFonts w:eastAsiaTheme="majorEastAsia"/>
        </w:rPr>
        <w:t xml:space="preserve"> </w:t>
      </w:r>
      <w:proofErr w:type="spellStart"/>
      <w:r w:rsidR="00904A9A" w:rsidRPr="00063C2A">
        <w:rPr>
          <w:lang w:val="en-US"/>
        </w:rPr>
        <w:t>Salita</w:t>
      </w:r>
      <w:proofErr w:type="spellEnd"/>
      <w:r w:rsidR="006974F1" w:rsidRPr="00977E37">
        <w:t xml:space="preserve"> </w:t>
      </w:r>
      <w:r w:rsidR="00904A9A" w:rsidRPr="00063C2A">
        <w:rPr>
          <w:lang w:val="en-US"/>
        </w:rPr>
        <w:t>San</w:t>
      </w:r>
      <w:r w:rsidR="006974F1" w:rsidRPr="00977E37">
        <w:t xml:space="preserve"> </w:t>
      </w:r>
      <w:r w:rsidR="00904A9A" w:rsidRPr="00063C2A">
        <w:rPr>
          <w:lang w:val="en-US"/>
        </w:rPr>
        <w:t>Nicola</w:t>
      </w:r>
      <w:r w:rsidR="006974F1" w:rsidRPr="00977E37">
        <w:t xml:space="preserve"> </w:t>
      </w:r>
      <w:r w:rsidR="00904A9A" w:rsidRPr="00063C2A">
        <w:rPr>
          <w:lang w:val="en-US"/>
        </w:rPr>
        <w:t>da</w:t>
      </w:r>
      <w:r w:rsidR="006974F1" w:rsidRPr="00977E37">
        <w:t xml:space="preserve"> </w:t>
      </w:r>
      <w:r w:rsidR="00904A9A" w:rsidRPr="00063C2A">
        <w:rPr>
          <w:lang w:val="en-US"/>
        </w:rPr>
        <w:t>Tolentino</w:t>
      </w:r>
      <w:r w:rsidR="00904A9A" w:rsidRPr="00977E37">
        <w:t>,</w:t>
      </w:r>
      <w:r w:rsidR="006974F1" w:rsidRPr="00977E37">
        <w:t xml:space="preserve"> </w:t>
      </w:r>
      <w:r w:rsidR="00904A9A" w:rsidRPr="00977E37">
        <w:t>18</w:t>
      </w:r>
      <w:r w:rsidR="006974F1" w:rsidRPr="00977E37">
        <w:t xml:space="preserve"> </w:t>
      </w:r>
      <w:r w:rsidR="00904A9A" w:rsidRPr="00977E37">
        <w:t>–</w:t>
      </w:r>
      <w:r w:rsidR="006974F1" w:rsidRPr="00977E37">
        <w:t xml:space="preserve"> </w:t>
      </w:r>
      <w:r w:rsidR="00904A9A" w:rsidRPr="00063C2A">
        <w:rPr>
          <w:lang w:val="en-US"/>
        </w:rPr>
        <w:t>Roma</w:t>
      </w:r>
      <w:r w:rsidR="006974F1" w:rsidRPr="00977E37">
        <w:t xml:space="preserve"> </w:t>
      </w:r>
      <w:r w:rsidR="00904A9A" w:rsidRPr="00977E37">
        <w:t>–</w:t>
      </w:r>
      <w:r w:rsidR="006974F1" w:rsidRPr="00977E37">
        <w:t xml:space="preserve"> </w:t>
      </w:r>
      <w:r w:rsidR="00904A9A" w:rsidRPr="00063C2A">
        <w:rPr>
          <w:lang w:val="en-US"/>
        </w:rPr>
        <w:t>Italy</w:t>
      </w:r>
      <w:r w:rsidR="00904A9A" w:rsidRPr="00977E37">
        <w:br/>
      </w:r>
      <w:r>
        <w:rPr>
          <w:rStyle w:val="a4"/>
          <w:rFonts w:eastAsiaTheme="majorEastAsia"/>
        </w:rPr>
        <w:t>ИМЯ</w:t>
      </w:r>
      <w:r w:rsidRPr="00977E37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</w:rPr>
        <w:t>АККАУНТА</w:t>
      </w:r>
      <w:r w:rsidRPr="00977E37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</w:rPr>
        <w:t>ПОЛУЧАТЕЛЯ</w:t>
      </w:r>
      <w:r w:rsidRPr="00977E37">
        <w:rPr>
          <w:rStyle w:val="a4"/>
          <w:rFonts w:eastAsiaTheme="majorEastAsia"/>
        </w:rPr>
        <w:t xml:space="preserve"> (</w:t>
      </w:r>
      <w:r w:rsidR="00904A9A" w:rsidRPr="00063C2A">
        <w:rPr>
          <w:rStyle w:val="a4"/>
          <w:rFonts w:eastAsiaTheme="majorEastAsia"/>
          <w:lang w:val="en-US"/>
        </w:rPr>
        <w:t>Account</w:t>
      </w:r>
      <w:r w:rsidR="006974F1" w:rsidRPr="00977E37">
        <w:rPr>
          <w:rStyle w:val="a4"/>
          <w:rFonts w:eastAsiaTheme="majorEastAsia"/>
        </w:rPr>
        <w:t xml:space="preserve"> </w:t>
      </w:r>
      <w:r w:rsidR="00904A9A" w:rsidRPr="00063C2A">
        <w:rPr>
          <w:rStyle w:val="a4"/>
          <w:rFonts w:eastAsiaTheme="majorEastAsia"/>
          <w:lang w:val="en-US"/>
        </w:rPr>
        <w:t>name</w:t>
      </w:r>
      <w:r w:rsidRPr="00977E37">
        <w:rPr>
          <w:rStyle w:val="a4"/>
          <w:rFonts w:eastAsiaTheme="majorEastAsia"/>
        </w:rPr>
        <w:t>)</w:t>
      </w:r>
      <w:r w:rsidR="00904A9A" w:rsidRPr="00977E37">
        <w:rPr>
          <w:rStyle w:val="a4"/>
          <w:rFonts w:eastAsiaTheme="majorEastAsia"/>
        </w:rPr>
        <w:t>:</w:t>
      </w:r>
      <w:r w:rsidR="006974F1" w:rsidRPr="00977E37">
        <w:t xml:space="preserve"> </w:t>
      </w:r>
      <w:proofErr w:type="spellStart"/>
      <w:r w:rsidR="00904A9A" w:rsidRPr="00063C2A">
        <w:rPr>
          <w:lang w:val="en-US"/>
        </w:rPr>
        <w:t>Associazione</w:t>
      </w:r>
      <w:proofErr w:type="spellEnd"/>
      <w:r w:rsidR="006974F1" w:rsidRPr="00977E37">
        <w:t xml:space="preserve"> </w:t>
      </w:r>
      <w:proofErr w:type="spellStart"/>
      <w:r w:rsidR="00904A9A" w:rsidRPr="00063C2A">
        <w:rPr>
          <w:lang w:val="en-US"/>
        </w:rPr>
        <w:t>Italiana</w:t>
      </w:r>
      <w:proofErr w:type="spellEnd"/>
      <w:r w:rsidR="006974F1" w:rsidRPr="00977E37">
        <w:t xml:space="preserve"> </w:t>
      </w:r>
      <w:r w:rsidR="00904A9A" w:rsidRPr="00063C2A">
        <w:rPr>
          <w:lang w:val="en-US"/>
        </w:rPr>
        <w:t>per</w:t>
      </w:r>
      <w:r w:rsidR="006974F1" w:rsidRPr="00977E37">
        <w:t xml:space="preserve"> </w:t>
      </w:r>
      <w:r w:rsidR="00904A9A" w:rsidRPr="00063C2A">
        <w:rPr>
          <w:lang w:val="en-US"/>
        </w:rPr>
        <w:t>lo</w:t>
      </w:r>
      <w:r w:rsidR="006974F1" w:rsidRPr="00977E37">
        <w:t xml:space="preserve"> </w:t>
      </w:r>
      <w:r w:rsidR="00904A9A" w:rsidRPr="00063C2A">
        <w:rPr>
          <w:lang w:val="en-US"/>
        </w:rPr>
        <w:t>Studio</w:t>
      </w:r>
      <w:r w:rsidR="006974F1" w:rsidRPr="00977E37">
        <w:t xml:space="preserve"> </w:t>
      </w:r>
      <w:proofErr w:type="spellStart"/>
      <w:r w:rsidR="00904A9A" w:rsidRPr="00063C2A">
        <w:rPr>
          <w:lang w:val="en-US"/>
        </w:rPr>
        <w:t>delle</w:t>
      </w:r>
      <w:proofErr w:type="spellEnd"/>
      <w:r w:rsidR="006974F1" w:rsidRPr="00977E37">
        <w:t xml:space="preserve"> </w:t>
      </w:r>
      <w:proofErr w:type="spellStart"/>
      <w:r w:rsidR="00904A9A" w:rsidRPr="00063C2A">
        <w:rPr>
          <w:lang w:val="en-US"/>
        </w:rPr>
        <w:t>Argille</w:t>
      </w:r>
      <w:proofErr w:type="spellEnd"/>
      <w:r w:rsidR="00904A9A" w:rsidRPr="00977E37">
        <w:br/>
      </w:r>
      <w:r>
        <w:rPr>
          <w:rStyle w:val="a4"/>
          <w:rFonts w:eastAsiaTheme="majorEastAsia"/>
        </w:rPr>
        <w:t>НОМЕР</w:t>
      </w:r>
      <w:r w:rsidRPr="00977E37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</w:rPr>
        <w:t>АККАУНТА</w:t>
      </w:r>
      <w:r w:rsidRPr="00977E37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</w:rPr>
        <w:t>ПОЛУЧАТЕЛЯ</w:t>
      </w:r>
      <w:r w:rsidRPr="00977E37">
        <w:rPr>
          <w:rStyle w:val="a4"/>
          <w:rFonts w:eastAsiaTheme="majorEastAsia"/>
        </w:rPr>
        <w:t xml:space="preserve"> (</w:t>
      </w:r>
      <w:r w:rsidR="00904A9A" w:rsidRPr="00063C2A">
        <w:rPr>
          <w:rStyle w:val="a4"/>
          <w:rFonts w:eastAsiaTheme="majorEastAsia"/>
          <w:lang w:val="en-US"/>
        </w:rPr>
        <w:t>Account</w:t>
      </w:r>
      <w:r w:rsidR="006974F1" w:rsidRPr="00977E37">
        <w:rPr>
          <w:rStyle w:val="a4"/>
          <w:rFonts w:eastAsiaTheme="majorEastAsia"/>
        </w:rPr>
        <w:t xml:space="preserve"> </w:t>
      </w:r>
      <w:r w:rsidR="00904A9A" w:rsidRPr="00063C2A">
        <w:rPr>
          <w:rStyle w:val="a4"/>
          <w:rFonts w:eastAsiaTheme="majorEastAsia"/>
          <w:lang w:val="en-US"/>
        </w:rPr>
        <w:t>number</w:t>
      </w:r>
      <w:r w:rsidRPr="00977E37">
        <w:rPr>
          <w:rStyle w:val="a4"/>
          <w:rFonts w:eastAsiaTheme="majorEastAsia"/>
        </w:rPr>
        <w:t>)</w:t>
      </w:r>
      <w:r w:rsidR="00904A9A" w:rsidRPr="00977E37">
        <w:rPr>
          <w:rStyle w:val="a4"/>
          <w:rFonts w:eastAsiaTheme="majorEastAsia"/>
        </w:rPr>
        <w:t>:</w:t>
      </w:r>
      <w:r w:rsidR="006974F1" w:rsidRPr="00977E37">
        <w:rPr>
          <w:rStyle w:val="apple-converted-space"/>
          <w:rFonts w:eastAsiaTheme="majorEastAsia"/>
        </w:rPr>
        <w:t xml:space="preserve"> </w:t>
      </w:r>
      <w:r w:rsidR="00904A9A" w:rsidRPr="00977E37">
        <w:t>000003445310</w:t>
      </w:r>
      <w:r w:rsidR="00904A9A" w:rsidRPr="00977E37">
        <w:br/>
      </w:r>
      <w:r>
        <w:rPr>
          <w:rStyle w:val="a4"/>
          <w:rFonts w:eastAsiaTheme="majorEastAsia"/>
        </w:rPr>
        <w:t>Код</w:t>
      </w:r>
      <w:r w:rsidRPr="00977E37">
        <w:rPr>
          <w:rStyle w:val="a4"/>
          <w:rFonts w:eastAsiaTheme="majorEastAsia"/>
        </w:rPr>
        <w:t xml:space="preserve"> </w:t>
      </w:r>
      <w:r>
        <w:rPr>
          <w:rStyle w:val="a4"/>
          <w:rFonts w:eastAsiaTheme="majorEastAsia"/>
          <w:lang w:val="en-US"/>
        </w:rPr>
        <w:t>IBAN</w:t>
      </w:r>
      <w:r w:rsidRPr="00977E37">
        <w:rPr>
          <w:rStyle w:val="a4"/>
          <w:rFonts w:eastAsiaTheme="majorEastAsia"/>
        </w:rPr>
        <w:t xml:space="preserve"> (</w:t>
      </w:r>
      <w:r w:rsidR="00904A9A" w:rsidRPr="00063C2A">
        <w:rPr>
          <w:rStyle w:val="a4"/>
          <w:rFonts w:eastAsiaTheme="majorEastAsia"/>
          <w:lang w:val="en-US"/>
        </w:rPr>
        <w:t>IBAN</w:t>
      </w:r>
      <w:r w:rsidRPr="00977E37">
        <w:rPr>
          <w:rStyle w:val="a4"/>
          <w:rFonts w:eastAsiaTheme="majorEastAsia"/>
        </w:rPr>
        <w:t>)</w:t>
      </w:r>
      <w:r w:rsidR="00904A9A" w:rsidRPr="00977E37">
        <w:rPr>
          <w:rStyle w:val="a4"/>
          <w:rFonts w:eastAsiaTheme="majorEastAsia"/>
        </w:rPr>
        <w:t>:</w:t>
      </w:r>
      <w:r w:rsidR="006974F1" w:rsidRPr="00977E37">
        <w:t xml:space="preserve"> </w:t>
      </w:r>
      <w:r w:rsidR="00904A9A" w:rsidRPr="00063C2A">
        <w:rPr>
          <w:lang w:val="en-US"/>
        </w:rPr>
        <w:t>IT</w:t>
      </w:r>
      <w:r w:rsidR="00904A9A" w:rsidRPr="00977E37">
        <w:t>81</w:t>
      </w:r>
      <w:r w:rsidR="00904A9A" w:rsidRPr="00063C2A">
        <w:rPr>
          <w:lang w:val="en-US"/>
        </w:rPr>
        <w:t>M</w:t>
      </w:r>
      <w:r w:rsidR="00904A9A" w:rsidRPr="00977E37">
        <w:t>0301503200000003445310</w:t>
      </w:r>
      <w:r w:rsidR="00904A9A" w:rsidRPr="00977E37">
        <w:br/>
      </w:r>
      <w:r>
        <w:rPr>
          <w:rStyle w:val="a4"/>
          <w:rFonts w:eastAsiaTheme="majorEastAsia"/>
          <w:lang w:val="en-US"/>
        </w:rPr>
        <w:t>SWIFT</w:t>
      </w:r>
      <w:r w:rsidRPr="00977E37">
        <w:rPr>
          <w:rStyle w:val="a4"/>
          <w:rFonts w:eastAsiaTheme="majorEastAsia"/>
        </w:rPr>
        <w:t>-</w:t>
      </w:r>
      <w:r>
        <w:rPr>
          <w:rStyle w:val="a4"/>
          <w:rFonts w:eastAsiaTheme="majorEastAsia"/>
        </w:rPr>
        <w:t>код</w:t>
      </w:r>
      <w:r w:rsidRPr="00977E37">
        <w:rPr>
          <w:rStyle w:val="a4"/>
          <w:rFonts w:eastAsiaTheme="majorEastAsia"/>
        </w:rPr>
        <w:t xml:space="preserve"> (</w:t>
      </w:r>
      <w:r w:rsidR="00904A9A" w:rsidRPr="00063C2A">
        <w:rPr>
          <w:rStyle w:val="a4"/>
          <w:rFonts w:eastAsiaTheme="majorEastAsia"/>
          <w:lang w:val="en-US"/>
        </w:rPr>
        <w:t>SWIFT</w:t>
      </w:r>
      <w:r w:rsidRPr="00977E37">
        <w:rPr>
          <w:rStyle w:val="a4"/>
          <w:rFonts w:eastAsiaTheme="majorEastAsia"/>
        </w:rPr>
        <w:t>)</w:t>
      </w:r>
      <w:r w:rsidR="00904A9A" w:rsidRPr="00977E37">
        <w:rPr>
          <w:rStyle w:val="a4"/>
          <w:rFonts w:eastAsiaTheme="majorEastAsia"/>
        </w:rPr>
        <w:t>:</w:t>
      </w:r>
      <w:r w:rsidR="006974F1" w:rsidRPr="00977E37">
        <w:rPr>
          <w:rStyle w:val="apple-converted-space"/>
          <w:rFonts w:eastAsiaTheme="majorEastAsia"/>
        </w:rPr>
        <w:t xml:space="preserve"> </w:t>
      </w:r>
      <w:r w:rsidR="00904A9A" w:rsidRPr="00063C2A">
        <w:rPr>
          <w:lang w:val="en-US"/>
        </w:rPr>
        <w:t>UNCRITMM</w:t>
      </w:r>
      <w:r w:rsidR="006974F1" w:rsidRPr="00977E37">
        <w:t xml:space="preserve"> </w:t>
      </w:r>
      <w:r w:rsidR="00904A9A" w:rsidRPr="00977E37">
        <w:t>(</w:t>
      </w:r>
      <w:r w:rsidR="00294CC5" w:rsidRPr="00977E37">
        <w:t>добав</w:t>
      </w:r>
      <w:r w:rsidR="00A059AB">
        <w:t>ьте</w:t>
      </w:r>
      <w:r w:rsidR="00294CC5" w:rsidRPr="00977E37">
        <w:t xml:space="preserve"> </w:t>
      </w:r>
      <w:r w:rsidR="00294CC5" w:rsidRPr="00294CC5">
        <w:rPr>
          <w:lang w:val="en-US"/>
        </w:rPr>
        <w:t>XXX</w:t>
      </w:r>
      <w:r w:rsidR="00294CC5" w:rsidRPr="00977E37">
        <w:t xml:space="preserve"> после последне</w:t>
      </w:r>
      <w:r w:rsidR="00A059AB">
        <w:t>го</w:t>
      </w:r>
      <w:r w:rsidR="00294CC5" w:rsidRPr="00977E37">
        <w:t xml:space="preserve"> </w:t>
      </w:r>
      <w:r w:rsidR="00A059AB">
        <w:t>символа</w:t>
      </w:r>
      <w:r w:rsidR="00294CC5" w:rsidRPr="00977E37">
        <w:t xml:space="preserve">, если </w:t>
      </w:r>
      <w:r w:rsidR="00294CC5">
        <w:t>В</w:t>
      </w:r>
      <w:r w:rsidR="00294CC5" w:rsidRPr="00977E37">
        <w:t xml:space="preserve">аш банк требует 11 </w:t>
      </w:r>
      <w:r w:rsidR="00A059AB">
        <w:t>символов</w:t>
      </w:r>
      <w:r w:rsidR="00904A9A" w:rsidRPr="00977E37">
        <w:t>)</w:t>
      </w:r>
      <w:r w:rsidR="00904A9A" w:rsidRPr="00977E37">
        <w:rPr>
          <w:b/>
          <w:bCs/>
        </w:rPr>
        <w:br/>
      </w:r>
      <w:r w:rsidR="00294CC5">
        <w:rPr>
          <w:rStyle w:val="a4"/>
          <w:rFonts w:eastAsiaTheme="majorEastAsia"/>
          <w:lang w:val="en-US"/>
        </w:rPr>
        <w:t>BIC</w:t>
      </w:r>
      <w:r w:rsidR="00294CC5" w:rsidRPr="00977E37">
        <w:rPr>
          <w:rStyle w:val="a4"/>
          <w:rFonts w:eastAsiaTheme="majorEastAsia"/>
        </w:rPr>
        <w:t>-</w:t>
      </w:r>
      <w:r w:rsidR="00294CC5">
        <w:rPr>
          <w:rStyle w:val="a4"/>
          <w:rFonts w:eastAsiaTheme="majorEastAsia"/>
        </w:rPr>
        <w:t>код</w:t>
      </w:r>
      <w:r w:rsidR="00294CC5" w:rsidRPr="00977E37">
        <w:rPr>
          <w:rStyle w:val="a4"/>
          <w:rFonts w:eastAsiaTheme="majorEastAsia"/>
        </w:rPr>
        <w:t xml:space="preserve"> (</w:t>
      </w:r>
      <w:r w:rsidR="00294CC5">
        <w:rPr>
          <w:rStyle w:val="a4"/>
          <w:rFonts w:eastAsiaTheme="majorEastAsia"/>
        </w:rPr>
        <w:t>банк</w:t>
      </w:r>
      <w:r w:rsidR="00294CC5" w:rsidRPr="00977E37">
        <w:rPr>
          <w:rStyle w:val="a4"/>
          <w:rFonts w:eastAsiaTheme="majorEastAsia"/>
        </w:rPr>
        <w:t xml:space="preserve"> </w:t>
      </w:r>
      <w:r w:rsidR="00294CC5">
        <w:rPr>
          <w:rStyle w:val="a4"/>
          <w:rFonts w:eastAsiaTheme="majorEastAsia"/>
        </w:rPr>
        <w:t>получателя</w:t>
      </w:r>
      <w:r w:rsidR="00294CC5" w:rsidRPr="00977E37">
        <w:rPr>
          <w:rStyle w:val="a4"/>
          <w:rFonts w:eastAsiaTheme="majorEastAsia"/>
        </w:rPr>
        <w:t>) (</w:t>
      </w:r>
      <w:r w:rsidR="00904A9A" w:rsidRPr="00063C2A">
        <w:rPr>
          <w:rStyle w:val="a4"/>
          <w:rFonts w:eastAsiaTheme="majorEastAsia"/>
          <w:lang w:val="en-US"/>
        </w:rPr>
        <w:t>BIC</w:t>
      </w:r>
      <w:r w:rsidR="006974F1" w:rsidRPr="00977E37">
        <w:rPr>
          <w:rStyle w:val="a4"/>
          <w:rFonts w:eastAsiaTheme="majorEastAsia"/>
        </w:rPr>
        <w:t xml:space="preserve"> </w:t>
      </w:r>
      <w:r w:rsidR="00904A9A" w:rsidRPr="00977E37">
        <w:rPr>
          <w:rStyle w:val="a4"/>
          <w:rFonts w:eastAsiaTheme="majorEastAsia"/>
        </w:rPr>
        <w:t>(</w:t>
      </w:r>
      <w:r w:rsidR="00904A9A" w:rsidRPr="00063C2A">
        <w:rPr>
          <w:rStyle w:val="a4"/>
          <w:rFonts w:eastAsiaTheme="majorEastAsia"/>
          <w:lang w:val="en-US"/>
        </w:rPr>
        <w:t>beneficiary</w:t>
      </w:r>
      <w:r w:rsidR="00904A9A" w:rsidRPr="00977E37">
        <w:rPr>
          <w:rStyle w:val="a4"/>
          <w:rFonts w:eastAsiaTheme="majorEastAsia"/>
        </w:rPr>
        <w:t>’</w:t>
      </w:r>
      <w:r w:rsidR="00904A9A" w:rsidRPr="00063C2A">
        <w:rPr>
          <w:rStyle w:val="a4"/>
          <w:rFonts w:eastAsiaTheme="majorEastAsia"/>
          <w:lang w:val="en-US"/>
        </w:rPr>
        <w:t>s</w:t>
      </w:r>
      <w:r w:rsidR="006974F1" w:rsidRPr="00977E37">
        <w:rPr>
          <w:rStyle w:val="a4"/>
          <w:rFonts w:eastAsiaTheme="majorEastAsia"/>
        </w:rPr>
        <w:t xml:space="preserve"> </w:t>
      </w:r>
      <w:r w:rsidR="00904A9A" w:rsidRPr="00063C2A">
        <w:rPr>
          <w:rStyle w:val="a4"/>
          <w:rFonts w:eastAsiaTheme="majorEastAsia"/>
          <w:lang w:val="en-US"/>
        </w:rPr>
        <w:t>bank</w:t>
      </w:r>
      <w:r w:rsidR="00904A9A" w:rsidRPr="00977E37">
        <w:rPr>
          <w:rStyle w:val="a4"/>
          <w:rFonts w:eastAsiaTheme="majorEastAsia"/>
        </w:rPr>
        <w:t>)</w:t>
      </w:r>
      <w:r w:rsidR="00294CC5" w:rsidRPr="00977E37">
        <w:rPr>
          <w:rStyle w:val="a4"/>
          <w:rFonts w:eastAsiaTheme="majorEastAsia"/>
        </w:rPr>
        <w:t>)</w:t>
      </w:r>
      <w:r w:rsidR="00904A9A" w:rsidRPr="00977E37">
        <w:rPr>
          <w:rStyle w:val="a4"/>
          <w:rFonts w:eastAsiaTheme="majorEastAsia"/>
        </w:rPr>
        <w:t>:</w:t>
      </w:r>
      <w:r w:rsidR="006974F1" w:rsidRPr="00977E37">
        <w:rPr>
          <w:rStyle w:val="apple-converted-space"/>
          <w:rFonts w:eastAsiaTheme="majorEastAsia"/>
        </w:rPr>
        <w:t xml:space="preserve"> </w:t>
      </w:r>
      <w:r w:rsidR="00904A9A" w:rsidRPr="00063C2A">
        <w:rPr>
          <w:lang w:val="en-US"/>
        </w:rPr>
        <w:t>FEBIITM</w:t>
      </w:r>
      <w:r w:rsidR="00904A9A" w:rsidRPr="00977E37">
        <w:t>1</w:t>
      </w:r>
      <w:r w:rsidR="006974F1" w:rsidRPr="00977E37">
        <w:t xml:space="preserve"> </w:t>
      </w:r>
      <w:r w:rsidR="00904A9A" w:rsidRPr="00977E37">
        <w:t>(</w:t>
      </w:r>
      <w:r w:rsidR="00294CC5" w:rsidRPr="00977E37">
        <w:t>добав</w:t>
      </w:r>
      <w:r w:rsidR="00A059AB">
        <w:t>ьте</w:t>
      </w:r>
      <w:r w:rsidR="00A059AB" w:rsidRPr="00977E37">
        <w:t xml:space="preserve"> </w:t>
      </w:r>
      <w:r w:rsidR="00294CC5" w:rsidRPr="00294CC5">
        <w:rPr>
          <w:lang w:val="en-US"/>
        </w:rPr>
        <w:t>XXX</w:t>
      </w:r>
      <w:r w:rsidR="00294CC5" w:rsidRPr="00977E37">
        <w:t xml:space="preserve"> после последне</w:t>
      </w:r>
      <w:r w:rsidR="00A059AB">
        <w:t>го</w:t>
      </w:r>
      <w:r w:rsidR="00A059AB" w:rsidRPr="00977E37">
        <w:t xml:space="preserve"> </w:t>
      </w:r>
      <w:r w:rsidR="00A059AB">
        <w:t>символа</w:t>
      </w:r>
      <w:r w:rsidR="00294CC5" w:rsidRPr="00977E37">
        <w:t xml:space="preserve">, если </w:t>
      </w:r>
      <w:r w:rsidR="00A059AB">
        <w:t>В</w:t>
      </w:r>
      <w:r w:rsidR="00294CC5" w:rsidRPr="00977E37">
        <w:t xml:space="preserve">аш банк требует 11 </w:t>
      </w:r>
      <w:r w:rsidR="00A059AB">
        <w:t>символов</w:t>
      </w:r>
      <w:r w:rsidR="00904A9A" w:rsidRPr="00977E37">
        <w:t>)</w:t>
      </w:r>
    </w:p>
    <w:p w:rsidR="00294CC5" w:rsidRDefault="00977E37" w:rsidP="00227DD1">
      <w:pPr>
        <w:pStyle w:val="a3"/>
        <w:shd w:val="clear" w:color="auto" w:fill="F9F9F9"/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190.95pt">
            <v:imagedata r:id="rId18" o:title="реквизиты италия"/>
          </v:shape>
        </w:pict>
      </w:r>
    </w:p>
    <w:p w:rsidR="00294CC5" w:rsidRDefault="00294CC5" w:rsidP="00227DD1">
      <w:pPr>
        <w:pStyle w:val="a3"/>
        <w:shd w:val="clear" w:color="auto" w:fill="F9F9F9"/>
        <w:spacing w:before="0" w:beforeAutospacing="0" w:after="0" w:afterAutospacing="0"/>
        <w:textAlignment w:val="baseline"/>
        <w:rPr>
          <w:lang w:val="en-US"/>
        </w:rPr>
      </w:pPr>
    </w:p>
    <w:p w:rsidR="003F7D70" w:rsidRPr="00100378" w:rsidRDefault="00A059AB" w:rsidP="00227DD1">
      <w:pPr>
        <w:pStyle w:val="a3"/>
        <w:shd w:val="clear" w:color="auto" w:fill="F9F9F9"/>
        <w:spacing w:before="0" w:beforeAutospacing="0" w:after="0" w:afterAutospacing="0"/>
        <w:textAlignment w:val="baseline"/>
      </w:pPr>
      <w:r>
        <w:t>Тезисы</w:t>
      </w:r>
      <w:r w:rsidRPr="00A059AB">
        <w:t xml:space="preserve">, </w:t>
      </w:r>
      <w:r>
        <w:t>поданные</w:t>
      </w:r>
      <w:r w:rsidRPr="00A059AB">
        <w:t xml:space="preserve"> </w:t>
      </w:r>
      <w:r>
        <w:t>на</w:t>
      </w:r>
      <w:r w:rsidRPr="00A059AB">
        <w:t xml:space="preserve"> </w:t>
      </w:r>
      <w:r w:rsidR="00904A9A" w:rsidRPr="00063C2A">
        <w:rPr>
          <w:lang w:val="en-US"/>
        </w:rPr>
        <w:t>AMAM</w:t>
      </w:r>
      <w:r w:rsidR="00904A9A" w:rsidRPr="00A059AB">
        <w:t>-</w:t>
      </w:r>
      <w:r w:rsidR="00904A9A" w:rsidRPr="00063C2A">
        <w:rPr>
          <w:lang w:val="en-US"/>
        </w:rPr>
        <w:t>ICAM</w:t>
      </w:r>
      <w:r w:rsidR="00904A9A" w:rsidRPr="00A059AB">
        <w:t>2017</w:t>
      </w:r>
      <w:r w:rsidRPr="00A059AB">
        <w:t>,</w:t>
      </w:r>
      <w:r w:rsidR="006974F1" w:rsidRPr="00A059AB">
        <w:t xml:space="preserve"> </w:t>
      </w:r>
      <w:r>
        <w:t>будут</w:t>
      </w:r>
      <w:r w:rsidRPr="00A059AB">
        <w:t xml:space="preserve"> </w:t>
      </w:r>
      <w:r>
        <w:t>рецензированы</w:t>
      </w:r>
      <w:r w:rsidR="006974F1" w:rsidRPr="00A059AB">
        <w:t xml:space="preserve"> </w:t>
      </w:r>
      <w:r>
        <w:t>Международным</w:t>
      </w:r>
      <w:r w:rsidRPr="00A059AB">
        <w:t xml:space="preserve"> </w:t>
      </w:r>
      <w:r>
        <w:t>научным</w:t>
      </w:r>
      <w:r w:rsidRPr="00A059AB">
        <w:t xml:space="preserve"> </w:t>
      </w:r>
      <w:r>
        <w:t>комитетом</w:t>
      </w:r>
      <w:r w:rsidRPr="00A059AB">
        <w:t>.</w:t>
      </w:r>
      <w:r>
        <w:t xml:space="preserve"> </w:t>
      </w:r>
      <w:r w:rsidR="003F7D70">
        <w:t>Решение об их публикации и типе</w:t>
      </w:r>
      <w:r w:rsidR="003F7D70" w:rsidRPr="003F7D70">
        <w:t xml:space="preserve"> презентации будет </w:t>
      </w:r>
      <w:r w:rsidR="003F7D70">
        <w:t>выдвигаться</w:t>
      </w:r>
      <w:r w:rsidR="003F7D70" w:rsidRPr="003F7D70">
        <w:t xml:space="preserve"> Научным комитетом. </w:t>
      </w:r>
      <w:r w:rsidR="003F7D70">
        <w:t>Мы</w:t>
      </w:r>
      <w:r w:rsidR="003F7D70" w:rsidRPr="00100378">
        <w:t xml:space="preserve"> </w:t>
      </w:r>
      <w:r w:rsidR="003F7D70">
        <w:t>не</w:t>
      </w:r>
      <w:r w:rsidR="003F7D70" w:rsidRPr="00100378">
        <w:t xml:space="preserve"> </w:t>
      </w:r>
      <w:r w:rsidR="003F7D70">
        <w:t>даем</w:t>
      </w:r>
      <w:r w:rsidR="003F7D70" w:rsidRPr="00100378">
        <w:t xml:space="preserve"> </w:t>
      </w:r>
      <w:r w:rsidR="003F7D70" w:rsidRPr="003F7D70">
        <w:t>гарантии</w:t>
      </w:r>
      <w:r w:rsidR="003F7D70" w:rsidRPr="00100378">
        <w:t xml:space="preserve">, </w:t>
      </w:r>
      <w:r w:rsidR="003F7D70" w:rsidRPr="003F7D70">
        <w:t>что</w:t>
      </w:r>
      <w:r w:rsidR="003F7D70" w:rsidRPr="00100378">
        <w:t xml:space="preserve"> </w:t>
      </w:r>
      <w:r w:rsidR="00100378">
        <w:t xml:space="preserve">у Вас будет возможность выступить </w:t>
      </w:r>
      <w:r w:rsidR="003F7D70">
        <w:t>устно</w:t>
      </w:r>
      <w:r w:rsidR="003F7D70" w:rsidRPr="00100378">
        <w:t>.</w:t>
      </w:r>
    </w:p>
    <w:p w:rsidR="00904A9A" w:rsidRPr="003F7D70" w:rsidRDefault="003F7D70" w:rsidP="00227DD1">
      <w:pPr>
        <w:pStyle w:val="a3"/>
        <w:shd w:val="clear" w:color="auto" w:fill="F9F9F9"/>
        <w:spacing w:before="0" w:beforeAutospacing="0" w:after="0" w:afterAutospacing="0"/>
        <w:textAlignment w:val="baseline"/>
      </w:pPr>
      <w:r>
        <w:t xml:space="preserve">Решение о принятии тезисов к публикации будет выслано авторам до марта 2017 года. </w:t>
      </w:r>
      <w:r w:rsidRPr="003F7D70">
        <w:rPr>
          <w:b/>
        </w:rPr>
        <w:t xml:space="preserve">Тезисы будут опубликованы в </w:t>
      </w:r>
      <w:hyperlink r:id="rId19" w:history="1">
        <w:r w:rsidR="00904A9A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  <w:lang w:val="en-US"/>
          </w:rPr>
          <w:t>Scientific</w:t>
        </w:r>
        <w:r w:rsidR="006974F1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</w:rPr>
          <w:t xml:space="preserve"> </w:t>
        </w:r>
        <w:r w:rsidR="00904A9A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  <w:lang w:val="en-US"/>
          </w:rPr>
          <w:t>Abstracts</w:t>
        </w:r>
        <w:r w:rsidR="006974F1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</w:rPr>
          <w:t xml:space="preserve"> </w:t>
        </w:r>
        <w:r w:rsidR="00904A9A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  <w:lang w:val="en-US"/>
          </w:rPr>
          <w:t>Research</w:t>
        </w:r>
        <w:r w:rsidR="006974F1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</w:rPr>
          <w:t xml:space="preserve"> </w:t>
        </w:r>
        <w:r w:rsidR="00904A9A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</w:rPr>
          <w:t>(</w:t>
        </w:r>
        <w:r w:rsidR="00904A9A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  <w:lang w:val="en-US"/>
          </w:rPr>
          <w:t>ISSN</w:t>
        </w:r>
        <w:r w:rsidR="00904A9A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</w:rPr>
          <w:t>:</w:t>
        </w:r>
        <w:r w:rsidR="006974F1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</w:rPr>
          <w:t xml:space="preserve"> </w:t>
        </w:r>
        <w:r w:rsidR="00904A9A" w:rsidRPr="003F7D70">
          <w:rPr>
            <w:rStyle w:val="a5"/>
            <w:rFonts w:eastAsiaTheme="majorEastAsia"/>
            <w:b/>
            <w:bCs/>
            <w:color w:val="auto"/>
            <w:bdr w:val="none" w:sz="0" w:space="0" w:color="auto" w:frame="1"/>
          </w:rPr>
          <w:t>2464-9147)</w:t>
        </w:r>
      </w:hyperlink>
      <w:r w:rsidR="00904A9A" w:rsidRPr="003F7D70">
        <w:rPr>
          <w:rStyle w:val="a4"/>
          <w:rFonts w:eastAsiaTheme="majorEastAsia"/>
        </w:rPr>
        <w:t>.</w:t>
      </w:r>
    </w:p>
    <w:p w:rsidR="00904A9A" w:rsidRPr="003F7D70" w:rsidRDefault="003F7D70" w:rsidP="00227DD1">
      <w:pPr>
        <w:pStyle w:val="a3"/>
        <w:shd w:val="clear" w:color="auto" w:fill="F9F9F9"/>
        <w:spacing w:before="0" w:beforeAutospacing="0" w:after="0" w:afterAutospacing="0"/>
        <w:textAlignment w:val="baseline"/>
      </w:pPr>
      <w:r>
        <w:t>Если у Вас будут какие</w:t>
      </w:r>
      <w:r w:rsidR="00100378">
        <w:t>-либо вопросы, свяжитесь с нами.</w:t>
      </w:r>
    </w:p>
    <w:p w:rsidR="00100378" w:rsidRDefault="0010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4A9A" w:rsidRPr="00063C2A" w:rsidRDefault="00100378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подать тезисы на конференцию</w:t>
      </w:r>
      <w:r w:rsidRPr="00100378">
        <w:t xml:space="preserve"> </w:t>
      </w:r>
      <w:r w:rsidRPr="00100378">
        <w:rPr>
          <w:rFonts w:ascii="Times New Roman" w:hAnsi="Times New Roman" w:cs="Times New Roman"/>
          <w:sz w:val="24"/>
          <w:szCs w:val="24"/>
        </w:rPr>
        <w:t>AMAM-ICAM 2017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4A9A" w:rsidRPr="00446DA7" w:rsidRDefault="00100378" w:rsidP="00446DA7">
      <w:pPr>
        <w:numPr>
          <w:ilvl w:val="0"/>
          <w:numId w:val="2"/>
        </w:num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свуой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аккаунт на сайте конференции для получения личного Идентификационного номера (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6974F1" w:rsidRPr="00100378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Number</w:t>
      </w:r>
      <w:r w:rsidR="006974F1" w:rsidRPr="00100378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100378">
        <w:rPr>
          <w:rFonts w:ascii="Times New Roman" w:hAnsi="Times New Roman" w:cs="Times New Roman"/>
          <w:sz w:val="24"/>
          <w:szCs w:val="24"/>
        </w:rPr>
        <w:t>(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4A9A" w:rsidRPr="00100378">
        <w:rPr>
          <w:rFonts w:ascii="Times New Roman" w:hAnsi="Times New Roman" w:cs="Times New Roman"/>
          <w:sz w:val="24"/>
          <w:szCs w:val="24"/>
        </w:rPr>
        <w:t>).</w:t>
      </w:r>
      <w:r w:rsidR="006974F1" w:rsidRPr="00100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взноса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конференцию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данном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</w:t>
      </w:r>
      <w:r w:rsidR="006974F1" w:rsidRPr="00446D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46DA7"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[</w:t>
        </w:r>
        <w:r w:rsidR="00446DA7" w:rsidRPr="00C644B7">
          <w:rPr>
            <w:rStyle w:val="a5"/>
          </w:rPr>
          <w:t xml:space="preserve"> </w:t>
        </w:r>
        <w:r w:rsidR="00446DA7"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http://www.scientevents.com/amam-icam2017/registration/]</w:t>
        </w:r>
      </w:hyperlink>
    </w:p>
    <w:p w:rsidR="00904A9A" w:rsidRPr="00446DA7" w:rsidRDefault="00446DA7" w:rsidP="00446DA7">
      <w:pPr>
        <w:numPr>
          <w:ilvl w:val="0"/>
          <w:numId w:val="2"/>
        </w:num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тезисы согласно шаблону</w:t>
      </w:r>
      <w:r w:rsidR="006974F1" w:rsidRPr="00446D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[ссылка на скачивание шаблона http://www.scientevents.com/amam-icam2017/?wpdmdl=3355]</w:t>
        </w:r>
      </w:hyperlink>
    </w:p>
    <w:p w:rsidR="00904A9A" w:rsidRPr="00E71225" w:rsidRDefault="00446DA7" w:rsidP="00227DD1">
      <w:pPr>
        <w:numPr>
          <w:ilvl w:val="0"/>
          <w:numId w:val="2"/>
        </w:numPr>
        <w:shd w:val="clear" w:color="auto" w:fill="F9F9F9"/>
        <w:spacing w:after="0" w:line="240" w:lineRule="auto"/>
        <w:ind w:left="3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="00904A9A" w:rsidRPr="00446DA7">
        <w:rPr>
          <w:rFonts w:ascii="Times New Roman" w:hAnsi="Times New Roman" w:cs="Times New Roman"/>
          <w:sz w:val="24"/>
          <w:szCs w:val="24"/>
        </w:rPr>
        <w:t>:</w:t>
      </w:r>
      <w:r w:rsidR="006974F1" w:rsidRPr="00446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НомерСессии</w:t>
      </w:r>
      <w:r w:rsidR="00904A9A" w:rsidRPr="00446D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6974F1" w:rsidRPr="00446DA7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446DA7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974F1" w:rsidRPr="00446DA7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04A9A" w:rsidRPr="00446DA7">
        <w:rPr>
          <w:rFonts w:ascii="Times New Roman" w:hAnsi="Times New Roman" w:cs="Times New Roman"/>
          <w:sz w:val="24"/>
          <w:szCs w:val="24"/>
        </w:rPr>
        <w:t>01_243).</w:t>
      </w:r>
      <w:r w:rsidR="006974F1" w:rsidRPr="00446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тот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подает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одну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E71225">
        <w:rPr>
          <w:rFonts w:ascii="Times New Roman" w:hAnsi="Times New Roman" w:cs="Times New Roman"/>
          <w:sz w:val="24"/>
          <w:szCs w:val="24"/>
        </w:rPr>
        <w:t>сесс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E712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E71225">
        <w:rPr>
          <w:rFonts w:ascii="Times New Roman" w:hAnsi="Times New Roman" w:cs="Times New Roman"/>
          <w:sz w:val="24"/>
          <w:szCs w:val="24"/>
        </w:rPr>
        <w:t>следует</w:t>
      </w:r>
      <w:r w:rsidR="00E71225"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E71225">
        <w:rPr>
          <w:rFonts w:ascii="Times New Roman" w:hAnsi="Times New Roman" w:cs="Times New Roman"/>
          <w:sz w:val="24"/>
          <w:szCs w:val="24"/>
        </w:rPr>
        <w:t>указать</w:t>
      </w:r>
      <w:r w:rsidR="00E71225"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E71225">
        <w:rPr>
          <w:rFonts w:ascii="Times New Roman" w:hAnsi="Times New Roman" w:cs="Times New Roman"/>
          <w:sz w:val="24"/>
          <w:szCs w:val="24"/>
        </w:rPr>
        <w:t>букву</w:t>
      </w:r>
      <w:r w:rsidR="00E71225"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E71225">
        <w:rPr>
          <w:rFonts w:ascii="Times New Roman" w:hAnsi="Times New Roman" w:cs="Times New Roman"/>
          <w:sz w:val="24"/>
          <w:szCs w:val="24"/>
        </w:rPr>
        <w:t>в</w:t>
      </w:r>
      <w:r w:rsidR="00E71225"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E71225">
        <w:rPr>
          <w:rFonts w:ascii="Times New Roman" w:hAnsi="Times New Roman" w:cs="Times New Roman"/>
          <w:sz w:val="24"/>
          <w:szCs w:val="24"/>
        </w:rPr>
        <w:t>алфавитном</w:t>
      </w:r>
      <w:r w:rsidR="00E71225"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E71225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904A9A" w:rsidRPr="00E712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122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71225">
        <w:rPr>
          <w:rFonts w:ascii="Times New Roman" w:hAnsi="Times New Roman" w:cs="Times New Roman"/>
          <w:sz w:val="24"/>
          <w:szCs w:val="24"/>
        </w:rPr>
        <w:t>:</w:t>
      </w:r>
      <w:r w:rsidR="006974F1"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04A9A" w:rsidRPr="00E71225">
        <w:rPr>
          <w:rFonts w:ascii="Times New Roman" w:hAnsi="Times New Roman" w:cs="Times New Roman"/>
          <w:sz w:val="24"/>
          <w:szCs w:val="24"/>
        </w:rPr>
        <w:t>01_243_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4A9A" w:rsidRPr="00E71225">
        <w:rPr>
          <w:rFonts w:ascii="Times New Roman" w:hAnsi="Times New Roman" w:cs="Times New Roman"/>
          <w:sz w:val="24"/>
          <w:szCs w:val="24"/>
        </w:rPr>
        <w:t>;</w:t>
      </w:r>
      <w:r w:rsidR="006974F1" w:rsidRPr="00E71225">
        <w:rPr>
          <w:rFonts w:ascii="Times New Roman" w:hAnsi="Times New Roman" w:cs="Times New Roman"/>
          <w:sz w:val="24"/>
          <w:szCs w:val="24"/>
        </w:rPr>
        <w:t xml:space="preserve"> 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04A9A" w:rsidRPr="00E71225">
        <w:rPr>
          <w:rFonts w:ascii="Times New Roman" w:hAnsi="Times New Roman" w:cs="Times New Roman"/>
          <w:sz w:val="24"/>
          <w:szCs w:val="24"/>
        </w:rPr>
        <w:t>01_243_</w:t>
      </w:r>
      <w:r w:rsidR="00904A9A" w:rsidRPr="00063C2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4A9A" w:rsidRPr="00E71225">
        <w:rPr>
          <w:rFonts w:ascii="Times New Roman" w:hAnsi="Times New Roman" w:cs="Times New Roman"/>
          <w:sz w:val="24"/>
          <w:szCs w:val="24"/>
        </w:rPr>
        <w:t>).</w:t>
      </w:r>
    </w:p>
    <w:p w:rsidR="00904A9A" w:rsidRPr="00E71225" w:rsidRDefault="00E71225" w:rsidP="00227DD1">
      <w:pPr>
        <w:numPr>
          <w:ilvl w:val="0"/>
          <w:numId w:val="2"/>
        </w:numPr>
        <w:shd w:val="clear" w:color="auto" w:fill="F9F9F9"/>
        <w:spacing w:after="0" w:line="240" w:lineRule="auto"/>
        <w:ind w:left="3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загрузите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тезисами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E7122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04A9A" w:rsidRPr="00E71225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[</w:t>
        </w:r>
        <w:r w:rsidR="00134A9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Ссылка на страницу подачи тезисов</w:t>
        </w:r>
        <w:r w:rsidR="00904A9A" w:rsidRPr="00E71225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]</w:t>
        </w:r>
      </w:hyperlink>
    </w:p>
    <w:p w:rsidR="00904A9A" w:rsidRPr="00134A99" w:rsidRDefault="00134A99" w:rsidP="00134A99">
      <w:pPr>
        <w:numPr>
          <w:ilvl w:val="0"/>
          <w:numId w:val="2"/>
        </w:numPr>
        <w:shd w:val="clear" w:color="auto" w:fill="F9F9F9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Оплатите сбор за поданные Вами тезисы</w:t>
      </w:r>
      <w:r w:rsidR="006974F1" w:rsidRPr="00134A9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[Ссылка на страницу оплаты тезисов</w:t>
        </w:r>
        <w:r w:rsidRPr="00C644B7">
          <w:rPr>
            <w:rStyle w:val="a5"/>
          </w:rPr>
          <w:t xml:space="preserve"> 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http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://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www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scientevents</w:t>
        </w:r>
        <w:proofErr w:type="spellEnd"/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.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com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/</w:t>
        </w:r>
        <w:proofErr w:type="spellStart"/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amam</w:t>
        </w:r>
        <w:proofErr w:type="spellEnd"/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-</w:t>
        </w:r>
        <w:proofErr w:type="spellStart"/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icam</w:t>
        </w:r>
        <w:proofErr w:type="spellEnd"/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2017/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product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/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abstract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-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processing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-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fee</w:t>
        </w:r>
        <w:r w:rsidRPr="00C644B7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/]</w:t>
        </w:r>
      </w:hyperlink>
    </w:p>
    <w:p w:rsidR="00100378" w:rsidRPr="00134A99" w:rsidRDefault="00100378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78" w:rsidRPr="00134A99" w:rsidRDefault="00100378" w:rsidP="00227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78" w:rsidRPr="00FB3422" w:rsidRDefault="00134A99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принятых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подать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полные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134A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опубликованы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ProScience</w:t>
      </w:r>
      <w:proofErr w:type="spellEnd"/>
      <w:r w:rsidR="00100378" w:rsidRPr="00134A99">
        <w:rPr>
          <w:rFonts w:ascii="Times New Roman" w:hAnsi="Times New Roman" w:cs="Times New Roman"/>
          <w:sz w:val="24"/>
          <w:szCs w:val="24"/>
        </w:rPr>
        <w:t xml:space="preserve">, </w:t>
      </w:r>
      <w:r w:rsidR="00FB3422">
        <w:rPr>
          <w:rFonts w:ascii="Times New Roman" w:hAnsi="Times New Roman" w:cs="Times New Roman"/>
          <w:sz w:val="24"/>
          <w:szCs w:val="24"/>
        </w:rPr>
        <w:t>сборник материалов конференции открытого доступа</w:t>
      </w:r>
      <w:r w:rsidR="00100378" w:rsidRPr="00134A99">
        <w:rPr>
          <w:rFonts w:ascii="Times New Roman" w:hAnsi="Times New Roman" w:cs="Times New Roman"/>
          <w:sz w:val="24"/>
          <w:szCs w:val="24"/>
        </w:rPr>
        <w:t xml:space="preserve"> (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100378" w:rsidRPr="00134A99">
        <w:rPr>
          <w:rFonts w:ascii="Times New Roman" w:hAnsi="Times New Roman" w:cs="Times New Roman"/>
          <w:sz w:val="24"/>
          <w:szCs w:val="24"/>
        </w:rPr>
        <w:t xml:space="preserve"> 2283-5954). </w:t>
      </w:r>
      <w:r w:rsidR="00FB3422">
        <w:rPr>
          <w:rFonts w:ascii="Times New Roman" w:hAnsi="Times New Roman" w:cs="Times New Roman"/>
          <w:sz w:val="24"/>
          <w:szCs w:val="24"/>
        </w:rPr>
        <w:t>Авторы, зарегистрированные на полное участие в конференции (</w:t>
      </w:r>
      <w:r w:rsidR="00FB3422" w:rsidRPr="00100378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 w:rsidRPr="00100378">
        <w:rPr>
          <w:rFonts w:ascii="Times New Roman" w:hAnsi="Times New Roman" w:cs="Times New Roman"/>
          <w:sz w:val="24"/>
          <w:szCs w:val="24"/>
          <w:lang w:val="en-US"/>
        </w:rPr>
        <w:t>registered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 w:rsidRPr="00100378">
        <w:rPr>
          <w:rFonts w:ascii="Times New Roman" w:hAnsi="Times New Roman" w:cs="Times New Roman"/>
          <w:sz w:val="24"/>
          <w:szCs w:val="24"/>
          <w:lang w:val="en-US"/>
        </w:rPr>
        <w:t>author</w:t>
      </w:r>
      <w:proofErr w:type="gramStart"/>
      <w:r w:rsidR="00FB3422">
        <w:rPr>
          <w:rFonts w:ascii="Times New Roman" w:hAnsi="Times New Roman" w:cs="Times New Roman"/>
          <w:sz w:val="24"/>
          <w:szCs w:val="24"/>
        </w:rPr>
        <w:t>),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 xml:space="preserve"> могут</w:t>
      </w:r>
      <w:proofErr w:type="gramEnd"/>
      <w:r w:rsidR="00FB3422">
        <w:rPr>
          <w:rFonts w:ascii="Times New Roman" w:hAnsi="Times New Roman" w:cs="Times New Roman"/>
          <w:sz w:val="24"/>
          <w:szCs w:val="24"/>
        </w:rPr>
        <w:t xml:space="preserve"> без дополнительной оплаты подать 2 статьи (1 статья на каждый из принятых тезисов). Авторы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, </w:t>
      </w:r>
      <w:r w:rsidR="00FB3422">
        <w:rPr>
          <w:rFonts w:ascii="Times New Roman" w:hAnsi="Times New Roman" w:cs="Times New Roman"/>
          <w:sz w:val="24"/>
          <w:szCs w:val="24"/>
        </w:rPr>
        <w:t>зарегистрировавшиеся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на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частичное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участие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(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100378" w:rsidRPr="00FB3422">
        <w:rPr>
          <w:rFonts w:ascii="Times New Roman" w:hAnsi="Times New Roman" w:cs="Times New Roman"/>
          <w:sz w:val="24"/>
          <w:szCs w:val="24"/>
        </w:rPr>
        <w:t>-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100378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registered</w:t>
      </w:r>
      <w:r w:rsidR="00100378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) </w:t>
      </w:r>
      <w:r w:rsidR="00FB3422">
        <w:rPr>
          <w:rFonts w:ascii="Times New Roman" w:hAnsi="Times New Roman" w:cs="Times New Roman"/>
          <w:sz w:val="24"/>
          <w:szCs w:val="24"/>
        </w:rPr>
        <w:t>могут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подать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1 </w:t>
      </w:r>
      <w:r w:rsidR="00FB3422">
        <w:rPr>
          <w:rFonts w:ascii="Times New Roman" w:hAnsi="Times New Roman" w:cs="Times New Roman"/>
          <w:sz w:val="24"/>
          <w:szCs w:val="24"/>
        </w:rPr>
        <w:t>статью</w:t>
      </w:r>
      <w:r w:rsidR="00FB3422" w:rsidRPr="00FB3422">
        <w:rPr>
          <w:rFonts w:ascii="Times New Roman" w:hAnsi="Times New Roman" w:cs="Times New Roman"/>
          <w:sz w:val="24"/>
          <w:szCs w:val="24"/>
        </w:rPr>
        <w:t>.</w:t>
      </w:r>
      <w:r w:rsidR="00FB3422">
        <w:rPr>
          <w:rFonts w:ascii="Times New Roman" w:hAnsi="Times New Roman" w:cs="Times New Roman"/>
          <w:sz w:val="24"/>
          <w:szCs w:val="24"/>
        </w:rPr>
        <w:t xml:space="preserve"> За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каждую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последующую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(</w:t>
      </w:r>
      <w:r w:rsidR="00FB3422">
        <w:rPr>
          <w:rFonts w:ascii="Times New Roman" w:hAnsi="Times New Roman" w:cs="Times New Roman"/>
          <w:sz w:val="24"/>
          <w:szCs w:val="24"/>
        </w:rPr>
        <w:t>дополнительную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) </w:t>
      </w:r>
      <w:r w:rsidR="00FB3422">
        <w:rPr>
          <w:rFonts w:ascii="Times New Roman" w:hAnsi="Times New Roman" w:cs="Times New Roman"/>
          <w:sz w:val="24"/>
          <w:szCs w:val="24"/>
        </w:rPr>
        <w:t>статью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требуется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</w:t>
      </w:r>
      <w:r w:rsidR="00FB3422">
        <w:rPr>
          <w:rFonts w:ascii="Times New Roman" w:hAnsi="Times New Roman" w:cs="Times New Roman"/>
          <w:sz w:val="24"/>
          <w:szCs w:val="24"/>
        </w:rPr>
        <w:t>оплатить</w:t>
      </w:r>
      <w:r w:rsidR="00FB3422" w:rsidRPr="00FB3422">
        <w:rPr>
          <w:rFonts w:ascii="Times New Roman" w:hAnsi="Times New Roman" w:cs="Times New Roman"/>
          <w:sz w:val="24"/>
          <w:szCs w:val="24"/>
        </w:rPr>
        <w:t xml:space="preserve"> публикационный взно</w:t>
      </w:r>
      <w:r w:rsidR="00FB3422">
        <w:rPr>
          <w:rFonts w:ascii="Times New Roman" w:hAnsi="Times New Roman" w:cs="Times New Roman"/>
          <w:sz w:val="24"/>
          <w:szCs w:val="24"/>
        </w:rPr>
        <w:t xml:space="preserve">с 250 </w:t>
      </w:r>
      <w:proofErr w:type="spellStart"/>
      <w:r w:rsidR="00FB3422">
        <w:rPr>
          <w:rFonts w:ascii="Times New Roman" w:hAnsi="Times New Roman" w:cs="Times New Roman"/>
          <w:sz w:val="24"/>
          <w:szCs w:val="24"/>
        </w:rPr>
        <w:t>евро.Крайний</w:t>
      </w:r>
      <w:proofErr w:type="spellEnd"/>
      <w:r w:rsidR="00FB3422">
        <w:rPr>
          <w:rFonts w:ascii="Times New Roman" w:hAnsi="Times New Roman" w:cs="Times New Roman"/>
          <w:sz w:val="24"/>
          <w:szCs w:val="24"/>
        </w:rPr>
        <w:t xml:space="preserve"> срок подачи статей – 30 июня 2017 года </w:t>
      </w:r>
      <w:r w:rsidR="00100378" w:rsidRPr="00FB3422">
        <w:rPr>
          <w:rFonts w:ascii="Times New Roman" w:hAnsi="Times New Roman" w:cs="Times New Roman"/>
          <w:sz w:val="24"/>
          <w:szCs w:val="24"/>
        </w:rPr>
        <w:t xml:space="preserve">(24:00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GMT</w:t>
      </w:r>
      <w:r w:rsidR="00100378" w:rsidRPr="00FB3422">
        <w:rPr>
          <w:rFonts w:ascii="Times New Roman" w:hAnsi="Times New Roman" w:cs="Times New Roman"/>
          <w:sz w:val="24"/>
          <w:szCs w:val="24"/>
        </w:rPr>
        <w:t>).</w:t>
      </w:r>
    </w:p>
    <w:p w:rsidR="00100378" w:rsidRPr="00FB3422" w:rsidRDefault="0010037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78" w:rsidRDefault="00FB3422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авторскими</w:t>
      </w:r>
      <w:r w:rsidRPr="00FB34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опубликованными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поданными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B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в других изданиях. Если</w:t>
      </w:r>
      <w:r w:rsidRPr="00F5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F5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</w:t>
      </w:r>
      <w:r w:rsidRPr="00F5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</w:t>
      </w:r>
      <w:r w:rsidRPr="00F5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="00F53C4D" w:rsidRPr="00F5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C4D">
        <w:rPr>
          <w:rFonts w:ascii="Times New Roman" w:hAnsi="Times New Roman" w:cs="Times New Roman"/>
          <w:sz w:val="24"/>
          <w:szCs w:val="24"/>
        </w:rPr>
        <w:t>материалы</w:t>
      </w:r>
      <w:r w:rsidR="00F53C4D" w:rsidRPr="00F53C4D">
        <w:rPr>
          <w:rFonts w:ascii="Times New Roman" w:hAnsi="Times New Roman" w:cs="Times New Roman"/>
          <w:sz w:val="24"/>
          <w:szCs w:val="24"/>
        </w:rPr>
        <w:t xml:space="preserve"> </w:t>
      </w:r>
      <w:r w:rsidRPr="00F5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F53C4D">
        <w:rPr>
          <w:rFonts w:ascii="Times New Roman" w:hAnsi="Times New Roman" w:cs="Times New Roman"/>
          <w:sz w:val="24"/>
          <w:szCs w:val="24"/>
        </w:rPr>
        <w:t xml:space="preserve"> </w:t>
      </w:r>
      <w:r w:rsidR="00F53C4D">
        <w:rPr>
          <w:rFonts w:ascii="Times New Roman" w:hAnsi="Times New Roman" w:cs="Times New Roman"/>
          <w:sz w:val="24"/>
          <w:szCs w:val="24"/>
        </w:rPr>
        <w:t>опубликованных статей, то необходимо предоставить разрешение держателя авторских прав (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copyright</w:t>
      </w:r>
      <w:r w:rsidR="00100378" w:rsidRPr="00F53C4D">
        <w:rPr>
          <w:rFonts w:ascii="Times New Roman" w:hAnsi="Times New Roman" w:cs="Times New Roman"/>
          <w:sz w:val="24"/>
          <w:szCs w:val="24"/>
        </w:rPr>
        <w:t xml:space="preserve">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holder</w:t>
      </w:r>
      <w:r w:rsidR="00F53C4D">
        <w:rPr>
          <w:rFonts w:ascii="Times New Roman" w:hAnsi="Times New Roman" w:cs="Times New Roman"/>
          <w:sz w:val="24"/>
          <w:szCs w:val="24"/>
        </w:rPr>
        <w:t>)</w:t>
      </w:r>
      <w:r w:rsidR="00100378" w:rsidRPr="00F53C4D">
        <w:rPr>
          <w:rFonts w:ascii="Times New Roman" w:hAnsi="Times New Roman" w:cs="Times New Roman"/>
          <w:sz w:val="24"/>
          <w:szCs w:val="24"/>
        </w:rPr>
        <w:t>.</w:t>
      </w:r>
    </w:p>
    <w:p w:rsidR="00F53C4D" w:rsidRPr="00F53C4D" w:rsidRDefault="00F53C4D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на английском, написаны четко и без ошибок. Возможно Британское и американское написание слов, однако оно должно сохраняться по всему тексту.</w:t>
      </w:r>
    </w:p>
    <w:p w:rsidR="00100378" w:rsidRPr="00977E37" w:rsidRDefault="0010037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4D" w:rsidRPr="00F53C4D" w:rsidRDefault="00F53C4D" w:rsidP="00F5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4D">
        <w:rPr>
          <w:rFonts w:ascii="Times New Roman" w:hAnsi="Times New Roman" w:cs="Times New Roman"/>
          <w:sz w:val="24"/>
          <w:szCs w:val="24"/>
        </w:rPr>
        <w:t>Мы настоятельно рекомендуем, чтобы авторы перед отправкой попроси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53C4D">
        <w:rPr>
          <w:rFonts w:ascii="Times New Roman" w:hAnsi="Times New Roman" w:cs="Times New Roman"/>
          <w:sz w:val="24"/>
          <w:szCs w:val="24"/>
        </w:rPr>
        <w:t xml:space="preserve"> коллегу пересмотреть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F53C4D">
        <w:rPr>
          <w:rFonts w:ascii="Times New Roman" w:hAnsi="Times New Roman" w:cs="Times New Roman"/>
          <w:sz w:val="24"/>
          <w:szCs w:val="24"/>
        </w:rPr>
        <w:t xml:space="preserve">в целях экономии времени в процессе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Pr="00F53C4D">
        <w:rPr>
          <w:rFonts w:ascii="Times New Roman" w:hAnsi="Times New Roman" w:cs="Times New Roman"/>
          <w:sz w:val="24"/>
          <w:szCs w:val="24"/>
        </w:rPr>
        <w:t>.</w:t>
      </w:r>
    </w:p>
    <w:p w:rsidR="00F53C4D" w:rsidRPr="00F53C4D" w:rsidRDefault="00F53C4D" w:rsidP="00F5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4D" w:rsidRDefault="00F53C4D" w:rsidP="00F5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4D">
        <w:rPr>
          <w:rFonts w:ascii="Times New Roman" w:hAnsi="Times New Roman" w:cs="Times New Roman"/>
          <w:sz w:val="24"/>
          <w:szCs w:val="24"/>
        </w:rPr>
        <w:t xml:space="preserve">Издатель не будет сохранять какие-либо права на представленный материал; поэтому он </w:t>
      </w:r>
      <w:r>
        <w:rPr>
          <w:rFonts w:ascii="Times New Roman" w:hAnsi="Times New Roman" w:cs="Times New Roman"/>
          <w:sz w:val="24"/>
          <w:szCs w:val="24"/>
        </w:rPr>
        <w:t>может быть повторно использован</w:t>
      </w:r>
      <w:r w:rsidRPr="00F53C4D">
        <w:rPr>
          <w:rFonts w:ascii="Times New Roman" w:hAnsi="Times New Roman" w:cs="Times New Roman"/>
          <w:sz w:val="24"/>
          <w:szCs w:val="24"/>
        </w:rPr>
        <w:t xml:space="preserve"> без получения разрешения </w:t>
      </w:r>
      <w:r>
        <w:rPr>
          <w:rFonts w:ascii="Times New Roman" w:hAnsi="Times New Roman" w:cs="Times New Roman"/>
          <w:sz w:val="24"/>
          <w:szCs w:val="24"/>
        </w:rPr>
        <w:t>при указании правильной библиографической ссылки на исходную публикацию.</w:t>
      </w:r>
    </w:p>
    <w:p w:rsidR="00F53C4D" w:rsidRDefault="00F53C4D" w:rsidP="00F5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C4D" w:rsidRPr="00977E37" w:rsidRDefault="00F53C4D" w:rsidP="00F5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должен быть минимум 4 и максимум 6 страниц, включая рисунки, таблицы и ссылки на литературу. За</w:t>
      </w:r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каждую</w:t>
      </w:r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последующую</w:t>
      </w:r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страницу</w:t>
      </w:r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заплатить</w:t>
      </w:r>
      <w:r w:rsidRPr="00977E37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>евро</w:t>
      </w:r>
      <w:r w:rsidRPr="00977E37">
        <w:rPr>
          <w:rFonts w:ascii="Times New Roman" w:hAnsi="Times New Roman" w:cs="Times New Roman"/>
          <w:sz w:val="24"/>
          <w:szCs w:val="24"/>
        </w:rPr>
        <w:t>.</w:t>
      </w:r>
    </w:p>
    <w:p w:rsidR="00100378" w:rsidRPr="00977E37" w:rsidRDefault="0010037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78" w:rsidRPr="00D04CD8" w:rsidRDefault="00F53C4D" w:rsidP="00D0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публикацию по шаблону (ссылка на скачивание шаблона </w:t>
      </w:r>
      <w:hyperlink r:id="rId24" w:history="1">
        <w:r w:rsidRPr="00C644B7">
          <w:rPr>
            <w:rStyle w:val="a5"/>
            <w:rFonts w:ascii="Times New Roman" w:hAnsi="Times New Roman" w:cs="Times New Roman"/>
            <w:sz w:val="24"/>
            <w:szCs w:val="24"/>
          </w:rPr>
          <w:t>http://www.scientevents.com/amam-icam2017/download/proceedings-template-amamicam-2017/?wpdmdl=3502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4CD8">
        <w:rPr>
          <w:rFonts w:ascii="Times New Roman" w:hAnsi="Times New Roman" w:cs="Times New Roman"/>
          <w:sz w:val="24"/>
          <w:szCs w:val="24"/>
        </w:rPr>
        <w:t>и назовите файл Ваш</w:t>
      </w:r>
      <w:r w:rsidR="00D04CD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D04CD8" w:rsidRPr="00D04CD8">
        <w:rPr>
          <w:rFonts w:ascii="Times New Roman" w:hAnsi="Times New Roman" w:cs="Times New Roman"/>
          <w:sz w:val="24"/>
          <w:szCs w:val="24"/>
        </w:rPr>
        <w:t>_</w:t>
      </w:r>
      <w:r w:rsidR="00D04CD8">
        <w:rPr>
          <w:rFonts w:ascii="Times New Roman" w:hAnsi="Times New Roman" w:cs="Times New Roman"/>
          <w:sz w:val="24"/>
          <w:szCs w:val="24"/>
        </w:rPr>
        <w:t>Фамилия (</w:t>
      </w:r>
      <w:proofErr w:type="gramStart"/>
      <w:r w:rsidR="00D04CD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04CD8">
        <w:rPr>
          <w:rFonts w:ascii="Times New Roman" w:hAnsi="Times New Roman" w:cs="Times New Roman"/>
          <w:sz w:val="24"/>
          <w:szCs w:val="24"/>
        </w:rPr>
        <w:t xml:space="preserve">: </w:t>
      </w:r>
      <w:r w:rsidR="00100378" w:rsidRPr="00D04CD8">
        <w:rPr>
          <w:rFonts w:ascii="Times New Roman" w:hAnsi="Times New Roman" w:cs="Times New Roman"/>
          <w:sz w:val="24"/>
          <w:szCs w:val="24"/>
        </w:rPr>
        <w:t>999_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="00100378" w:rsidRPr="00D04CD8">
        <w:rPr>
          <w:rFonts w:ascii="Times New Roman" w:hAnsi="Times New Roman" w:cs="Times New Roman"/>
          <w:sz w:val="24"/>
          <w:szCs w:val="24"/>
        </w:rPr>
        <w:t xml:space="preserve">). </w:t>
      </w:r>
      <w:r w:rsidR="00D04CD8">
        <w:rPr>
          <w:rFonts w:ascii="Times New Roman" w:hAnsi="Times New Roman" w:cs="Times New Roman"/>
          <w:sz w:val="24"/>
          <w:szCs w:val="24"/>
        </w:rPr>
        <w:t>Если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одним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автором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подается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более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1 </w:t>
      </w:r>
      <w:r w:rsidR="00D04CD8">
        <w:rPr>
          <w:rFonts w:ascii="Times New Roman" w:hAnsi="Times New Roman" w:cs="Times New Roman"/>
          <w:sz w:val="24"/>
          <w:szCs w:val="24"/>
        </w:rPr>
        <w:t>статьи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, </w:t>
      </w:r>
      <w:r w:rsidR="00D04CD8">
        <w:rPr>
          <w:rFonts w:ascii="Times New Roman" w:hAnsi="Times New Roman" w:cs="Times New Roman"/>
          <w:sz w:val="24"/>
          <w:szCs w:val="24"/>
        </w:rPr>
        <w:t>то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после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фамилии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необходимо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казать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букву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в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>алфавитном</w:t>
      </w:r>
      <w:r w:rsidR="00D04CD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D04CD8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100378" w:rsidRPr="00D04C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04CD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04CD8">
        <w:rPr>
          <w:rFonts w:ascii="Times New Roman" w:hAnsi="Times New Roman" w:cs="Times New Roman"/>
          <w:sz w:val="24"/>
          <w:szCs w:val="24"/>
        </w:rPr>
        <w:t xml:space="preserve">: </w:t>
      </w:r>
      <w:r w:rsidR="00100378" w:rsidRPr="00D04CD8">
        <w:rPr>
          <w:rFonts w:ascii="Times New Roman" w:hAnsi="Times New Roman" w:cs="Times New Roman"/>
          <w:sz w:val="24"/>
          <w:szCs w:val="24"/>
        </w:rPr>
        <w:t>999_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="00100378" w:rsidRPr="00D04CD8">
        <w:rPr>
          <w:rFonts w:ascii="Times New Roman" w:hAnsi="Times New Roman" w:cs="Times New Roman"/>
          <w:sz w:val="24"/>
          <w:szCs w:val="24"/>
        </w:rPr>
        <w:t xml:space="preserve"> 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00378" w:rsidRPr="00D04CD8">
        <w:rPr>
          <w:rFonts w:ascii="Times New Roman" w:hAnsi="Times New Roman" w:cs="Times New Roman"/>
          <w:sz w:val="24"/>
          <w:szCs w:val="24"/>
        </w:rPr>
        <w:t>; 999_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="00100378" w:rsidRPr="00D04CD8">
        <w:rPr>
          <w:rFonts w:ascii="Times New Roman" w:hAnsi="Times New Roman" w:cs="Times New Roman"/>
          <w:sz w:val="24"/>
          <w:szCs w:val="24"/>
        </w:rPr>
        <w:t>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00378" w:rsidRPr="00D04CD8">
        <w:rPr>
          <w:rFonts w:ascii="Times New Roman" w:hAnsi="Times New Roman" w:cs="Times New Roman"/>
          <w:sz w:val="24"/>
          <w:szCs w:val="24"/>
        </w:rPr>
        <w:t>).</w:t>
      </w:r>
    </w:p>
    <w:p w:rsidR="00100378" w:rsidRPr="00D04CD8" w:rsidRDefault="0010037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78" w:rsidRPr="00D04CD8" w:rsidRDefault="00D04CD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предоставлены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файлах</w:t>
      </w:r>
      <w:r w:rsidRPr="00D04C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названных</w:t>
      </w:r>
      <w:r w:rsidRPr="00D04CD8">
        <w:rPr>
          <w:rFonts w:ascii="Times New Roman" w:hAnsi="Times New Roman" w:cs="Times New Roman"/>
          <w:sz w:val="24"/>
          <w:szCs w:val="24"/>
        </w:rPr>
        <w:t xml:space="preserve">  </w:t>
      </w:r>
      <w:r w:rsidR="00100378" w:rsidRPr="00D04CD8">
        <w:rPr>
          <w:rFonts w:ascii="Times New Roman" w:hAnsi="Times New Roman" w:cs="Times New Roman"/>
          <w:sz w:val="24"/>
          <w:szCs w:val="24"/>
        </w:rPr>
        <w:t>999</w:t>
      </w:r>
      <w:proofErr w:type="gramEnd"/>
      <w:r w:rsidR="00100378" w:rsidRPr="00D04CD8">
        <w:rPr>
          <w:rFonts w:ascii="Times New Roman" w:hAnsi="Times New Roman" w:cs="Times New Roman"/>
          <w:sz w:val="24"/>
          <w:szCs w:val="24"/>
        </w:rPr>
        <w:t>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="00100378" w:rsidRPr="00D04CD8">
        <w:rPr>
          <w:rFonts w:ascii="Times New Roman" w:hAnsi="Times New Roman" w:cs="Times New Roman"/>
          <w:sz w:val="24"/>
          <w:szCs w:val="24"/>
        </w:rPr>
        <w:t>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100378" w:rsidRPr="00D04C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(для рисунков)</w:t>
      </w:r>
      <w:r w:rsidR="00100378" w:rsidRPr="00D04CD8">
        <w:rPr>
          <w:rFonts w:ascii="Times New Roman" w:hAnsi="Times New Roman" w:cs="Times New Roman"/>
          <w:sz w:val="24"/>
          <w:szCs w:val="24"/>
        </w:rPr>
        <w:t>; 999_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="00100378" w:rsidRPr="00D04CD8">
        <w:rPr>
          <w:rFonts w:ascii="Times New Roman" w:hAnsi="Times New Roman" w:cs="Times New Roman"/>
          <w:sz w:val="24"/>
          <w:szCs w:val="24"/>
        </w:rPr>
        <w:t>_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100378" w:rsidRPr="00D04C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(для таблиц)</w:t>
      </w:r>
      <w:r w:rsidR="00100378" w:rsidRPr="00D04CD8">
        <w:rPr>
          <w:rFonts w:ascii="Times New Roman" w:hAnsi="Times New Roman" w:cs="Times New Roman"/>
          <w:sz w:val="24"/>
          <w:szCs w:val="24"/>
        </w:rPr>
        <w:t>; …..</w:t>
      </w:r>
    </w:p>
    <w:p w:rsidR="00100378" w:rsidRPr="00D04CD8" w:rsidRDefault="0010037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78" w:rsidRPr="00D04CD8" w:rsidRDefault="00D04CD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Подготовьте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04C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версию статьи согласно описанию в шаблоне.</w:t>
      </w:r>
    </w:p>
    <w:p w:rsidR="00D04CD8" w:rsidRPr="00D04CD8" w:rsidRDefault="00D04CD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избежать разницы в размерах страницы и полей создайте файл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0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следующей схеме</w:t>
      </w:r>
    </w:p>
    <w:p w:rsidR="00D04CD8" w:rsidRPr="00977E37" w:rsidRDefault="00D04CD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78" w:rsidRPr="00D04CD8" w:rsidRDefault="00D04CD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100378" w:rsidRPr="00D04CD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Сохранить как /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100378" w:rsidRPr="00D04CD8">
        <w:rPr>
          <w:rFonts w:ascii="Times New Roman" w:hAnsi="Times New Roman" w:cs="Times New Roman"/>
          <w:sz w:val="24"/>
          <w:szCs w:val="24"/>
        </w:rPr>
        <w:t xml:space="preserve">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00378" w:rsidRPr="00D04CD8">
        <w:rPr>
          <w:rFonts w:ascii="Times New Roman" w:hAnsi="Times New Roman" w:cs="Times New Roman"/>
          <w:sz w:val="24"/>
          <w:szCs w:val="24"/>
        </w:rPr>
        <w:t>]</w:t>
      </w:r>
    </w:p>
    <w:p w:rsidR="00100378" w:rsidRPr="00D04CD8" w:rsidRDefault="00D04CD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100378" w:rsidRPr="00D04CD8">
        <w:rPr>
          <w:rFonts w:ascii="Times New Roman" w:hAnsi="Times New Roman" w:cs="Times New Roman"/>
          <w:sz w:val="24"/>
          <w:szCs w:val="24"/>
        </w:rPr>
        <w:t>[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00378" w:rsidRPr="00D04CD8">
        <w:rPr>
          <w:rFonts w:ascii="Times New Roman" w:hAnsi="Times New Roman" w:cs="Times New Roman"/>
          <w:sz w:val="24"/>
          <w:szCs w:val="24"/>
        </w:rPr>
        <w:t xml:space="preserve"> (*.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00378" w:rsidRPr="00D04CD8">
        <w:rPr>
          <w:rFonts w:ascii="Times New Roman" w:hAnsi="Times New Roman" w:cs="Times New Roman"/>
          <w:sz w:val="24"/>
          <w:szCs w:val="24"/>
        </w:rPr>
        <w:t>)]</w:t>
      </w:r>
    </w:p>
    <w:p w:rsidR="00100378" w:rsidRPr="00804462" w:rsidRDefault="00D04CD8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</w:t>
      </w:r>
      <w:r w:rsidR="00100378" w:rsidRPr="0080446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="00804462">
        <w:rPr>
          <w:rFonts w:ascii="Times New Roman" w:hAnsi="Times New Roman" w:cs="Times New Roman"/>
          <w:sz w:val="24"/>
          <w:szCs w:val="24"/>
        </w:rPr>
        <w:t xml:space="preserve">/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Options</w:t>
      </w:r>
      <w:r w:rsidR="00100378" w:rsidRPr="00804462">
        <w:rPr>
          <w:rFonts w:ascii="Times New Roman" w:hAnsi="Times New Roman" w:cs="Times New Roman"/>
          <w:sz w:val="24"/>
          <w:szCs w:val="24"/>
        </w:rPr>
        <w:t>]</w:t>
      </w:r>
    </w:p>
    <w:p w:rsidR="00100378" w:rsidRPr="00804462" w:rsidRDefault="00804462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r w:rsidR="00100378" w:rsidRPr="0080446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Документ /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100378" w:rsidRPr="00804462">
        <w:rPr>
          <w:rFonts w:ascii="Times New Roman" w:hAnsi="Times New Roman" w:cs="Times New Roman"/>
          <w:sz w:val="24"/>
          <w:szCs w:val="24"/>
        </w:rPr>
        <w:t>]</w:t>
      </w:r>
    </w:p>
    <w:p w:rsidR="00100378" w:rsidRPr="00804462" w:rsidRDefault="00804462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100378" w:rsidRPr="00804462">
        <w:rPr>
          <w:rFonts w:ascii="Times New Roman" w:hAnsi="Times New Roman" w:cs="Times New Roman"/>
          <w:sz w:val="24"/>
          <w:szCs w:val="24"/>
        </w:rPr>
        <w:t>[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100378" w:rsidRPr="00804462">
        <w:rPr>
          <w:rFonts w:ascii="Times New Roman" w:hAnsi="Times New Roman" w:cs="Times New Roman"/>
          <w:sz w:val="24"/>
          <w:szCs w:val="24"/>
        </w:rPr>
        <w:t>]</w:t>
      </w:r>
    </w:p>
    <w:p w:rsidR="00100378" w:rsidRPr="00977E37" w:rsidRDefault="00804462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100378" w:rsidRPr="00977E3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/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="00100378" w:rsidRPr="00977E37">
        <w:rPr>
          <w:rFonts w:ascii="Times New Roman" w:hAnsi="Times New Roman" w:cs="Times New Roman"/>
          <w:sz w:val="24"/>
          <w:szCs w:val="24"/>
        </w:rPr>
        <w:t>]</w:t>
      </w:r>
    </w:p>
    <w:p w:rsidR="00804462" w:rsidRPr="00977E37" w:rsidRDefault="00804462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6D8" w:rsidRPr="00CE36D8" w:rsidRDefault="00A74E2E" w:rsidP="0010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</w:t>
      </w:r>
      <w:r w:rsidRPr="00A74E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проверьте</w:t>
      </w:r>
      <w:r w:rsidRPr="00A74E2E">
        <w:rPr>
          <w:rFonts w:ascii="Times New Roman" w:hAnsi="Times New Roman" w:cs="Times New Roman"/>
          <w:sz w:val="24"/>
          <w:szCs w:val="24"/>
        </w:rPr>
        <w:t xml:space="preserve"> </w:t>
      </w:r>
      <w:r w:rsidR="00100378" w:rsidRPr="0010037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74E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A7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удостоверьтесь, что текст представлен так, как должен быть. Отправьте</w:t>
      </w:r>
      <w:r w:rsidRPr="008C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</w:t>
      </w:r>
      <w:r w:rsidRPr="008C01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8C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C0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C01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C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Pr="008C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100378" w:rsidRPr="008C014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E36D8" w:rsidRPr="00C644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proc</w:t>
        </w:r>
        <w:r w:rsidR="00CE36D8" w:rsidRPr="00C644B7">
          <w:rPr>
            <w:rStyle w:val="a5"/>
            <w:rFonts w:ascii="Times New Roman" w:hAnsi="Times New Roman" w:cs="Times New Roman"/>
            <w:sz w:val="24"/>
            <w:szCs w:val="24"/>
          </w:rPr>
          <w:t>2017@</w:t>
        </w:r>
        <w:r w:rsidR="00CE36D8" w:rsidRPr="00C644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scientevents</w:t>
        </w:r>
        <w:r w:rsidR="00CE36D8" w:rsidRPr="00C644B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E36D8" w:rsidRPr="00C644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77E37" w:rsidRDefault="00977E37">
      <w:pPr>
        <w:rPr>
          <w:rFonts w:ascii="Times New Roman" w:hAnsi="Times New Roman" w:cs="Times New Roman"/>
          <w:sz w:val="24"/>
          <w:szCs w:val="24"/>
        </w:rPr>
      </w:pPr>
    </w:p>
    <w:p w:rsidR="00977E37" w:rsidRPr="00977E37" w:rsidRDefault="00977E37" w:rsidP="00977E37">
      <w:pPr>
        <w:shd w:val="clear" w:color="auto" w:fill="F9F9F9"/>
        <w:spacing w:before="300" w:after="15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1545C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1545C"/>
          <w:kern w:val="36"/>
          <w:sz w:val="48"/>
          <w:szCs w:val="48"/>
          <w:lang w:eastAsia="ru-RU"/>
        </w:rPr>
        <w:t>Стоимость участия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765"/>
        <w:gridCol w:w="3522"/>
        <w:gridCol w:w="1401"/>
      </w:tblGrid>
      <w:tr w:rsidR="00977E37" w:rsidRPr="00977E37" w:rsidTr="00977E37">
        <w:trPr>
          <w:tblHeader/>
        </w:trPr>
        <w:tc>
          <w:tcPr>
            <w:tcW w:w="142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977E37">
              <w:rPr>
                <w:rFonts w:ascii="inherit" w:eastAsia="Times New Roman" w:hAnsi="inherit" w:cs="Times New Roman"/>
                <w:color w:val="111111"/>
                <w:sz w:val="21"/>
                <w:szCs w:val="21"/>
                <w:lang w:eastAsia="ru-RU"/>
              </w:rPr>
              <w:t>Profile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До</w:t>
            </w: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31 </w:t>
            </w: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Марта</w:t>
            </w: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 2017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Апреля</w:t>
            </w: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– 1 </w:t>
            </w: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Мая</w:t>
            </w: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2017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После </w:t>
            </w: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Мая</w:t>
            </w: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 2017</w:t>
            </w: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</w:t>
            </w:r>
            <w:r w:rsidRPr="00977E37"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b/>
                <w:bCs/>
                <w:color w:val="111111"/>
                <w:sz w:val="21"/>
                <w:szCs w:val="21"/>
                <w:lang w:eastAsia="ru-RU"/>
              </w:rPr>
              <w:t xml:space="preserve"> на месте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Обычный устный доклад</w:t>
            </w: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€450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 доступно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 доступно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Обычный стендовый доклад</w:t>
            </w: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€450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€500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 доступно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Приглашенный докладчик</w:t>
            </w: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€260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 доступно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 доступно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Доклад, представленный студентом</w:t>
            </w: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€260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 доступно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 доступно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Обычный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€450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€500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€600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Студент</w:t>
            </w: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€260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€310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€410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Приглашенный</w:t>
            </w: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€260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€310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€410</w:t>
            </w:r>
          </w:p>
        </w:tc>
      </w:tr>
      <w:tr w:rsidR="00977E37" w:rsidRPr="00977E37" w:rsidTr="00977E37">
        <w:tc>
          <w:tcPr>
            <w:tcW w:w="1425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Сопровождающее лицо</w:t>
            </w:r>
          </w:p>
        </w:tc>
        <w:tc>
          <w:tcPr>
            <w:tcW w:w="943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€150</w:t>
            </w:r>
          </w:p>
        </w:tc>
        <w:tc>
          <w:tcPr>
            <w:tcW w:w="1882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€150</w:t>
            </w:r>
          </w:p>
        </w:tc>
        <w:tc>
          <w:tcPr>
            <w:tcW w:w="749" w:type="pct"/>
            <w:tcBorders>
              <w:top w:val="single" w:sz="6" w:space="0" w:color="DDDDDD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E37" w:rsidRPr="00977E37" w:rsidRDefault="00977E37" w:rsidP="00977E37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77E3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€200</w:t>
            </w:r>
          </w:p>
        </w:tc>
      </w:tr>
    </w:tbl>
    <w:p w:rsidR="00977E37" w:rsidRDefault="00977E37">
      <w:pPr>
        <w:rPr>
          <w:rFonts w:ascii="Times New Roman" w:hAnsi="Times New Roman" w:cs="Times New Roman"/>
          <w:sz w:val="24"/>
          <w:szCs w:val="24"/>
        </w:rPr>
      </w:pPr>
    </w:p>
    <w:p w:rsidR="00977E37" w:rsidRPr="00977E37" w:rsidRDefault="00977E37" w:rsidP="00977E37">
      <w:pPr>
        <w:rPr>
          <w:rFonts w:ascii="Times New Roman" w:hAnsi="Times New Roman" w:cs="Times New Roman"/>
          <w:sz w:val="24"/>
          <w:szCs w:val="24"/>
        </w:rPr>
      </w:pPr>
      <w:r w:rsidRPr="00977E37">
        <w:rPr>
          <w:rFonts w:ascii="Times New Roman" w:hAnsi="Times New Roman" w:cs="Times New Roman"/>
          <w:sz w:val="24"/>
          <w:szCs w:val="24"/>
        </w:rPr>
        <w:t>* Тезисы включаются в программу конференции только после оплаты взноса</w:t>
      </w:r>
    </w:p>
    <w:p w:rsidR="00977E37" w:rsidRPr="00977E37" w:rsidRDefault="00977E37" w:rsidP="00977E37">
      <w:pPr>
        <w:rPr>
          <w:rFonts w:ascii="Times New Roman" w:hAnsi="Times New Roman" w:cs="Times New Roman"/>
          <w:sz w:val="24"/>
          <w:szCs w:val="24"/>
        </w:rPr>
      </w:pPr>
      <w:r w:rsidRPr="00977E37">
        <w:rPr>
          <w:rFonts w:ascii="Times New Roman" w:hAnsi="Times New Roman" w:cs="Times New Roman"/>
          <w:sz w:val="24"/>
          <w:szCs w:val="24"/>
        </w:rPr>
        <w:t>** Пожалуйста, пришлите подтверждение своего статуса на электронный адрес info@amam-icam2017.org</w:t>
      </w:r>
    </w:p>
    <w:p w:rsidR="00977E37" w:rsidRDefault="00977E37" w:rsidP="00977E37">
      <w:pPr>
        <w:rPr>
          <w:rFonts w:ascii="Times New Roman" w:hAnsi="Times New Roman" w:cs="Times New Roman"/>
          <w:sz w:val="24"/>
          <w:szCs w:val="24"/>
        </w:rPr>
      </w:pPr>
      <w:r w:rsidRPr="00977E37">
        <w:rPr>
          <w:rFonts w:ascii="Times New Roman" w:hAnsi="Times New Roman" w:cs="Times New Roman"/>
          <w:sz w:val="24"/>
          <w:szCs w:val="24"/>
        </w:rPr>
        <w:t xml:space="preserve">*** Старше 60 лет </w:t>
      </w:r>
      <w:proofErr w:type="gramStart"/>
      <w:r w:rsidRPr="00977E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7E37">
        <w:rPr>
          <w:rFonts w:ascii="Times New Roman" w:hAnsi="Times New Roman" w:cs="Times New Roman"/>
          <w:sz w:val="24"/>
          <w:szCs w:val="24"/>
        </w:rPr>
        <w:t xml:space="preserve"> ушел на пенсию на основном месте работы (</w:t>
      </w:r>
      <w:proofErr w:type="spellStart"/>
      <w:r w:rsidRPr="00977E37">
        <w:rPr>
          <w:rFonts w:ascii="Times New Roman" w:hAnsi="Times New Roman" w:cs="Times New Roman"/>
          <w:sz w:val="24"/>
          <w:szCs w:val="24"/>
        </w:rPr>
        <w:t>retired</w:t>
      </w:r>
      <w:proofErr w:type="spellEnd"/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E3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E37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E37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977E37">
        <w:rPr>
          <w:rFonts w:ascii="Times New Roman" w:hAnsi="Times New Roman" w:cs="Times New Roman"/>
          <w:sz w:val="24"/>
          <w:szCs w:val="24"/>
        </w:rPr>
        <w:t>)</w:t>
      </w:r>
    </w:p>
    <w:p w:rsidR="004E6CE5" w:rsidRDefault="004E6CE5" w:rsidP="00977E37">
      <w:pPr>
        <w:rPr>
          <w:rFonts w:ascii="Times New Roman" w:hAnsi="Times New Roman" w:cs="Times New Roman"/>
          <w:sz w:val="24"/>
          <w:szCs w:val="24"/>
        </w:rPr>
      </w:pPr>
    </w:p>
    <w:p w:rsidR="004E6CE5" w:rsidRPr="004E6CE5" w:rsidRDefault="004E6CE5" w:rsidP="004E6CE5">
      <w:pPr>
        <w:pStyle w:val="3"/>
        <w:shd w:val="clear" w:color="auto" w:fill="F9F9F9"/>
        <w:spacing w:before="300" w:beforeAutospacing="0" w:after="150" w:afterAutospacing="0"/>
        <w:textAlignment w:val="baseline"/>
        <w:rPr>
          <w:rFonts w:ascii="Roboto" w:hAnsi="Roboto"/>
          <w:b w:val="0"/>
          <w:bCs w:val="0"/>
          <w:color w:val="333333"/>
          <w:spacing w:val="-15"/>
          <w:lang w:val="en-US"/>
        </w:rPr>
      </w:pPr>
      <w:r>
        <w:rPr>
          <w:rFonts w:ascii="Roboto" w:hAnsi="Roboto"/>
          <w:b w:val="0"/>
          <w:bCs w:val="0"/>
          <w:color w:val="333333"/>
          <w:spacing w:val="-15"/>
        </w:rPr>
        <w:lastRenderedPageBreak/>
        <w:t>Регистрационный</w:t>
      </w:r>
      <w:r w:rsidRPr="00851F59">
        <w:rPr>
          <w:rFonts w:ascii="Roboto" w:hAnsi="Roboto"/>
          <w:b w:val="0"/>
          <w:bCs w:val="0"/>
          <w:color w:val="333333"/>
          <w:spacing w:val="-15"/>
          <w:lang w:val="en-US"/>
        </w:rPr>
        <w:t xml:space="preserve"> </w:t>
      </w:r>
      <w:r>
        <w:rPr>
          <w:rFonts w:ascii="Roboto" w:hAnsi="Roboto"/>
          <w:b w:val="0"/>
          <w:bCs w:val="0"/>
          <w:color w:val="333333"/>
          <w:spacing w:val="-15"/>
        </w:rPr>
        <w:t>взнос</w:t>
      </w:r>
      <w:r w:rsidRPr="004E6CE5">
        <w:rPr>
          <w:rFonts w:ascii="Roboto" w:hAnsi="Roboto"/>
          <w:b w:val="0"/>
          <w:bCs w:val="0"/>
          <w:color w:val="333333"/>
          <w:spacing w:val="-15"/>
          <w:lang w:val="en-US"/>
        </w:rPr>
        <w:t>:</w:t>
      </w:r>
    </w:p>
    <w:p w:rsidR="004E6CE5" w:rsidRPr="00851F59" w:rsidRDefault="00851F59" w:rsidP="004E6CE5">
      <w:pPr>
        <w:pStyle w:val="a3"/>
        <w:shd w:val="clear" w:color="auto" w:fill="F9F9F9"/>
        <w:spacing w:before="0" w:beforeAutospacing="0" w:after="150" w:afterAutospacing="0" w:line="360" w:lineRule="atLeast"/>
        <w:textAlignment w:val="baseline"/>
        <w:rPr>
          <w:rFonts w:ascii="Roboto" w:hAnsi="Roboto"/>
          <w:color w:val="333333"/>
        </w:rPr>
      </w:pPr>
      <w:r w:rsidRPr="00851F59">
        <w:rPr>
          <w:rFonts w:ascii="Roboto" w:hAnsi="Roboto" w:hint="eastAsia"/>
          <w:color w:val="333333"/>
        </w:rPr>
        <w:t xml:space="preserve">– </w:t>
      </w:r>
      <w:r>
        <w:rPr>
          <w:rFonts w:ascii="Roboto" w:hAnsi="Roboto"/>
          <w:color w:val="333333"/>
        </w:rPr>
        <w:t>Доступ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на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сессии</w:t>
      </w:r>
      <w:r w:rsidR="004E6CE5" w:rsidRPr="00851F59">
        <w:rPr>
          <w:rFonts w:ascii="Roboto" w:hAnsi="Roboto"/>
          <w:color w:val="333333"/>
        </w:rPr>
        <w:br/>
      </w:r>
      <w:r w:rsidRPr="00851F59">
        <w:rPr>
          <w:rFonts w:ascii="Roboto" w:hAnsi="Roboto" w:hint="eastAsia"/>
          <w:color w:val="333333"/>
        </w:rPr>
        <w:t xml:space="preserve">– </w:t>
      </w:r>
      <w:r>
        <w:rPr>
          <w:rFonts w:ascii="Roboto" w:hAnsi="Roboto"/>
          <w:color w:val="333333"/>
        </w:rPr>
        <w:t>Подача</w:t>
      </w:r>
      <w:r w:rsidRPr="00851F59">
        <w:rPr>
          <w:rFonts w:ascii="Roboto" w:hAnsi="Roboto"/>
          <w:color w:val="333333"/>
        </w:rPr>
        <w:t xml:space="preserve"> 2 </w:t>
      </w:r>
      <w:r>
        <w:rPr>
          <w:rFonts w:ascii="Roboto" w:hAnsi="Roboto"/>
          <w:color w:val="333333"/>
        </w:rPr>
        <w:t>статей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для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публикации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в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сборнике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конференции</w:t>
      </w:r>
      <w:r w:rsidRPr="00851F59">
        <w:rPr>
          <w:rFonts w:ascii="Roboto" w:hAnsi="Roboto"/>
          <w:color w:val="333333"/>
        </w:rPr>
        <w:t xml:space="preserve"> </w:t>
      </w:r>
      <w:r w:rsidR="004E6CE5" w:rsidRPr="00851F59">
        <w:rPr>
          <w:rFonts w:ascii="Roboto" w:hAnsi="Roboto"/>
          <w:color w:val="333333"/>
        </w:rPr>
        <w:br/>
      </w:r>
      <w:r w:rsidRPr="00851F59">
        <w:rPr>
          <w:rFonts w:ascii="Roboto" w:hAnsi="Roboto" w:hint="eastAsia"/>
          <w:color w:val="333333"/>
        </w:rPr>
        <w:t xml:space="preserve">– </w:t>
      </w:r>
      <w:r w:rsidRPr="00851F59">
        <w:rPr>
          <w:rFonts w:ascii="Roboto" w:hAnsi="Roboto"/>
          <w:color w:val="333333"/>
        </w:rPr>
        <w:t xml:space="preserve">5 </w:t>
      </w:r>
      <w:r>
        <w:rPr>
          <w:rFonts w:ascii="Roboto" w:hAnsi="Roboto"/>
          <w:color w:val="333333"/>
        </w:rPr>
        <w:t>дней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на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конференции</w:t>
      </w:r>
      <w:r w:rsidR="004E6CE5" w:rsidRPr="00851F59">
        <w:rPr>
          <w:rFonts w:ascii="Roboto" w:hAnsi="Roboto"/>
          <w:color w:val="333333"/>
        </w:rPr>
        <w:br/>
      </w:r>
      <w:r w:rsidRPr="00851F59">
        <w:rPr>
          <w:rFonts w:ascii="Roboto" w:hAnsi="Roboto" w:hint="eastAsia"/>
          <w:color w:val="333333"/>
        </w:rPr>
        <w:t xml:space="preserve">– </w:t>
      </w:r>
      <w:r>
        <w:rPr>
          <w:rFonts w:ascii="Roboto" w:hAnsi="Roboto"/>
          <w:color w:val="333333"/>
        </w:rPr>
        <w:t>Пакет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документов</w:t>
      </w:r>
      <w:r w:rsidR="004E6CE5" w:rsidRPr="00851F59">
        <w:rPr>
          <w:rFonts w:ascii="Roboto" w:hAnsi="Roboto"/>
          <w:color w:val="333333"/>
        </w:rPr>
        <w:br/>
      </w:r>
      <w:r w:rsidRPr="00851F59">
        <w:rPr>
          <w:rFonts w:ascii="Roboto" w:hAnsi="Roboto" w:hint="eastAsia"/>
          <w:color w:val="333333"/>
        </w:rPr>
        <w:t xml:space="preserve">– </w:t>
      </w:r>
      <w:r>
        <w:rPr>
          <w:rFonts w:ascii="Roboto" w:hAnsi="Roboto"/>
          <w:color w:val="333333"/>
        </w:rPr>
        <w:t>Пакет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участника</w:t>
      </w:r>
      <w:r w:rsidR="004E6CE5" w:rsidRPr="00851F59">
        <w:rPr>
          <w:rFonts w:ascii="Roboto" w:hAnsi="Roboto"/>
          <w:color w:val="333333"/>
        </w:rPr>
        <w:br/>
      </w:r>
      <w:r w:rsidRPr="00851F59">
        <w:rPr>
          <w:rFonts w:ascii="Roboto" w:hAnsi="Roboto" w:hint="eastAsia"/>
          <w:color w:val="333333"/>
        </w:rPr>
        <w:t xml:space="preserve">– </w:t>
      </w:r>
      <w:r>
        <w:rPr>
          <w:rFonts w:ascii="Roboto" w:hAnsi="Roboto"/>
          <w:color w:val="333333"/>
        </w:rPr>
        <w:t>Кофе</w:t>
      </w:r>
      <w:r w:rsidRPr="00851F59">
        <w:rPr>
          <w:rFonts w:ascii="Roboto" w:hAnsi="Roboto"/>
          <w:color w:val="333333"/>
        </w:rPr>
        <w:t>-</w:t>
      </w:r>
      <w:r>
        <w:rPr>
          <w:rFonts w:ascii="Roboto" w:hAnsi="Roboto"/>
          <w:color w:val="333333"/>
        </w:rPr>
        <w:t>брейк</w:t>
      </w:r>
      <w:r w:rsidR="004E6CE5" w:rsidRPr="00851F59">
        <w:rPr>
          <w:rFonts w:ascii="Roboto" w:hAnsi="Roboto"/>
          <w:color w:val="333333"/>
        </w:rPr>
        <w:br/>
        <w:t>*</w:t>
      </w:r>
      <w:r>
        <w:rPr>
          <w:rFonts w:ascii="Roboto" w:hAnsi="Roboto"/>
          <w:color w:val="333333"/>
        </w:rPr>
        <w:t>Экскурсии</w:t>
      </w:r>
      <w:r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в</w:t>
      </w:r>
      <w:r w:rsidR="004E6CE5" w:rsidRPr="00851F59">
        <w:rPr>
          <w:rFonts w:ascii="Roboto" w:hAnsi="Roboto"/>
          <w:color w:val="333333"/>
        </w:rPr>
        <w:t xml:space="preserve"> </w:t>
      </w:r>
      <w:r w:rsidR="004E6CE5" w:rsidRPr="004E6CE5">
        <w:rPr>
          <w:rFonts w:ascii="Roboto" w:hAnsi="Roboto"/>
          <w:color w:val="333333"/>
          <w:lang w:val="en-US"/>
        </w:rPr>
        <w:t>Matera</w:t>
      </w:r>
      <w:r w:rsidR="004E6CE5" w:rsidRPr="00851F59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и</w:t>
      </w:r>
      <w:r w:rsidR="004E6CE5" w:rsidRPr="00851F59">
        <w:rPr>
          <w:rFonts w:ascii="Roboto" w:hAnsi="Roboto"/>
          <w:color w:val="333333"/>
        </w:rPr>
        <w:t xml:space="preserve"> </w:t>
      </w:r>
      <w:proofErr w:type="spellStart"/>
      <w:r w:rsidR="004E6CE5" w:rsidRPr="004E6CE5">
        <w:rPr>
          <w:rFonts w:ascii="Roboto" w:hAnsi="Roboto"/>
          <w:color w:val="333333"/>
          <w:lang w:val="en-US"/>
        </w:rPr>
        <w:t>Trulli</w:t>
      </w:r>
      <w:proofErr w:type="spellEnd"/>
      <w:r w:rsidR="004E6CE5" w:rsidRPr="00851F59">
        <w:rPr>
          <w:rFonts w:ascii="Roboto" w:hAnsi="Roboto"/>
          <w:color w:val="333333"/>
        </w:rPr>
        <w:t xml:space="preserve"> </w:t>
      </w:r>
      <w:r w:rsidR="004E6CE5" w:rsidRPr="004E6CE5">
        <w:rPr>
          <w:rFonts w:ascii="Roboto" w:hAnsi="Roboto"/>
          <w:color w:val="333333"/>
          <w:lang w:val="en-US"/>
        </w:rPr>
        <w:t>di </w:t>
      </w:r>
      <w:proofErr w:type="spellStart"/>
      <w:r w:rsidR="004E6CE5" w:rsidRPr="004E6CE5">
        <w:rPr>
          <w:rFonts w:ascii="Roboto" w:hAnsi="Roboto"/>
          <w:color w:val="333333"/>
          <w:lang w:val="en-US"/>
        </w:rPr>
        <w:t>Alberobello</w:t>
      </w:r>
      <w:proofErr w:type="spellEnd"/>
      <w:r w:rsidR="004E6CE5" w:rsidRPr="00851F59">
        <w:rPr>
          <w:rFonts w:ascii="Roboto" w:hAnsi="Roboto"/>
          <w:color w:val="333333"/>
        </w:rPr>
        <w:t xml:space="preserve"> (</w:t>
      </w:r>
      <w:r>
        <w:rPr>
          <w:rFonts w:ascii="Roboto" w:hAnsi="Roboto"/>
          <w:color w:val="333333"/>
        </w:rPr>
        <w:t>среда</w:t>
      </w:r>
      <w:r w:rsidR="004E6CE5" w:rsidRPr="00851F59">
        <w:rPr>
          <w:rFonts w:ascii="Roboto" w:hAnsi="Roboto"/>
          <w:color w:val="333333"/>
        </w:rPr>
        <w:t>)</w:t>
      </w:r>
      <w:r w:rsidR="004E6CE5" w:rsidRPr="00851F59">
        <w:rPr>
          <w:rFonts w:ascii="Roboto" w:hAnsi="Roboto"/>
          <w:color w:val="333333"/>
        </w:rPr>
        <w:br/>
        <w:t>*</w:t>
      </w:r>
      <w:r>
        <w:rPr>
          <w:rFonts w:ascii="Roboto" w:hAnsi="Roboto"/>
          <w:color w:val="333333"/>
        </w:rPr>
        <w:t>Ежедневные социальные мероприятия в</w:t>
      </w:r>
      <w:r w:rsidR="004E6CE5" w:rsidRPr="00851F59">
        <w:rPr>
          <w:rFonts w:ascii="Roboto" w:hAnsi="Roboto"/>
          <w:color w:val="333333"/>
        </w:rPr>
        <w:t xml:space="preserve"> </w:t>
      </w:r>
      <w:r w:rsidR="004E6CE5" w:rsidRPr="004E6CE5">
        <w:rPr>
          <w:rFonts w:ascii="Roboto" w:hAnsi="Roboto"/>
          <w:color w:val="333333"/>
          <w:lang w:val="en-US"/>
        </w:rPr>
        <w:t>Nova</w:t>
      </w:r>
      <w:r w:rsidR="004E6CE5" w:rsidRPr="00851F59">
        <w:rPr>
          <w:rFonts w:ascii="Roboto" w:hAnsi="Roboto"/>
          <w:color w:val="333333"/>
        </w:rPr>
        <w:t xml:space="preserve"> </w:t>
      </w:r>
      <w:proofErr w:type="spellStart"/>
      <w:r w:rsidR="004E6CE5" w:rsidRPr="004E6CE5">
        <w:rPr>
          <w:rFonts w:ascii="Roboto" w:hAnsi="Roboto"/>
          <w:color w:val="333333"/>
          <w:lang w:val="en-US"/>
        </w:rPr>
        <w:t>Yardinia</w:t>
      </w:r>
      <w:proofErr w:type="spellEnd"/>
      <w:r w:rsidR="004E6CE5" w:rsidRPr="00851F59">
        <w:rPr>
          <w:rFonts w:ascii="Roboto" w:hAnsi="Roboto"/>
          <w:color w:val="333333"/>
        </w:rPr>
        <w:t xml:space="preserve"> </w:t>
      </w:r>
      <w:r w:rsidR="004E6CE5" w:rsidRPr="004E6CE5">
        <w:rPr>
          <w:rFonts w:ascii="Roboto" w:hAnsi="Roboto"/>
          <w:color w:val="333333"/>
          <w:lang w:val="en-US"/>
        </w:rPr>
        <w:t>Resort</w:t>
      </w:r>
      <w:r w:rsidR="004E6CE5" w:rsidRPr="00851F59">
        <w:rPr>
          <w:rFonts w:ascii="Roboto" w:hAnsi="Roboto"/>
          <w:color w:val="333333"/>
        </w:rPr>
        <w:br/>
        <w:t>*</w:t>
      </w:r>
      <w:proofErr w:type="spellStart"/>
      <w:r w:rsidR="004E6CE5" w:rsidRPr="004E6CE5">
        <w:rPr>
          <w:rFonts w:ascii="Roboto" w:hAnsi="Roboto"/>
          <w:color w:val="333333"/>
          <w:lang w:val="en-US"/>
        </w:rPr>
        <w:t>Apulian</w:t>
      </w:r>
      <w:proofErr w:type="spellEnd"/>
      <w:r w:rsidR="004E6CE5" w:rsidRPr="00851F59">
        <w:rPr>
          <w:rFonts w:ascii="Roboto" w:hAnsi="Roboto"/>
          <w:color w:val="333333"/>
        </w:rPr>
        <w:t xml:space="preserve"> </w:t>
      </w:r>
      <w:r w:rsidR="004E6CE5" w:rsidRPr="004E6CE5">
        <w:rPr>
          <w:rFonts w:ascii="Roboto" w:hAnsi="Roboto"/>
          <w:color w:val="333333"/>
          <w:lang w:val="en-US"/>
        </w:rPr>
        <w:t>Party</w:t>
      </w:r>
      <w:r>
        <w:rPr>
          <w:rFonts w:ascii="Roboto" w:hAnsi="Roboto"/>
          <w:color w:val="333333"/>
        </w:rPr>
        <w:t xml:space="preserve"> (</w:t>
      </w:r>
      <w:proofErr w:type="spellStart"/>
      <w:r>
        <w:rPr>
          <w:rFonts w:ascii="Roboto" w:hAnsi="Roboto"/>
          <w:color w:val="333333"/>
        </w:rPr>
        <w:t>Апуллийский</w:t>
      </w:r>
      <w:proofErr w:type="spellEnd"/>
      <w:r>
        <w:rPr>
          <w:rFonts w:ascii="Roboto" w:hAnsi="Roboto"/>
          <w:color w:val="333333"/>
        </w:rPr>
        <w:t xml:space="preserve"> праздник)</w:t>
      </w:r>
    </w:p>
    <w:p w:rsidR="004E6CE5" w:rsidRDefault="004E6CE5" w:rsidP="004E6CE5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Roboto" w:hAnsi="Roboto"/>
          <w:color w:val="333333"/>
        </w:rPr>
      </w:pPr>
      <w:r>
        <w:rPr>
          <w:rStyle w:val="a7"/>
          <w:rFonts w:ascii="inherit" w:eastAsiaTheme="majorEastAsia" w:hAnsi="inherit"/>
          <w:color w:val="333333"/>
          <w:bdr w:val="none" w:sz="0" w:space="0" w:color="auto" w:frame="1"/>
        </w:rPr>
        <w:t xml:space="preserve">(*): </w:t>
      </w:r>
      <w:r w:rsidR="00851F59">
        <w:rPr>
          <w:rStyle w:val="a7"/>
          <w:rFonts w:ascii="inherit" w:eastAsiaTheme="majorEastAsia" w:hAnsi="inherit"/>
          <w:color w:val="333333"/>
          <w:bdr w:val="none" w:sz="0" w:space="0" w:color="auto" w:frame="1"/>
        </w:rPr>
        <w:t>бесплатно</w:t>
      </w:r>
    </w:p>
    <w:p w:rsidR="004E6CE5" w:rsidRDefault="004E6CE5" w:rsidP="004E6CE5">
      <w:pPr>
        <w:spacing w:before="300" w:after="300"/>
        <w:rPr>
          <w:rFonts w:ascii="Times New Roman" w:hAnsi="Times New Roman"/>
        </w:rPr>
      </w:pPr>
      <w:r>
        <w:pict>
          <v:rect id="_x0000_i1026" style="width:0;height:0" o:hralign="center" o:hrstd="t" o:hrnoshade="t" o:hr="t" fillcolor="#333" stroked="f"/>
        </w:pict>
      </w:r>
    </w:p>
    <w:p w:rsidR="004E6CE5" w:rsidRPr="004E6CE5" w:rsidRDefault="00AD1133" w:rsidP="004E6CE5">
      <w:pPr>
        <w:pStyle w:val="3"/>
        <w:shd w:val="clear" w:color="auto" w:fill="F9F9F9"/>
        <w:spacing w:before="300" w:beforeAutospacing="0" w:after="150" w:afterAutospacing="0"/>
        <w:textAlignment w:val="baseline"/>
        <w:rPr>
          <w:rFonts w:ascii="Roboto" w:hAnsi="Roboto"/>
          <w:b w:val="0"/>
          <w:bCs w:val="0"/>
          <w:color w:val="333333"/>
          <w:spacing w:val="-15"/>
          <w:lang w:val="en-US"/>
        </w:rPr>
      </w:pPr>
      <w:r>
        <w:rPr>
          <w:rFonts w:ascii="Roboto" w:hAnsi="Roboto"/>
          <w:b w:val="0"/>
          <w:bCs w:val="0"/>
          <w:color w:val="333333"/>
          <w:spacing w:val="-15"/>
        </w:rPr>
        <w:t>Взнос сопровождающего лица включает</w:t>
      </w:r>
      <w:r w:rsidR="004E6CE5" w:rsidRPr="004E6CE5">
        <w:rPr>
          <w:rFonts w:ascii="Roboto" w:hAnsi="Roboto"/>
          <w:b w:val="0"/>
          <w:bCs w:val="0"/>
          <w:color w:val="333333"/>
          <w:spacing w:val="-15"/>
          <w:lang w:val="en-US"/>
        </w:rPr>
        <w:t>:</w:t>
      </w:r>
    </w:p>
    <w:p w:rsidR="00851F59" w:rsidRPr="00851F59" w:rsidRDefault="00851F59" w:rsidP="00851F59">
      <w:pPr>
        <w:pStyle w:val="a3"/>
        <w:shd w:val="clear" w:color="auto" w:fill="F9F9F9"/>
        <w:spacing w:before="0" w:beforeAutospacing="0" w:after="150" w:afterAutospacing="0" w:line="360" w:lineRule="atLeast"/>
        <w:textAlignment w:val="baseline"/>
        <w:rPr>
          <w:rFonts w:ascii="Roboto" w:hAnsi="Roboto"/>
          <w:color w:val="333333"/>
          <w:lang w:val="en-US"/>
        </w:rPr>
      </w:pPr>
      <w:r w:rsidRPr="00851F59">
        <w:rPr>
          <w:rFonts w:ascii="Roboto" w:hAnsi="Roboto" w:hint="eastAsia"/>
          <w:color w:val="333333"/>
          <w:lang w:val="en-US"/>
        </w:rPr>
        <w:t xml:space="preserve">– </w:t>
      </w:r>
      <w:r>
        <w:rPr>
          <w:rFonts w:ascii="Roboto" w:hAnsi="Roboto"/>
          <w:color w:val="333333"/>
        </w:rPr>
        <w:t>Пакет</w:t>
      </w:r>
      <w:r w:rsidRPr="00851F59">
        <w:rPr>
          <w:rFonts w:ascii="Roboto" w:hAnsi="Roboto"/>
          <w:color w:val="333333"/>
          <w:lang w:val="en-US"/>
        </w:rPr>
        <w:t xml:space="preserve"> </w:t>
      </w:r>
      <w:r>
        <w:rPr>
          <w:rFonts w:ascii="Roboto" w:hAnsi="Roboto"/>
          <w:color w:val="333333"/>
        </w:rPr>
        <w:t>участника</w:t>
      </w:r>
      <w:r w:rsidRPr="00851F59">
        <w:rPr>
          <w:rFonts w:ascii="Roboto" w:hAnsi="Roboto"/>
          <w:color w:val="333333"/>
          <w:lang w:val="en-US"/>
        </w:rPr>
        <w:br/>
      </w:r>
      <w:r w:rsidRPr="00851F59">
        <w:rPr>
          <w:rFonts w:ascii="Roboto" w:hAnsi="Roboto" w:hint="eastAsia"/>
          <w:color w:val="333333"/>
          <w:lang w:val="en-US"/>
        </w:rPr>
        <w:t xml:space="preserve">– </w:t>
      </w:r>
      <w:r>
        <w:rPr>
          <w:rFonts w:ascii="Roboto" w:hAnsi="Roboto"/>
          <w:color w:val="333333"/>
        </w:rPr>
        <w:t>Кофе</w:t>
      </w:r>
      <w:r w:rsidRPr="00851F59">
        <w:rPr>
          <w:rFonts w:ascii="Roboto" w:hAnsi="Roboto"/>
          <w:color w:val="333333"/>
          <w:lang w:val="en-US"/>
        </w:rPr>
        <w:t>-</w:t>
      </w:r>
      <w:r>
        <w:rPr>
          <w:rFonts w:ascii="Roboto" w:hAnsi="Roboto"/>
          <w:color w:val="333333"/>
        </w:rPr>
        <w:t>брейк</w:t>
      </w:r>
      <w:r w:rsidRPr="00851F59">
        <w:rPr>
          <w:rFonts w:ascii="Roboto" w:hAnsi="Roboto"/>
          <w:color w:val="333333"/>
          <w:lang w:val="en-US"/>
        </w:rPr>
        <w:br/>
        <w:t>*</w:t>
      </w:r>
      <w:r>
        <w:rPr>
          <w:rFonts w:ascii="Roboto" w:hAnsi="Roboto"/>
          <w:color w:val="333333"/>
        </w:rPr>
        <w:t>Экскурсии</w:t>
      </w:r>
      <w:r w:rsidRPr="00851F59">
        <w:rPr>
          <w:rFonts w:ascii="Roboto" w:hAnsi="Roboto"/>
          <w:color w:val="333333"/>
          <w:lang w:val="en-US"/>
        </w:rPr>
        <w:t xml:space="preserve"> </w:t>
      </w:r>
      <w:r>
        <w:rPr>
          <w:rFonts w:ascii="Roboto" w:hAnsi="Roboto"/>
          <w:color w:val="333333"/>
        </w:rPr>
        <w:t>в</w:t>
      </w:r>
      <w:r w:rsidRPr="00851F59">
        <w:rPr>
          <w:rFonts w:ascii="Roboto" w:hAnsi="Roboto"/>
          <w:color w:val="333333"/>
          <w:lang w:val="en-US"/>
        </w:rPr>
        <w:t xml:space="preserve"> </w:t>
      </w:r>
      <w:r w:rsidRPr="004E6CE5">
        <w:rPr>
          <w:rFonts w:ascii="Roboto" w:hAnsi="Roboto"/>
          <w:color w:val="333333"/>
          <w:lang w:val="en-US"/>
        </w:rPr>
        <w:t>Matera</w:t>
      </w:r>
      <w:r w:rsidRPr="00851F59">
        <w:rPr>
          <w:rFonts w:ascii="Roboto" w:hAnsi="Roboto"/>
          <w:color w:val="333333"/>
          <w:lang w:val="en-US"/>
        </w:rPr>
        <w:t xml:space="preserve"> </w:t>
      </w:r>
      <w:r>
        <w:rPr>
          <w:rFonts w:ascii="Roboto" w:hAnsi="Roboto"/>
          <w:color w:val="333333"/>
        </w:rPr>
        <w:t>и</w:t>
      </w:r>
      <w:r w:rsidRPr="00851F59">
        <w:rPr>
          <w:rFonts w:ascii="Roboto" w:hAnsi="Roboto"/>
          <w:color w:val="333333"/>
          <w:lang w:val="en-US"/>
        </w:rPr>
        <w:t xml:space="preserve"> </w:t>
      </w:r>
      <w:proofErr w:type="spellStart"/>
      <w:r w:rsidRPr="004E6CE5">
        <w:rPr>
          <w:rFonts w:ascii="Roboto" w:hAnsi="Roboto"/>
          <w:color w:val="333333"/>
          <w:lang w:val="en-US"/>
        </w:rPr>
        <w:t>Trulli</w:t>
      </w:r>
      <w:proofErr w:type="spellEnd"/>
      <w:r w:rsidRPr="00851F59">
        <w:rPr>
          <w:rFonts w:ascii="Roboto" w:hAnsi="Roboto"/>
          <w:color w:val="333333"/>
          <w:lang w:val="en-US"/>
        </w:rPr>
        <w:t xml:space="preserve"> </w:t>
      </w:r>
      <w:r w:rsidRPr="004E6CE5">
        <w:rPr>
          <w:rFonts w:ascii="Roboto" w:hAnsi="Roboto"/>
          <w:color w:val="333333"/>
          <w:lang w:val="en-US"/>
        </w:rPr>
        <w:t>di </w:t>
      </w:r>
      <w:proofErr w:type="spellStart"/>
      <w:r w:rsidRPr="004E6CE5">
        <w:rPr>
          <w:rFonts w:ascii="Roboto" w:hAnsi="Roboto"/>
          <w:color w:val="333333"/>
          <w:lang w:val="en-US"/>
        </w:rPr>
        <w:t>Alberobello</w:t>
      </w:r>
      <w:proofErr w:type="spellEnd"/>
      <w:r w:rsidRPr="00851F59">
        <w:rPr>
          <w:rFonts w:ascii="Roboto" w:hAnsi="Roboto"/>
          <w:color w:val="333333"/>
          <w:lang w:val="en-US"/>
        </w:rPr>
        <w:t xml:space="preserve"> (</w:t>
      </w:r>
      <w:r>
        <w:rPr>
          <w:rFonts w:ascii="Roboto" w:hAnsi="Roboto"/>
          <w:color w:val="333333"/>
        </w:rPr>
        <w:t>среда</w:t>
      </w:r>
      <w:r w:rsidRPr="00851F59">
        <w:rPr>
          <w:rFonts w:ascii="Roboto" w:hAnsi="Roboto"/>
          <w:color w:val="333333"/>
          <w:lang w:val="en-US"/>
        </w:rPr>
        <w:t>)</w:t>
      </w:r>
      <w:r w:rsidRPr="00851F59">
        <w:rPr>
          <w:rFonts w:ascii="Roboto" w:hAnsi="Roboto"/>
          <w:color w:val="333333"/>
          <w:lang w:val="en-US"/>
        </w:rPr>
        <w:br/>
        <w:t>*</w:t>
      </w:r>
      <w:r>
        <w:rPr>
          <w:rFonts w:ascii="Roboto" w:hAnsi="Roboto"/>
          <w:color w:val="333333"/>
        </w:rPr>
        <w:t>Ежедневные</w:t>
      </w:r>
      <w:r w:rsidRPr="00851F59">
        <w:rPr>
          <w:rFonts w:ascii="Roboto" w:hAnsi="Roboto"/>
          <w:color w:val="333333"/>
          <w:lang w:val="en-US"/>
        </w:rPr>
        <w:t xml:space="preserve"> </w:t>
      </w:r>
      <w:r>
        <w:rPr>
          <w:rFonts w:ascii="Roboto" w:hAnsi="Roboto"/>
          <w:color w:val="333333"/>
        </w:rPr>
        <w:t>социальные</w:t>
      </w:r>
      <w:r w:rsidRPr="00851F59">
        <w:rPr>
          <w:rFonts w:ascii="Roboto" w:hAnsi="Roboto"/>
          <w:color w:val="333333"/>
          <w:lang w:val="en-US"/>
        </w:rPr>
        <w:t xml:space="preserve"> </w:t>
      </w:r>
      <w:r>
        <w:rPr>
          <w:rFonts w:ascii="Roboto" w:hAnsi="Roboto"/>
          <w:color w:val="333333"/>
        </w:rPr>
        <w:t>мероприятия</w:t>
      </w:r>
      <w:r w:rsidRPr="00851F59">
        <w:rPr>
          <w:rFonts w:ascii="Roboto" w:hAnsi="Roboto"/>
          <w:color w:val="333333"/>
          <w:lang w:val="en-US"/>
        </w:rPr>
        <w:t xml:space="preserve"> </w:t>
      </w:r>
      <w:r>
        <w:rPr>
          <w:rFonts w:ascii="Roboto" w:hAnsi="Roboto"/>
          <w:color w:val="333333"/>
        </w:rPr>
        <w:t>в</w:t>
      </w:r>
      <w:r w:rsidRPr="00851F59">
        <w:rPr>
          <w:rFonts w:ascii="Roboto" w:hAnsi="Roboto"/>
          <w:color w:val="333333"/>
          <w:lang w:val="en-US"/>
        </w:rPr>
        <w:t xml:space="preserve"> </w:t>
      </w:r>
      <w:r w:rsidRPr="004E6CE5">
        <w:rPr>
          <w:rFonts w:ascii="Roboto" w:hAnsi="Roboto"/>
          <w:color w:val="333333"/>
          <w:lang w:val="en-US"/>
        </w:rPr>
        <w:t>Nova</w:t>
      </w:r>
      <w:r w:rsidRPr="00851F59">
        <w:rPr>
          <w:rFonts w:ascii="Roboto" w:hAnsi="Roboto"/>
          <w:color w:val="333333"/>
          <w:lang w:val="en-US"/>
        </w:rPr>
        <w:t xml:space="preserve"> </w:t>
      </w:r>
      <w:proofErr w:type="spellStart"/>
      <w:r w:rsidRPr="004E6CE5">
        <w:rPr>
          <w:rFonts w:ascii="Roboto" w:hAnsi="Roboto"/>
          <w:color w:val="333333"/>
          <w:lang w:val="en-US"/>
        </w:rPr>
        <w:t>Yardinia</w:t>
      </w:r>
      <w:proofErr w:type="spellEnd"/>
      <w:r w:rsidRPr="00851F59">
        <w:rPr>
          <w:rFonts w:ascii="Roboto" w:hAnsi="Roboto"/>
          <w:color w:val="333333"/>
          <w:lang w:val="en-US"/>
        </w:rPr>
        <w:t xml:space="preserve"> </w:t>
      </w:r>
      <w:r w:rsidRPr="004E6CE5">
        <w:rPr>
          <w:rFonts w:ascii="Roboto" w:hAnsi="Roboto"/>
          <w:color w:val="333333"/>
          <w:lang w:val="en-US"/>
        </w:rPr>
        <w:t>Resort</w:t>
      </w:r>
      <w:r w:rsidRPr="00851F59">
        <w:rPr>
          <w:rFonts w:ascii="Roboto" w:hAnsi="Roboto"/>
          <w:color w:val="333333"/>
          <w:lang w:val="en-US"/>
        </w:rPr>
        <w:br/>
        <w:t>*</w:t>
      </w:r>
      <w:proofErr w:type="spellStart"/>
      <w:r w:rsidRPr="004E6CE5">
        <w:rPr>
          <w:rFonts w:ascii="Roboto" w:hAnsi="Roboto"/>
          <w:color w:val="333333"/>
          <w:lang w:val="en-US"/>
        </w:rPr>
        <w:t>Apulian</w:t>
      </w:r>
      <w:proofErr w:type="spellEnd"/>
      <w:r w:rsidRPr="00851F59">
        <w:rPr>
          <w:rFonts w:ascii="Roboto" w:hAnsi="Roboto"/>
          <w:color w:val="333333"/>
          <w:lang w:val="en-US"/>
        </w:rPr>
        <w:t xml:space="preserve"> </w:t>
      </w:r>
      <w:r w:rsidRPr="004E6CE5">
        <w:rPr>
          <w:rFonts w:ascii="Roboto" w:hAnsi="Roboto"/>
          <w:color w:val="333333"/>
          <w:lang w:val="en-US"/>
        </w:rPr>
        <w:t>Party</w:t>
      </w:r>
      <w:r w:rsidRPr="00851F59">
        <w:rPr>
          <w:rFonts w:ascii="Roboto" w:hAnsi="Roboto"/>
          <w:color w:val="333333"/>
          <w:lang w:val="en-US"/>
        </w:rPr>
        <w:t xml:space="preserve"> (</w:t>
      </w:r>
      <w:proofErr w:type="spellStart"/>
      <w:r>
        <w:rPr>
          <w:rFonts w:ascii="Roboto" w:hAnsi="Roboto"/>
          <w:color w:val="333333"/>
        </w:rPr>
        <w:t>Апуллийский</w:t>
      </w:r>
      <w:proofErr w:type="spellEnd"/>
      <w:r w:rsidRPr="00851F59">
        <w:rPr>
          <w:rFonts w:ascii="Roboto" w:hAnsi="Roboto"/>
          <w:color w:val="333333"/>
          <w:lang w:val="en-US"/>
        </w:rPr>
        <w:t xml:space="preserve"> </w:t>
      </w:r>
      <w:r>
        <w:rPr>
          <w:rFonts w:ascii="Roboto" w:hAnsi="Roboto"/>
          <w:color w:val="333333"/>
        </w:rPr>
        <w:t>праздник</w:t>
      </w:r>
      <w:r w:rsidRPr="00851F59">
        <w:rPr>
          <w:rFonts w:ascii="Roboto" w:hAnsi="Roboto"/>
          <w:color w:val="333333"/>
          <w:lang w:val="en-US"/>
        </w:rPr>
        <w:t>)</w:t>
      </w:r>
    </w:p>
    <w:p w:rsidR="004E6CE5" w:rsidRDefault="00851F59" w:rsidP="00851F59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Roboto" w:hAnsi="Roboto"/>
          <w:color w:val="333333"/>
        </w:rPr>
      </w:pPr>
      <w:r w:rsidRPr="00851F59">
        <w:rPr>
          <w:rStyle w:val="a7"/>
          <w:rFonts w:ascii="inherit" w:eastAsiaTheme="majorEastAsia" w:hAnsi="inherit"/>
          <w:color w:val="333333"/>
          <w:bdr w:val="none" w:sz="0" w:space="0" w:color="auto" w:frame="1"/>
          <w:lang w:val="en-US"/>
        </w:rPr>
        <w:t xml:space="preserve"> </w:t>
      </w:r>
      <w:r w:rsidR="004E6CE5">
        <w:rPr>
          <w:rStyle w:val="a7"/>
          <w:rFonts w:ascii="inherit" w:eastAsiaTheme="majorEastAsia" w:hAnsi="inherit"/>
          <w:color w:val="333333"/>
          <w:bdr w:val="none" w:sz="0" w:space="0" w:color="auto" w:frame="1"/>
        </w:rPr>
        <w:t xml:space="preserve">(*): </w:t>
      </w:r>
      <w:r>
        <w:rPr>
          <w:rStyle w:val="a7"/>
          <w:rFonts w:ascii="inherit" w:eastAsiaTheme="majorEastAsia" w:hAnsi="inherit"/>
          <w:color w:val="333333"/>
          <w:bdr w:val="none" w:sz="0" w:space="0" w:color="auto" w:frame="1"/>
        </w:rPr>
        <w:t>Бесплатно</w:t>
      </w:r>
    </w:p>
    <w:p w:rsidR="00AD1133" w:rsidRDefault="004E6CE5" w:rsidP="004E6CE5">
      <w:pPr>
        <w:rPr>
          <w:rFonts w:ascii="Times New Roman" w:hAnsi="Times New Roman" w:cs="Times New Roman"/>
          <w:sz w:val="24"/>
          <w:szCs w:val="24"/>
        </w:rPr>
      </w:pPr>
      <w:r w:rsidRPr="0097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133" w:rsidRPr="00AD1133" w:rsidRDefault="00AD1133" w:rsidP="00AD1133">
      <w:pPr>
        <w:rPr>
          <w:rFonts w:ascii="Times New Roman" w:hAnsi="Times New Roman" w:cs="Times New Roman"/>
          <w:b/>
          <w:sz w:val="24"/>
          <w:szCs w:val="24"/>
        </w:rPr>
      </w:pPr>
      <w:r w:rsidRPr="00AD1133">
        <w:rPr>
          <w:rFonts w:ascii="Times New Roman" w:hAnsi="Times New Roman" w:cs="Times New Roman"/>
          <w:b/>
          <w:sz w:val="24"/>
          <w:szCs w:val="24"/>
        </w:rPr>
        <w:t>Условия и положения</w:t>
      </w:r>
    </w:p>
    <w:p w:rsidR="00AD1133" w:rsidRPr="00AD1133" w:rsidRDefault="00AD1133" w:rsidP="00AD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Pr="00AD1133">
        <w:rPr>
          <w:rFonts w:ascii="Times New Roman" w:hAnsi="Times New Roman" w:cs="Times New Roman"/>
          <w:sz w:val="24"/>
          <w:szCs w:val="24"/>
        </w:rPr>
        <w:t>онференци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D1133">
        <w:rPr>
          <w:rFonts w:ascii="Times New Roman" w:hAnsi="Times New Roman" w:cs="Times New Roman"/>
          <w:sz w:val="24"/>
          <w:szCs w:val="24"/>
        </w:rPr>
        <w:t>, организованны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33">
        <w:rPr>
          <w:rFonts w:ascii="Times New Roman" w:hAnsi="Times New Roman" w:cs="Times New Roman"/>
          <w:sz w:val="24"/>
          <w:szCs w:val="24"/>
          <w:lang w:val="en-US"/>
        </w:rPr>
        <w:t>Associazione</w:t>
      </w:r>
      <w:proofErr w:type="spellEnd"/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33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33"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133">
        <w:rPr>
          <w:rFonts w:ascii="Times New Roman" w:hAnsi="Times New Roman" w:cs="Times New Roman"/>
          <w:sz w:val="24"/>
          <w:szCs w:val="24"/>
          <w:lang w:val="en-US"/>
        </w:rPr>
        <w:t>Argille</w:t>
      </w:r>
      <w:proofErr w:type="spellEnd"/>
      <w:r w:rsidRPr="00AD1133">
        <w:rPr>
          <w:rFonts w:ascii="Times New Roman" w:hAnsi="Times New Roman" w:cs="Times New Roman"/>
          <w:sz w:val="24"/>
          <w:szCs w:val="24"/>
        </w:rPr>
        <w:t xml:space="preserve"> (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AISA</w:t>
      </w:r>
      <w:r w:rsidRPr="00AD1133">
        <w:rPr>
          <w:rFonts w:ascii="Times New Roman" w:hAnsi="Times New Roman" w:cs="Times New Roman"/>
          <w:sz w:val="24"/>
          <w:szCs w:val="24"/>
        </w:rPr>
        <w:t>), некоммерческ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D1133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D1133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1133">
        <w:rPr>
          <w:rFonts w:ascii="Times New Roman" w:hAnsi="Times New Roman" w:cs="Times New Roman"/>
          <w:sz w:val="24"/>
          <w:szCs w:val="24"/>
        </w:rPr>
        <w:t xml:space="preserve">, могут присутствовать только ее члены. Поэтому, чтобы участвовать в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AMAM</w:t>
      </w:r>
      <w:r w:rsidRPr="00AD1133">
        <w:rPr>
          <w:rFonts w:ascii="Times New Roman" w:hAnsi="Times New Roman" w:cs="Times New Roman"/>
          <w:sz w:val="24"/>
          <w:szCs w:val="24"/>
        </w:rPr>
        <w:t>-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ICAM</w:t>
      </w:r>
      <w:r w:rsidRPr="00AD1133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1133">
        <w:rPr>
          <w:rFonts w:ascii="Times New Roman" w:hAnsi="Times New Roman" w:cs="Times New Roman"/>
          <w:sz w:val="24"/>
          <w:szCs w:val="24"/>
        </w:rPr>
        <w:t xml:space="preserve">ы должны быть членом </w:t>
      </w:r>
      <w:proofErr w:type="gramStart"/>
      <w:r w:rsidRPr="00AD1133">
        <w:rPr>
          <w:rFonts w:ascii="Times New Roman" w:hAnsi="Times New Roman" w:cs="Times New Roman"/>
          <w:sz w:val="24"/>
          <w:szCs w:val="24"/>
        </w:rPr>
        <w:t>AISA</w:t>
      </w:r>
      <w:proofErr w:type="gramEnd"/>
      <w:r w:rsidRPr="00AD11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1133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>участия в</w:t>
      </w:r>
      <w:r w:rsidRPr="00AD1133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AD1133"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1133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113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хотите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Pr="00AD1133">
        <w:rPr>
          <w:rFonts w:ascii="Times New Roman" w:hAnsi="Times New Roman" w:cs="Times New Roman"/>
          <w:sz w:val="24"/>
          <w:szCs w:val="24"/>
        </w:rPr>
        <w:t xml:space="preserve"> членом AISA. На основании итальянских законов, мы должны зарегистрировать Вас в наше</w:t>
      </w:r>
      <w:r>
        <w:rPr>
          <w:rFonts w:ascii="Times New Roman" w:hAnsi="Times New Roman" w:cs="Times New Roman"/>
          <w:sz w:val="24"/>
          <w:szCs w:val="24"/>
        </w:rPr>
        <w:t>м списке</w:t>
      </w:r>
      <w:r w:rsidRPr="00AD1133">
        <w:rPr>
          <w:rFonts w:ascii="Times New Roman" w:hAnsi="Times New Roman" w:cs="Times New Roman"/>
          <w:sz w:val="24"/>
          <w:szCs w:val="24"/>
        </w:rPr>
        <w:t xml:space="preserve"> членов 2017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1133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1133">
        <w:rPr>
          <w:rFonts w:ascii="Times New Roman" w:hAnsi="Times New Roman" w:cs="Times New Roman"/>
          <w:sz w:val="24"/>
          <w:szCs w:val="24"/>
        </w:rPr>
        <w:t xml:space="preserve">. Это не подразумевает каких-либо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D1133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AD1133">
        <w:rPr>
          <w:rFonts w:ascii="Times New Roman" w:hAnsi="Times New Roman" w:cs="Times New Roman"/>
          <w:sz w:val="24"/>
          <w:szCs w:val="24"/>
        </w:rPr>
        <w:t xml:space="preserve"> стороны и вс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1133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1133">
        <w:rPr>
          <w:rFonts w:ascii="Times New Roman" w:hAnsi="Times New Roman" w:cs="Times New Roman"/>
          <w:sz w:val="24"/>
          <w:szCs w:val="24"/>
        </w:rPr>
        <w:t>, хранящ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D1133">
        <w:rPr>
          <w:rFonts w:ascii="Times New Roman" w:hAnsi="Times New Roman" w:cs="Times New Roman"/>
          <w:sz w:val="24"/>
          <w:szCs w:val="24"/>
        </w:rPr>
        <w:t>ся в наших системах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1133">
        <w:rPr>
          <w:rFonts w:ascii="Times New Roman" w:hAnsi="Times New Roman" w:cs="Times New Roman"/>
          <w:sz w:val="24"/>
          <w:szCs w:val="24"/>
        </w:rPr>
        <w:t>т удален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1133">
        <w:rPr>
          <w:rFonts w:ascii="Times New Roman" w:hAnsi="Times New Roman" w:cs="Times New Roman"/>
          <w:sz w:val="24"/>
          <w:szCs w:val="24"/>
        </w:rPr>
        <w:t xml:space="preserve"> после конференции.</w:t>
      </w:r>
    </w:p>
    <w:p w:rsidR="00AD1133" w:rsidRPr="00AD1133" w:rsidRDefault="00AD1133" w:rsidP="00AD11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1133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AD11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1133">
        <w:rPr>
          <w:rFonts w:ascii="Times New Roman" w:hAnsi="Times New Roman" w:cs="Times New Roman"/>
          <w:b/>
          <w:sz w:val="24"/>
          <w:szCs w:val="24"/>
        </w:rPr>
        <w:t>отмены</w:t>
      </w:r>
      <w:r w:rsidRPr="00AD11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1133">
        <w:rPr>
          <w:rFonts w:ascii="Times New Roman" w:hAnsi="Times New Roman" w:cs="Times New Roman"/>
          <w:b/>
          <w:sz w:val="24"/>
          <w:szCs w:val="24"/>
        </w:rPr>
        <w:t>и</w:t>
      </w:r>
      <w:r w:rsidRPr="00AD11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1133">
        <w:rPr>
          <w:rFonts w:ascii="Times New Roman" w:hAnsi="Times New Roman" w:cs="Times New Roman"/>
          <w:b/>
          <w:sz w:val="24"/>
          <w:szCs w:val="24"/>
        </w:rPr>
        <w:t>возврата</w:t>
      </w:r>
      <w:r w:rsidRPr="00AD11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D1133" w:rsidRPr="00AD1133" w:rsidRDefault="00AD1133" w:rsidP="00AD1133">
      <w:pPr>
        <w:rPr>
          <w:rFonts w:ascii="Times New Roman" w:hAnsi="Times New Roman" w:cs="Times New Roman"/>
          <w:sz w:val="24"/>
          <w:szCs w:val="24"/>
        </w:rPr>
      </w:pPr>
      <w:r w:rsidRPr="00AD1133">
        <w:rPr>
          <w:rFonts w:ascii="Times New Roman" w:hAnsi="Times New Roman" w:cs="Times New Roman"/>
          <w:sz w:val="24"/>
          <w:szCs w:val="24"/>
        </w:rPr>
        <w:t>Пожалуйста, уведомит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1133">
        <w:rPr>
          <w:rFonts w:ascii="Times New Roman" w:hAnsi="Times New Roman" w:cs="Times New Roman"/>
          <w:sz w:val="24"/>
          <w:szCs w:val="24"/>
        </w:rPr>
        <w:t xml:space="preserve"> секретариат Конгресса, если </w:t>
      </w:r>
      <w:r>
        <w:rPr>
          <w:rFonts w:ascii="Times New Roman" w:hAnsi="Times New Roman" w:cs="Times New Roman"/>
          <w:sz w:val="24"/>
          <w:szCs w:val="24"/>
        </w:rPr>
        <w:t>Вы планируете аннулировать какую-либо из</w:t>
      </w:r>
      <w:r w:rsidRPr="00AD1133">
        <w:rPr>
          <w:rFonts w:ascii="Times New Roman" w:hAnsi="Times New Roman" w:cs="Times New Roman"/>
          <w:sz w:val="24"/>
          <w:szCs w:val="24"/>
        </w:rPr>
        <w:t xml:space="preserve"> регистраций.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Pr="00AD1133">
        <w:rPr>
          <w:rFonts w:ascii="Times New Roman" w:hAnsi="Times New Roman" w:cs="Times New Roman"/>
          <w:sz w:val="24"/>
          <w:szCs w:val="24"/>
        </w:rPr>
        <w:t>исьменны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1133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D1133">
        <w:rPr>
          <w:rFonts w:ascii="Times New Roman" w:hAnsi="Times New Roman" w:cs="Times New Roman"/>
          <w:sz w:val="24"/>
          <w:szCs w:val="24"/>
        </w:rPr>
        <w:t>, 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1133">
        <w:rPr>
          <w:rFonts w:ascii="Times New Roman" w:hAnsi="Times New Roman" w:cs="Times New Roman"/>
          <w:sz w:val="24"/>
          <w:szCs w:val="24"/>
        </w:rPr>
        <w:t xml:space="preserve"> до 31 марта 2017 года</w:t>
      </w:r>
      <w:r>
        <w:rPr>
          <w:rFonts w:ascii="Times New Roman" w:hAnsi="Times New Roman" w:cs="Times New Roman"/>
          <w:sz w:val="24"/>
          <w:szCs w:val="24"/>
        </w:rPr>
        <w:t>, Вам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вернут</w:t>
      </w:r>
      <w:r w:rsidRPr="00AD1133">
        <w:rPr>
          <w:rFonts w:ascii="Times New Roman" w:hAnsi="Times New Roman" w:cs="Times New Roman"/>
          <w:sz w:val="24"/>
          <w:szCs w:val="24"/>
        </w:rPr>
        <w:t xml:space="preserve"> 80% стоимости. Никакой возврат не предусмотрен для отмены</w:t>
      </w:r>
      <w:r w:rsidR="006408C1">
        <w:rPr>
          <w:rFonts w:ascii="Times New Roman" w:hAnsi="Times New Roman" w:cs="Times New Roman"/>
          <w:sz w:val="24"/>
          <w:szCs w:val="24"/>
        </w:rPr>
        <w:t xml:space="preserve"> по заявлениям</w:t>
      </w:r>
      <w:r w:rsidRPr="00AD1133">
        <w:rPr>
          <w:rFonts w:ascii="Times New Roman" w:hAnsi="Times New Roman" w:cs="Times New Roman"/>
          <w:sz w:val="24"/>
          <w:szCs w:val="24"/>
        </w:rPr>
        <w:t>, полученны</w:t>
      </w:r>
      <w:r w:rsidR="006408C1">
        <w:rPr>
          <w:rFonts w:ascii="Times New Roman" w:hAnsi="Times New Roman" w:cs="Times New Roman"/>
          <w:sz w:val="24"/>
          <w:szCs w:val="24"/>
        </w:rPr>
        <w:t>м</w:t>
      </w:r>
      <w:r w:rsidRPr="00AD1133">
        <w:rPr>
          <w:rFonts w:ascii="Times New Roman" w:hAnsi="Times New Roman" w:cs="Times New Roman"/>
          <w:sz w:val="24"/>
          <w:szCs w:val="24"/>
        </w:rPr>
        <w:t xml:space="preserve"> после 31 марта 2017. Если вы не можете принять участие в конференции, вы можете передать свои регистрационные сборы коллеге в любое время (просьба обращаться в секретариат).</w:t>
      </w:r>
    </w:p>
    <w:p w:rsidR="00AD1133" w:rsidRPr="002A57D9" w:rsidRDefault="006408C1" w:rsidP="00AD1133">
      <w:pPr>
        <w:rPr>
          <w:rFonts w:ascii="Times New Roman" w:hAnsi="Times New Roman" w:cs="Times New Roman"/>
          <w:b/>
          <w:sz w:val="24"/>
          <w:szCs w:val="24"/>
        </w:rPr>
      </w:pPr>
      <w:r w:rsidRPr="002A57D9">
        <w:rPr>
          <w:rFonts w:ascii="Times New Roman" w:hAnsi="Times New Roman" w:cs="Times New Roman"/>
          <w:b/>
          <w:sz w:val="24"/>
          <w:szCs w:val="24"/>
        </w:rPr>
        <w:t>О</w:t>
      </w:r>
      <w:r w:rsidR="00AD1133" w:rsidRPr="002A57D9">
        <w:rPr>
          <w:rFonts w:ascii="Times New Roman" w:hAnsi="Times New Roman" w:cs="Times New Roman"/>
          <w:b/>
          <w:sz w:val="24"/>
          <w:szCs w:val="24"/>
        </w:rPr>
        <w:t>тказ</w:t>
      </w:r>
      <w:r w:rsidRPr="002A57D9">
        <w:rPr>
          <w:rFonts w:ascii="Times New Roman" w:hAnsi="Times New Roman" w:cs="Times New Roman"/>
          <w:b/>
          <w:sz w:val="24"/>
          <w:szCs w:val="24"/>
        </w:rPr>
        <w:t xml:space="preserve"> от ответственности</w:t>
      </w:r>
    </w:p>
    <w:p w:rsidR="00CE36D8" w:rsidRPr="00501514" w:rsidRDefault="00AD1133" w:rsidP="00AD1133">
      <w:pPr>
        <w:rPr>
          <w:rFonts w:ascii="Times New Roman" w:hAnsi="Times New Roman" w:cs="Times New Roman"/>
          <w:sz w:val="24"/>
          <w:szCs w:val="24"/>
        </w:rPr>
      </w:pPr>
      <w:r w:rsidRPr="00AD1133">
        <w:rPr>
          <w:rFonts w:ascii="Times New Roman" w:hAnsi="Times New Roman" w:cs="Times New Roman"/>
          <w:sz w:val="24"/>
          <w:szCs w:val="24"/>
        </w:rPr>
        <w:lastRenderedPageBreak/>
        <w:t xml:space="preserve">Много усилий </w:t>
      </w:r>
      <w:r w:rsidR="002A57D9">
        <w:rPr>
          <w:rFonts w:ascii="Times New Roman" w:hAnsi="Times New Roman" w:cs="Times New Roman"/>
          <w:sz w:val="24"/>
          <w:szCs w:val="24"/>
        </w:rPr>
        <w:t>уходит на организацию</w:t>
      </w:r>
      <w:r w:rsidRPr="00AD1133">
        <w:rPr>
          <w:rFonts w:ascii="Times New Roman" w:hAnsi="Times New Roman" w:cs="Times New Roman"/>
          <w:sz w:val="24"/>
          <w:szCs w:val="24"/>
        </w:rPr>
        <w:t xml:space="preserve"> </w:t>
      </w:r>
      <w:r w:rsidR="002A57D9">
        <w:rPr>
          <w:rFonts w:ascii="Times New Roman" w:hAnsi="Times New Roman" w:cs="Times New Roman"/>
          <w:sz w:val="24"/>
          <w:szCs w:val="24"/>
          <w:lang w:val="en-US"/>
        </w:rPr>
        <w:t>AMAM</w:t>
      </w:r>
      <w:r w:rsidR="002A57D9">
        <w:rPr>
          <w:rFonts w:ascii="Times New Roman" w:hAnsi="Times New Roman" w:cs="Times New Roman"/>
          <w:sz w:val="24"/>
          <w:szCs w:val="24"/>
        </w:rPr>
        <w:t>-ICAM2017, для организацию успешной конференции</w:t>
      </w:r>
      <w:r w:rsidRPr="00AD1133">
        <w:rPr>
          <w:rFonts w:ascii="Times New Roman" w:hAnsi="Times New Roman" w:cs="Times New Roman"/>
          <w:sz w:val="24"/>
          <w:szCs w:val="24"/>
        </w:rPr>
        <w:t xml:space="preserve">, </w:t>
      </w:r>
      <w:r w:rsidR="002A57D9">
        <w:rPr>
          <w:rFonts w:ascii="Times New Roman" w:hAnsi="Times New Roman" w:cs="Times New Roman"/>
          <w:sz w:val="24"/>
          <w:szCs w:val="24"/>
        </w:rPr>
        <w:t xml:space="preserve">разработки печатного четкого плана работы и </w:t>
      </w:r>
      <w:r w:rsidRPr="00AD1133">
        <w:rPr>
          <w:rFonts w:ascii="Times New Roman" w:hAnsi="Times New Roman" w:cs="Times New Roman"/>
          <w:sz w:val="24"/>
          <w:szCs w:val="24"/>
        </w:rPr>
        <w:t xml:space="preserve">обеспечения безопасности и комфорта. Тем не менее, ни </w:t>
      </w:r>
      <w:r w:rsidR="002A57D9">
        <w:rPr>
          <w:rFonts w:ascii="Times New Roman" w:hAnsi="Times New Roman" w:cs="Times New Roman"/>
          <w:sz w:val="24"/>
          <w:szCs w:val="24"/>
          <w:lang w:val="en-US"/>
        </w:rPr>
        <w:t>AMAM</w:t>
      </w:r>
      <w:r w:rsidRPr="00AD1133">
        <w:rPr>
          <w:rFonts w:ascii="Times New Roman" w:hAnsi="Times New Roman" w:cs="Times New Roman"/>
          <w:sz w:val="24"/>
          <w:szCs w:val="24"/>
        </w:rPr>
        <w:t xml:space="preserve">-ICAM 2017, ни его представители </w:t>
      </w:r>
      <w:r w:rsidR="002A57D9">
        <w:rPr>
          <w:rFonts w:ascii="Times New Roman" w:hAnsi="Times New Roman" w:cs="Times New Roman"/>
          <w:sz w:val="24"/>
          <w:szCs w:val="24"/>
        </w:rPr>
        <w:t>не</w:t>
      </w:r>
      <w:r w:rsidR="002A57D9" w:rsidRPr="002A57D9">
        <w:rPr>
          <w:rFonts w:ascii="Times New Roman" w:hAnsi="Times New Roman" w:cs="Times New Roman"/>
          <w:sz w:val="24"/>
          <w:szCs w:val="24"/>
        </w:rPr>
        <w:t xml:space="preserve"> </w:t>
      </w:r>
      <w:r w:rsidRPr="00AD1133">
        <w:rPr>
          <w:rFonts w:ascii="Times New Roman" w:hAnsi="Times New Roman" w:cs="Times New Roman"/>
          <w:sz w:val="24"/>
          <w:szCs w:val="24"/>
        </w:rPr>
        <w:t>будут нести юридическую ответственность за любое аннулирование Конгресса</w:t>
      </w:r>
      <w:r w:rsidR="002A57D9">
        <w:rPr>
          <w:rFonts w:ascii="Times New Roman" w:hAnsi="Times New Roman" w:cs="Times New Roman"/>
          <w:sz w:val="24"/>
          <w:szCs w:val="24"/>
        </w:rPr>
        <w:t>,</w:t>
      </w:r>
      <w:r w:rsidRPr="00AD1133">
        <w:rPr>
          <w:rFonts w:ascii="Times New Roman" w:hAnsi="Times New Roman" w:cs="Times New Roman"/>
          <w:sz w:val="24"/>
          <w:szCs w:val="24"/>
        </w:rPr>
        <w:t xml:space="preserve"> соглашений, программ и планов, имеющих отношение к </w:t>
      </w:r>
      <w:r w:rsidR="002A57D9">
        <w:rPr>
          <w:rFonts w:ascii="Times New Roman" w:hAnsi="Times New Roman" w:cs="Times New Roman"/>
          <w:sz w:val="24"/>
          <w:szCs w:val="24"/>
          <w:lang w:val="en-US"/>
        </w:rPr>
        <w:t>AMAM</w:t>
      </w:r>
      <w:r w:rsidRPr="00AD1133">
        <w:rPr>
          <w:rFonts w:ascii="Times New Roman" w:hAnsi="Times New Roman" w:cs="Times New Roman"/>
          <w:sz w:val="24"/>
          <w:szCs w:val="24"/>
        </w:rPr>
        <w:t xml:space="preserve">-ICAM 2017 года или любые потери, травмы, повреждения или неудобства, которые могут быть понесенные любым лицом во время поездки или во время их пребывания в Италии </w:t>
      </w:r>
      <w:r w:rsidR="002A57D9">
        <w:rPr>
          <w:rFonts w:ascii="Times New Roman" w:hAnsi="Times New Roman" w:cs="Times New Roman"/>
          <w:sz w:val="24"/>
          <w:szCs w:val="24"/>
        </w:rPr>
        <w:t>на АМАМ-</w:t>
      </w:r>
      <w:r w:rsidRPr="00AD1133">
        <w:rPr>
          <w:rFonts w:ascii="Times New Roman" w:hAnsi="Times New Roman" w:cs="Times New Roman"/>
          <w:sz w:val="24"/>
          <w:szCs w:val="24"/>
        </w:rPr>
        <w:t>ICAM 2017 года.</w:t>
      </w:r>
      <w:bookmarkStart w:id="0" w:name="_GoBack"/>
      <w:bookmarkEnd w:id="0"/>
      <w:r w:rsidR="00CE36D8" w:rsidRPr="002A57D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E36D8" w:rsidRPr="00063C2A" w:rsidRDefault="00CE36D8" w:rsidP="00CE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lastRenderedPageBreak/>
        <w:t>ПОЛЕЗНАЯ ИНФОРМАЦИЯ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Пригласительное письмо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Организационный комитет готов выслать по просьбе письма с приглашением зарегистрированным участникам. Данное письмо предназначается для помощи в организации спонсирования участия. Ваш запрос Вы можете направить в Секретариат конференции указав свое ФИО, Организацию, почтовый адрес и номер факса на который будет отправлено письмо-приглашение. 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Паспорт/Виза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Все иностранные граждане, желающие въехать в Итальянскую Республику, должны иметь удостоверение личности (граждане ЕС) или действительный паспорт (для граждан стран, не входящих в ЕС). В ряде случает для въезда в страну требуется виза. Напишите на почтовый адрес info@amam-icam2017.org для получения письма для визовой поддержки. визовую поддержку письмо. Для более детальной информации, пожалуйста, обращайтесь в Вашу региональную паспортно-визовую службу или посольство Италии в Вашей стране. Более подробную информацию о путешествии в Европе можно найти по ссылке </w:t>
      </w:r>
      <w:hyperlink r:id="rId26" w:history="1">
        <w:proofErr w:type="gramStart"/>
        <w:r w:rsidRPr="00063C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http://ec.europa.eu/dgs/home-affairs/what-we-do/policies/borders-and-visas/index_en.htm</w:t>
        </w:r>
      </w:hyperlink>
      <w:r w:rsidRPr="00063C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Как добраться до места проведения конференции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Calané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venue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расположено недалеко от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Кастелланета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-Марина в 95 км от города Бари. В конференц-центр легко можно попасть из аэропорта Бари (место встречи) на автобусе или автомобилях, предоставляемых организаторами AMAM-ICAM 2017. Также в Таранто можно попасть на поезде и далее в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Calané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на такси или частном такси (расстояние 30 км). Общественного транспорта от аэропорта Бари до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Прибытие в аэропорт Бари.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Прибытие самолетом. В Бари летают несколько авиакомпаний, включая компании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лоу-костеры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, а также большое количество рейсов из аэропортов Рима и Милана. Для более детальной информации и раннего бронирования билетов по более выгодным ценам посетите сайт аэропорта по ссылке </w:t>
      </w:r>
      <w:hyperlink r:id="rId27" w:history="1">
        <w:r w:rsidRPr="00063C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http://www.aeroportidipuglia.it/default.asp?idLingua=2&amp;idContenuto=25&amp;rif</w:t>
        </w:r>
      </w:hyperlink>
      <w:r w:rsidRPr="00063C2A">
        <w:rPr>
          <w:rFonts w:ascii="Times New Roman" w:hAnsi="Times New Roman" w:cs="Times New Roman"/>
          <w:sz w:val="24"/>
          <w:szCs w:val="24"/>
        </w:rPr>
        <w:t>=.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Прибытие поездом/автобусом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Участники, </w:t>
      </w:r>
      <w:proofErr w:type="gramStart"/>
      <w:r w:rsidRPr="00063C2A">
        <w:rPr>
          <w:rFonts w:ascii="Times New Roman" w:hAnsi="Times New Roman" w:cs="Times New Roman"/>
          <w:sz w:val="24"/>
          <w:szCs w:val="24"/>
        </w:rPr>
        <w:t>прибывающие</w:t>
      </w:r>
      <w:proofErr w:type="gramEnd"/>
      <w:r w:rsidRPr="00063C2A">
        <w:rPr>
          <w:rFonts w:ascii="Times New Roman" w:hAnsi="Times New Roman" w:cs="Times New Roman"/>
          <w:sz w:val="24"/>
          <w:szCs w:val="24"/>
        </w:rPr>
        <w:t xml:space="preserve"> а Бари из других регионов Италии поездом или автобусом (останавливается возле центрального вокзала Бари (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Stazione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Bari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)), могут добраться до международного аэропорта имени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Кароля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Войтылы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в Бари следующими способами: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– Городской общественный автобус (автобус № 16.). Билет на одну поездку стоит € 1,00. Время в пути: 35–40 мин. Билеты можно приобрести в газетных и табачных киосках.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– Трансфер до аэропорта. Билет на одну поездку стоит € 4,15. Время в пути: 25–30 мин. Билеты можно приобрести у водителя.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>– Железнодорожный транспорт (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Treni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Ferrotramviaria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). Билет на одну поездку стоит € 5,00. Время в пути: 15 мин. Билеты должны быть приобретены на сайте </w:t>
      </w:r>
      <w:hyperlink r:id="rId28" w:history="1">
        <w:r w:rsidRPr="00063C2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http://treni.aeroportidipuglia.it/Prenotazione_BariCentrale_110_BariAeroporto_141.aspx?DataPartenza=23/08/2013</w:t>
        </w:r>
      </w:hyperlink>
      <w:r w:rsidRPr="00063C2A">
        <w:rPr>
          <w:rFonts w:ascii="Times New Roman" w:hAnsi="Times New Roman" w:cs="Times New Roman"/>
          <w:sz w:val="24"/>
          <w:szCs w:val="24"/>
        </w:rPr>
        <w:t xml:space="preserve"> с указанием следующих параметров: Станция отправления: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Bari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– Станция прибытия: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Bari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Aeroporto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>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Прибытие на морском транспорте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В Бари также ходят паромы, выплывающие из портов Греции в городах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Патра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Игуменица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. Есть также корабли из городов Бар (Черногория), Дубровник (Хорватия) и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Дуррес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(Албания). Паромные</w:t>
      </w:r>
      <w:r w:rsidRPr="00063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операторы</w:t>
      </w:r>
      <w:r w:rsidRPr="00063C2A">
        <w:rPr>
          <w:rFonts w:ascii="Times New Roman" w:hAnsi="Times New Roman" w:cs="Times New Roman"/>
          <w:sz w:val="24"/>
          <w:szCs w:val="24"/>
          <w:lang w:val="en-US"/>
        </w:rPr>
        <w:t xml:space="preserve">: Superfast Ferries, Blue Star Ferries, </w:t>
      </w:r>
      <w:proofErr w:type="spellStart"/>
      <w:r w:rsidRPr="00063C2A">
        <w:rPr>
          <w:rFonts w:ascii="Times New Roman" w:hAnsi="Times New Roman" w:cs="Times New Roman"/>
          <w:sz w:val="24"/>
          <w:szCs w:val="24"/>
          <w:lang w:val="en-US"/>
        </w:rPr>
        <w:t>Azzurraline</w:t>
      </w:r>
      <w:proofErr w:type="spellEnd"/>
      <w:r w:rsidRPr="00063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C2A">
        <w:rPr>
          <w:rFonts w:ascii="Times New Roman" w:hAnsi="Times New Roman" w:cs="Times New Roman"/>
          <w:sz w:val="24"/>
          <w:szCs w:val="24"/>
        </w:rPr>
        <w:t>или</w:t>
      </w:r>
      <w:r w:rsidRPr="00063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  <w:lang w:val="en-US"/>
        </w:rPr>
        <w:t>Jadrolinija</w:t>
      </w:r>
      <w:proofErr w:type="spellEnd"/>
      <w:r w:rsidRPr="00063C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3C2A">
        <w:rPr>
          <w:rFonts w:ascii="Times New Roman" w:hAnsi="Times New Roman" w:cs="Times New Roman"/>
          <w:sz w:val="24"/>
          <w:szCs w:val="24"/>
        </w:rPr>
        <w:t xml:space="preserve">Вы можете добраться до центрального железнодорожного вокзала на автобусе </w:t>
      </w:r>
      <w:r w:rsidRPr="00063C2A">
        <w:rPr>
          <w:rFonts w:ascii="Times New Roman" w:hAnsi="Times New Roman" w:cs="Times New Roman"/>
          <w:sz w:val="24"/>
          <w:szCs w:val="24"/>
        </w:rPr>
        <w:lastRenderedPageBreak/>
        <w:t>№ 20 / (Обратите внимание: 20 с черточкой!). Городские автобусные билеты можно приобрести в газетных и табачных киосках (€ 1,00).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 xml:space="preserve">Прибытие в </w:t>
      </w:r>
      <w:proofErr w:type="spellStart"/>
      <w:r w:rsidRPr="00063C2A">
        <w:rPr>
          <w:rFonts w:ascii="Times New Roman" w:hAnsi="Times New Roman" w:cs="Times New Roman"/>
          <w:b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b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b/>
          <w:sz w:val="24"/>
          <w:szCs w:val="24"/>
        </w:rPr>
        <w:t xml:space="preserve"> из аэропорта Бари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Трансфер участников конференция на шаттле. Услуги трансфера будут предоставлены организаторами AMAM-ICAM 2017 из аэропорта Бари в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и наоборот в воскресенье (от аэропорта Бари – в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) и в субботу (из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– в аэропорта Бари). Время отправления шаттла, а также частота поездок будут запланированы на время прилета / вылета участников. Важно при заполнении информационного раздела путешествия в своем аккаунте указать, нужна ли вам наша помощь. Стоимость билета составляет 30 евро (в одну сторону).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Это самый дешевый вариант, подходит для участников, которые будут оставаться в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в течение всей недели.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Аренда машины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От Аэропорта Бари в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есть очень хорошее шоссе. Поездка займет у вас около одного часа.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имеет большие площадки для парковки (бесплатно). Данное решение подходит для участников, которые хотят посетить прекрасные места, окружающие места проведения конференции.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Услуги частного такси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t xml:space="preserve">AMAM-ICAM 2017 предоставляет услугу частных автомобилей, которая будет доступна в течение мероприятия. Стоимость проезда от аэропорта Бари до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C2A">
        <w:rPr>
          <w:rFonts w:ascii="Times New Roman" w:hAnsi="Times New Roman" w:cs="Times New Roman"/>
          <w:sz w:val="24"/>
          <w:szCs w:val="24"/>
        </w:rPr>
        <w:t>Yardinia</w:t>
      </w:r>
      <w:proofErr w:type="spellEnd"/>
      <w:r w:rsidRPr="00063C2A">
        <w:rPr>
          <w:rFonts w:ascii="Times New Roman" w:hAnsi="Times New Roman" w:cs="Times New Roman"/>
          <w:sz w:val="24"/>
          <w:szCs w:val="24"/>
        </w:rPr>
        <w:t xml:space="preserve"> (и наоборот) составляет 120 евро за машину (максимум 3 человека в машине). </w:t>
      </w: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6D8" w:rsidRPr="00063C2A" w:rsidRDefault="00CE36D8" w:rsidP="00CE3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2A">
        <w:rPr>
          <w:rFonts w:ascii="Times New Roman" w:hAnsi="Times New Roman" w:cs="Times New Roman"/>
          <w:b/>
          <w:sz w:val="24"/>
          <w:szCs w:val="24"/>
        </w:rPr>
        <w:t>Другая полезная информация</w:t>
      </w:r>
    </w:p>
    <w:tbl>
      <w:tblPr>
        <w:tblStyle w:val="a6"/>
        <w:tblpPr w:leftFromText="180" w:rightFromText="180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Риме время на 1 час опережает время по Гринвичу (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GMT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Различие с Москвой: -2 часа; с Лондоном: -1 час; с </w:t>
            </w:r>
            <w:proofErr w:type="spellStart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Нюь</w:t>
            </w:r>
            <w:proofErr w:type="spellEnd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-Йорком: -6 часов; с Токио: + 8 часов.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днем колеблется от 14–16°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(минимальная) до 26–28°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(максимальная).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звонки: 0039 + номер телефона.</w:t>
            </w:r>
          </w:p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в Россию 007 + номер телефона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Мобильные операторы используют спутниковую связь 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GSM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-900/1800, 3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 и 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LTE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частотный диапазон. Доступные сети операторов можно найти по ссылке </w:t>
            </w:r>
            <w:hyperlink r:id="rId29" w:history="1">
              <w:proofErr w:type="gramStart"/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http://goeurope.about.com/cs/stayingconnected/a/cell_phone_buy.htm</w:t>
              </w:r>
            </w:hyperlink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операции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валюта Италии - Евро. Банки открыты по будням с 8.30 до 13.30. Валюту можно </w:t>
            </w:r>
            <w:proofErr w:type="spellStart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обмнять</w:t>
            </w:r>
            <w:proofErr w:type="spellEnd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Центральном железнодорожном вокзале, в аэропорту и пунктах обмена валют по всему городу. В большинстве отелей, ресторанов и магазинах принимают кредитные карты.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Электричесвтво</w:t>
            </w:r>
            <w:proofErr w:type="spellEnd"/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220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розетки европейского типа.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Мобильные телефоны используют связь 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GSM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-900/1800, 3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LTE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частотный диапазон. Доступные сети операторов можно найти по ссылке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hyperlink r:id="rId30" w:history="1"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 w:eastAsia="ru-RU"/>
                </w:rPr>
                <w:t>link</w:t>
              </w:r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 w:eastAsia="ru-RU"/>
                </w:rPr>
                <w:t>http</w:t>
              </w:r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://</w:t>
              </w:r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 w:eastAsia="ru-RU"/>
                </w:rPr>
                <w:t>www</w:t>
              </w:r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 w:eastAsia="ru-RU"/>
                </w:rPr>
                <w:t>gsmworld</w:t>
              </w:r>
              <w:proofErr w:type="spellEnd"/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 w:eastAsia="ru-RU"/>
                </w:rPr>
                <w:t>com</w:t>
              </w:r>
              <w:r w:rsidRPr="00063C2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/.</w:t>
              </w:r>
            </w:hyperlink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запрещено во всех закрытых общественных помещениях и в рабочих зонах.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Чаевые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барах и ресторанах сервисный сбор (</w:t>
            </w:r>
            <w:proofErr w:type="spellStart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servizio</w:t>
            </w:r>
            <w:proofErr w:type="spellEnd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уже включен в счет. Чаевые не обязательны, но </w:t>
            </w:r>
            <w:proofErr w:type="spellStart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приветстуются</w:t>
            </w:r>
            <w:proofErr w:type="spellEnd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VAT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(НДС, Налог на добавленную стоимость; локально 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</w:t>
            </w: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обычно включается в стоимость большинства товаров и услуг. Как правило, ставка составляет 22% от цены продажи.</w:t>
            </w:r>
          </w:p>
        </w:tc>
      </w:tr>
      <w:tr w:rsidR="00CE36D8" w:rsidRPr="00063C2A" w:rsidTr="00AD1133">
        <w:tc>
          <w:tcPr>
            <w:tcW w:w="1287" w:type="pct"/>
            <w:hideMark/>
          </w:tcPr>
          <w:p w:rsidR="00CE36D8" w:rsidRPr="00063C2A" w:rsidRDefault="00CE36D8" w:rsidP="00AD1133">
            <w:pPr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 в случае опасности</w:t>
            </w:r>
          </w:p>
        </w:tc>
        <w:tc>
          <w:tcPr>
            <w:tcW w:w="3713" w:type="pct"/>
            <w:hideMark/>
          </w:tcPr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 113</w:t>
            </w:r>
          </w:p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Carabinieri</w:t>
            </w:r>
            <w:proofErr w:type="spellEnd"/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(Итальянская полиция) 112 </w:t>
            </w:r>
          </w:p>
          <w:p w:rsidR="00CE36D8" w:rsidRPr="00063C2A" w:rsidRDefault="00CE36D8" w:rsidP="00AD1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 118</w:t>
            </w:r>
          </w:p>
        </w:tc>
      </w:tr>
    </w:tbl>
    <w:p w:rsidR="00CE36D8" w:rsidRPr="00063C2A" w:rsidRDefault="00CE36D8" w:rsidP="00CE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C2A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CE36D8" w:rsidRPr="0006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7549"/>
    <w:multiLevelType w:val="multilevel"/>
    <w:tmpl w:val="9E1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64CD"/>
    <w:multiLevelType w:val="multilevel"/>
    <w:tmpl w:val="9704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A"/>
    <w:rsid w:val="00015E66"/>
    <w:rsid w:val="0005658C"/>
    <w:rsid w:val="00063C2A"/>
    <w:rsid w:val="0007359A"/>
    <w:rsid w:val="00075CF7"/>
    <w:rsid w:val="00100378"/>
    <w:rsid w:val="00134A99"/>
    <w:rsid w:val="00207E52"/>
    <w:rsid w:val="00227DD1"/>
    <w:rsid w:val="002614B3"/>
    <w:rsid w:val="00280FAF"/>
    <w:rsid w:val="00294CC5"/>
    <w:rsid w:val="002A57D9"/>
    <w:rsid w:val="002D5957"/>
    <w:rsid w:val="00357509"/>
    <w:rsid w:val="003755D6"/>
    <w:rsid w:val="00383F92"/>
    <w:rsid w:val="003A5D8E"/>
    <w:rsid w:val="003C604B"/>
    <w:rsid w:val="003F3D35"/>
    <w:rsid w:val="003F7D70"/>
    <w:rsid w:val="00446DA7"/>
    <w:rsid w:val="004549A3"/>
    <w:rsid w:val="00457226"/>
    <w:rsid w:val="004E6CE5"/>
    <w:rsid w:val="00501514"/>
    <w:rsid w:val="005147DE"/>
    <w:rsid w:val="006065C1"/>
    <w:rsid w:val="006408C1"/>
    <w:rsid w:val="006974F1"/>
    <w:rsid w:val="00704E9C"/>
    <w:rsid w:val="00743BE6"/>
    <w:rsid w:val="00804462"/>
    <w:rsid w:val="00842849"/>
    <w:rsid w:val="00851F59"/>
    <w:rsid w:val="00873255"/>
    <w:rsid w:val="008C0148"/>
    <w:rsid w:val="00904A9A"/>
    <w:rsid w:val="00977E37"/>
    <w:rsid w:val="00A059AB"/>
    <w:rsid w:val="00A65663"/>
    <w:rsid w:val="00A74E2E"/>
    <w:rsid w:val="00AD1133"/>
    <w:rsid w:val="00B55E13"/>
    <w:rsid w:val="00CD060F"/>
    <w:rsid w:val="00CE36D8"/>
    <w:rsid w:val="00D04CD8"/>
    <w:rsid w:val="00D373A9"/>
    <w:rsid w:val="00DA2E65"/>
    <w:rsid w:val="00E6376F"/>
    <w:rsid w:val="00E71225"/>
    <w:rsid w:val="00EA33F1"/>
    <w:rsid w:val="00F325FA"/>
    <w:rsid w:val="00F53C4D"/>
    <w:rsid w:val="00FB3422"/>
    <w:rsid w:val="00FC277B"/>
    <w:rsid w:val="00FC4A7C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843B-7B35-4F39-AF93-2B5470A1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4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A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A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4A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904A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04A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ctitleclass">
    <w:name w:val="ac_title_class"/>
    <w:basedOn w:val="a0"/>
    <w:rsid w:val="00904A9A"/>
  </w:style>
  <w:style w:type="character" w:customStyle="1" w:styleId="apple-converted-space">
    <w:name w:val="apple-converted-space"/>
    <w:basedOn w:val="a0"/>
    <w:rsid w:val="00904A9A"/>
  </w:style>
  <w:style w:type="paragraph" w:styleId="a3">
    <w:name w:val="Normal (Web)"/>
    <w:basedOn w:val="a"/>
    <w:uiPriority w:val="99"/>
    <w:semiHidden/>
    <w:unhideWhenUsed/>
    <w:rsid w:val="009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A9A"/>
    <w:rPr>
      <w:b/>
      <w:bCs/>
    </w:rPr>
  </w:style>
  <w:style w:type="character" w:styleId="a5">
    <w:name w:val="Hyperlink"/>
    <w:basedOn w:val="a0"/>
    <w:uiPriority w:val="99"/>
    <w:unhideWhenUsed/>
    <w:rsid w:val="00904A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4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a"/>
    <w:rsid w:val="009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2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7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4E6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6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71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3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62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1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28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5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7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38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4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6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81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7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98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3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1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1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events.com/amam-icam2017/submitted-sessions/" TargetMode="External"/><Relationship Id="rId13" Type="http://schemas.openxmlformats.org/officeDocument/2006/relationships/hyperlink" Target="http://www.scientevents.com/amam-icam2017/submitted-sessions/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ec.europa.eu/dgs/home-affairs/what-we-do/policies/borders-and-visas/index_en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%5b&#1089;&#1089;&#1099;&#1083;&#1082;&#1072;%20&#1085;&#1072;%20&#1089;&#1082;&#1072;&#1095;&#1080;&#1074;&#1072;&#1085;&#1080;&#1077;%20&#1096;&#1072;&#1073;&#1083;&#1086;&#1085;&#1072;%20http:\www.scientevents.com\amam-icam2017\%3fwpdmdl=3355%5d" TargetMode="External"/><Relationship Id="rId7" Type="http://schemas.openxmlformats.org/officeDocument/2006/relationships/hyperlink" Target="http://www.scientevents.com/amam-icam2017/submitted-sessions/" TargetMode="External"/><Relationship Id="rId12" Type="http://schemas.openxmlformats.org/officeDocument/2006/relationships/hyperlink" Target="http://www.scientevents.com/amam-icam2017/submitted-sessions/" TargetMode="External"/><Relationship Id="rId17" Type="http://schemas.openxmlformats.org/officeDocument/2006/relationships/hyperlink" Target="http://www.scientevents.com/amam-icam2017/submitted-sessions/" TargetMode="External"/><Relationship Id="rId25" Type="http://schemas.openxmlformats.org/officeDocument/2006/relationships/hyperlink" Target="mailto:proc2017@scienteven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tevents.com/amam-icam2017/submitted-sessions/" TargetMode="External"/><Relationship Id="rId20" Type="http://schemas.openxmlformats.org/officeDocument/2006/relationships/hyperlink" Target="file:///D:\%5b%20http:\www.scientevents.com\amam-icam2017\registration\%5d" TargetMode="External"/><Relationship Id="rId29" Type="http://schemas.openxmlformats.org/officeDocument/2006/relationships/hyperlink" Target="http://goeurope.about.com/cs/stayingconnected/a/cell_phone_buy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ientevents.com/amam-icam2017/submitted-sessions/" TargetMode="External"/><Relationship Id="rId11" Type="http://schemas.openxmlformats.org/officeDocument/2006/relationships/hyperlink" Target="http://www.scientevents.com/amam-icam2017/submitted-sessions/" TargetMode="External"/><Relationship Id="rId24" Type="http://schemas.openxmlformats.org/officeDocument/2006/relationships/hyperlink" Target="http://www.scientevents.com/amam-icam2017/download/proceedings-template-amamicam-2017/?wpdmdl=350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tevents.com/amam-icam2017/submitted-sessions/" TargetMode="External"/><Relationship Id="rId23" Type="http://schemas.openxmlformats.org/officeDocument/2006/relationships/hyperlink" Target="file:///D:\%5b&#1057;&#1089;&#1099;&#1083;&#1082;&#1072;%20&#1085;&#1072;%20&#1089;&#1090;&#1088;&#1072;&#1085;&#1080;&#1094;&#1091;%20&#1086;&#1087;&#1083;&#1072;&#1090;&#1099;%20&#1090;&#1077;&#1079;&#1080;&#1089;&#1086;&#1074;%20http:\www.scientevents.com\amam-icam2017\product\abstract-processing-fee\%5d" TargetMode="External"/><Relationship Id="rId28" Type="http://schemas.openxmlformats.org/officeDocument/2006/relationships/hyperlink" Target="http://treni.aeroportidipuglia.it/Prenotazione_BariCentrale_110_BariAeroporto_141.aspx?DataPartenza=23/08/2013" TargetMode="External"/><Relationship Id="rId10" Type="http://schemas.openxmlformats.org/officeDocument/2006/relationships/hyperlink" Target="http://www.scientevents.com/amam-icam2017/submitted-sessions/" TargetMode="External"/><Relationship Id="rId19" Type="http://schemas.openxmlformats.org/officeDocument/2006/relationships/hyperlink" Target="http://www.scientevents.com/scientific-research-abstract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tevents.com/amam-icam2017/submitted-sessions/" TargetMode="External"/><Relationship Id="rId14" Type="http://schemas.openxmlformats.org/officeDocument/2006/relationships/hyperlink" Target="http://www.scientevents.com/amam-icam2017/submitted-sessions/" TargetMode="External"/><Relationship Id="rId22" Type="http://schemas.openxmlformats.org/officeDocument/2006/relationships/hyperlink" Target="http://www.scientevents.com/amam-icam2017/abs-submission/" TargetMode="External"/><Relationship Id="rId27" Type="http://schemas.openxmlformats.org/officeDocument/2006/relationships/hyperlink" Target="http://www.aeroportidipuglia.it/default.asp?idLingua=2&amp;idContenuto=25&amp;rif" TargetMode="External"/><Relationship Id="rId30" Type="http://schemas.openxmlformats.org/officeDocument/2006/relationships/hyperlink" Target="file:///D:\link%20http:\www.gsmworld.com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1347-0239-4560-B06E-141EDDD4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2016-12-15T10:10:00Z</cp:lastPrinted>
  <dcterms:created xsi:type="dcterms:W3CDTF">2016-12-15T10:19:00Z</dcterms:created>
  <dcterms:modified xsi:type="dcterms:W3CDTF">2016-12-15T10:50:00Z</dcterms:modified>
</cp:coreProperties>
</file>